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2F" w:rsidRPr="00374DB1" w:rsidRDefault="00D92232" w:rsidP="00A34357">
      <w:pPr>
        <w:spacing w:after="0" w:line="360" w:lineRule="auto"/>
        <w:jc w:val="center"/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</w:pPr>
      <w:bookmarkStart w:id="0" w:name="_GoBack"/>
      <w:r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 xml:space="preserve">PROCESSO DE </w:t>
      </w:r>
      <w:r w:rsidR="00870E2F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LICITAÇÃO Nº 0</w:t>
      </w:r>
      <w:r w:rsidR="00DA3761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9</w:t>
      </w:r>
      <w:r w:rsidR="00242475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9</w:t>
      </w:r>
      <w:r w:rsidR="00870E2F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/2023</w:t>
      </w:r>
    </w:p>
    <w:p w:rsidR="00E44CFC" w:rsidRPr="00374DB1" w:rsidRDefault="00E44CFC" w:rsidP="00A34357">
      <w:pPr>
        <w:spacing w:after="0" w:line="360" w:lineRule="auto"/>
        <w:jc w:val="center"/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</w:pPr>
      <w:r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 xml:space="preserve">DISPENSA DE LICITAÇÃO Nº </w:t>
      </w:r>
      <w:r w:rsidR="00772EF8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0</w:t>
      </w:r>
      <w:r w:rsidR="00F81A81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2</w:t>
      </w:r>
      <w:r w:rsidR="00242475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9</w:t>
      </w:r>
      <w:r w:rsidR="00C513A8" w:rsidRPr="00374DB1">
        <w:rPr>
          <w:rFonts w:ascii="Century Gothic" w:hAnsi="Century Gothic" w:cs="Times New Roman"/>
          <w:b/>
          <w:bCs/>
          <w:iCs/>
          <w:color w:val="000000" w:themeColor="text1"/>
          <w:sz w:val="24"/>
          <w:szCs w:val="24"/>
        </w:rPr>
        <w:t>/2023</w:t>
      </w:r>
    </w:p>
    <w:bookmarkEnd w:id="0"/>
    <w:p w:rsidR="009F6EA2" w:rsidRPr="0041587A" w:rsidRDefault="009F6EA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F01615" w:rsidRPr="0041587A" w:rsidRDefault="009F6EA2" w:rsidP="00A34357">
      <w:pPr>
        <w:spacing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Acha-se aberta, no Departamento de Licitações do Município de</w:t>
      </w:r>
      <w:r w:rsidR="00B26CC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Santo Antônio do Grama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por seu Órgão Prefeitura Municipal, inscrito no Cadastro Nacional de Pessoa Jurídica sob o nº </w:t>
      </w:r>
      <w:r w:rsidR="00B26CC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18.836.973/0001-20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situado à Rua </w:t>
      </w:r>
      <w:r w:rsidR="00B26CC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Padre João Coutinho, 121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Centro, nesta cidade de </w:t>
      </w:r>
      <w:r w:rsidR="00B26CC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 Estado de Minas Gerais, realizará Chamada Pública, com critério de Julgamento MENOR PREÇO UNITÁRIO, nos termos do art. 75, I, da Lei nº 14.133/2021, e as exigências estabelecidas neste Edital, conforme os critérios e procedimentos a seguir definidos, objetivando a melhor proposta, observadas as datas e horários discriminados a seguir: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232"/>
        <w:gridCol w:w="4267"/>
      </w:tblGrid>
      <w:tr w:rsidR="0041587A" w:rsidRPr="0041587A" w:rsidTr="004A11FC">
        <w:trPr>
          <w:trHeight w:val="993"/>
        </w:trPr>
        <w:tc>
          <w:tcPr>
            <w:tcW w:w="4232" w:type="dxa"/>
          </w:tcPr>
          <w:p w:rsidR="00F01615" w:rsidRPr="0041587A" w:rsidRDefault="00334DF9" w:rsidP="00EC7CB9">
            <w:pPr>
              <w:jc w:val="both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DATA LIMITE PARA APRESENTAÇÃO DAS PROPOSTAS E DOCUMENTAÇÃO:</w:t>
            </w:r>
          </w:p>
        </w:tc>
        <w:tc>
          <w:tcPr>
            <w:tcW w:w="4267" w:type="dxa"/>
          </w:tcPr>
          <w:p w:rsidR="00F01615" w:rsidRPr="0041587A" w:rsidRDefault="002E793D" w:rsidP="00EC7CB9">
            <w:pPr>
              <w:jc w:val="both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17/10</w:t>
            </w:r>
            <w:r w:rsidR="00F81A81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/2023</w:t>
            </w:r>
            <w:r w:rsidR="00334DF9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/202</w:t>
            </w:r>
            <w:r w:rsidR="00C42DBD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3</w:t>
            </w:r>
            <w:r w:rsidR="00334DF9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, ÀS </w:t>
            </w:r>
            <w:r w:rsidR="00F0426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09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HS00MIN</w:t>
            </w:r>
            <w:r w:rsidR="00334DF9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, HORÁRIO DE BRASÍLIA.</w:t>
            </w:r>
          </w:p>
        </w:tc>
      </w:tr>
      <w:tr w:rsidR="0041587A" w:rsidRPr="0041587A" w:rsidTr="00F81A81">
        <w:tc>
          <w:tcPr>
            <w:tcW w:w="4232" w:type="dxa"/>
          </w:tcPr>
          <w:p w:rsidR="00F01615" w:rsidRPr="0041587A" w:rsidRDefault="00334DF9" w:rsidP="00EC7CB9">
            <w:pPr>
              <w:jc w:val="both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ENDEREÇO ELETRÔNICO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E FÍSICO</w:t>
            </w:r>
            <w:r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PARA ENVIO DAS PROPOSTAS E DOCUMENTAÇÃO:</w:t>
            </w:r>
          </w:p>
        </w:tc>
        <w:tc>
          <w:tcPr>
            <w:tcW w:w="4267" w:type="dxa"/>
          </w:tcPr>
          <w:p w:rsidR="00F01615" w:rsidRPr="0041587A" w:rsidRDefault="00174742" w:rsidP="00F74742">
            <w:pPr>
              <w:jc w:val="both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c</w:t>
            </w:r>
            <w:r w:rsidR="00F81A81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ompraselicitacao@gmail.com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e Rua </w:t>
            </w:r>
            <w:r w:rsidR="00F74742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Padre João Coutinho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, n.º </w:t>
            </w:r>
            <w:r w:rsidR="00F74742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121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, Centro - </w:t>
            </w:r>
            <w:proofErr w:type="gramStart"/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CEP:</w:t>
            </w:r>
            <w:proofErr w:type="gramEnd"/>
            <w:r w:rsidR="00F74742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35388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4742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-000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74742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SANTO ANTÔNIO DO GRAMA</w:t>
            </w:r>
            <w:r w:rsidR="00870E2F"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– MINAS GERAIS</w:t>
            </w:r>
          </w:p>
        </w:tc>
      </w:tr>
    </w:tbl>
    <w:p w:rsidR="0041587A" w:rsidRDefault="0041587A" w:rsidP="00D4416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</w:p>
    <w:p w:rsidR="0041587A" w:rsidRDefault="0041587A" w:rsidP="00D4416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</w:p>
    <w:p w:rsidR="00870E2F" w:rsidRPr="0041587A" w:rsidRDefault="00D44169" w:rsidP="00D4416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1. </w:t>
      </w:r>
      <w:r w:rsidR="00F52C07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OBJETO</w:t>
      </w:r>
    </w:p>
    <w:p w:rsidR="005F20F7" w:rsidRPr="0041587A" w:rsidRDefault="00D44169" w:rsidP="00D4416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1.1. </w:t>
      </w:r>
      <w:r w:rsidR="00F016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Constitui </w:t>
      </w:r>
      <w:r w:rsidR="00870E2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="00F81A8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bjeto deste processo </w:t>
      </w:r>
      <w:r w:rsidR="005F20F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de Licitação </w:t>
      </w:r>
      <w:r w:rsidR="003F2A0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870E2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F3257D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contratação de empresa especial</w:t>
      </w:r>
      <w:r w:rsidR="003F2A0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izada prestadora de serviços</w:t>
      </w:r>
      <w:r w:rsidR="00DA3761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para elaboração de estudo socioambiental do município de Santo Antônio do </w:t>
      </w:r>
      <w:proofErr w:type="spellStart"/>
      <w:r w:rsidR="00DA3761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Grama-MG</w:t>
      </w:r>
      <w:proofErr w:type="spellEnd"/>
      <w:r w:rsidR="00DA3761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.</w:t>
      </w:r>
      <w:r w:rsidR="003F2A0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</w:t>
      </w:r>
    </w:p>
    <w:p w:rsidR="005F20F7" w:rsidRPr="0041587A" w:rsidRDefault="005F20F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1.2. </w:t>
      </w:r>
      <w:r w:rsidR="00F016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Compõem este Edital, além das condições específicas, os seguintes documentos:</w:t>
      </w:r>
    </w:p>
    <w:p w:rsidR="005F20F7" w:rsidRPr="0041587A" w:rsidRDefault="00F01615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ANEXO I – TERMO DE REFERÊNCIA;</w:t>
      </w:r>
    </w:p>
    <w:p w:rsidR="005F20F7" w:rsidRPr="0041587A" w:rsidRDefault="00F01615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ANEXO II – MODELO DE PROPOSTA; </w:t>
      </w:r>
      <w:proofErr w:type="gramStart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proofErr w:type="gramEnd"/>
    </w:p>
    <w:p w:rsidR="005F20F7" w:rsidRPr="0041587A" w:rsidRDefault="00F01615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ANEXO III – MINUTA DE CONTRATO</w:t>
      </w:r>
      <w:r w:rsidR="005F20F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E90D29" w:rsidRPr="0041587A" w:rsidRDefault="00E90D29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</w:p>
    <w:p w:rsidR="005F20F7" w:rsidRPr="0041587A" w:rsidRDefault="00F81A81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lastRenderedPageBreak/>
        <w:t xml:space="preserve">2 - </w:t>
      </w:r>
      <w:r w:rsidR="00046E66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DOS RECURSOS ORÇAMENTÁRIOS</w:t>
      </w:r>
    </w:p>
    <w:p w:rsidR="00256239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2.1. </w:t>
      </w:r>
      <w:r w:rsidR="00046E6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Despesas decorrentes desta contratação estão programadas em dotação orçamentária própria, na classificação abaixo:</w:t>
      </w:r>
      <w:r w:rsidR="00772E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25623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0207-18-541-0011.2078.339039-</w:t>
      </w:r>
      <w:proofErr w:type="gramStart"/>
      <w:r w:rsidR="0025623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483</w:t>
      </w:r>
      <w:proofErr w:type="gramEnd"/>
    </w:p>
    <w:p w:rsidR="005F20F7" w:rsidRPr="0041587A" w:rsidRDefault="0041587A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3</w:t>
      </w:r>
      <w:r w:rsidR="00F81A81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- </w:t>
      </w:r>
      <w:r w:rsidR="00046E66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PERÍODO PARA ENVIO DA DOCUMENTAÇÃO DE HABILITAÇÃO E PROPOSTA DE PREÇO:</w:t>
      </w:r>
    </w:p>
    <w:p w:rsidR="005F20F7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3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.1. </w:t>
      </w:r>
      <w:r w:rsidR="00334DF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presente Processo de Dispensa de Licitação ficará ABERTO POR UM PERÍODO DE 03 (TRÊS) DIAS, a partir da Data de divulgação no site, e os respectivos documentos deverão ser encaminhados ao e-mail:</w:t>
      </w:r>
      <w:r w:rsidR="005F20F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F81A8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compraselicitacao@gmail.com</w:t>
      </w:r>
      <w:hyperlink r:id="rId8" w:history="1"/>
      <w:r w:rsidR="005F20F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ou pelo endereço constante do preâmbulo deste edital</w:t>
      </w:r>
      <w:r w:rsidR="00334DF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 preferencialmente fazendo referência à DISPENSA.</w:t>
      </w:r>
    </w:p>
    <w:p w:rsidR="005F20F7" w:rsidRPr="0041587A" w:rsidRDefault="00B6431C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LIMITE PARA APRESENTAÇÃO DA PROPOSTA DE PREÇOS: </w:t>
      </w:r>
      <w:r w:rsidR="002E793D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17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/</w:t>
      </w:r>
      <w:r w:rsidR="002E793D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10/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202</w:t>
      </w:r>
      <w:r w:rsidR="00EA3DA2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3</w:t>
      </w:r>
      <w:r w:rsidR="00F81A81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, ÀS 09hs0</w:t>
      </w:r>
      <w:r w:rsidR="005F20F7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0min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.</w:t>
      </w:r>
    </w:p>
    <w:p w:rsidR="00F0426F" w:rsidRPr="0041587A" w:rsidRDefault="0041587A" w:rsidP="00F0426F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b/>
          <w:color w:val="000000" w:themeColor="text1"/>
          <w:sz w:val="24"/>
          <w:szCs w:val="24"/>
        </w:rPr>
        <w:t>4</w:t>
      </w:r>
      <w:r w:rsidR="00F0426F" w:rsidRPr="0041587A">
        <w:rPr>
          <w:rFonts w:ascii="Century Gothic" w:hAnsi="Century Gothic"/>
          <w:b/>
          <w:color w:val="000000" w:themeColor="text1"/>
          <w:sz w:val="24"/>
          <w:szCs w:val="24"/>
        </w:rPr>
        <w:t xml:space="preserve"> - DA DOCUMENTAÇÃO PARA FINS DE HABILITAÇÃO</w:t>
      </w:r>
    </w:p>
    <w:p w:rsidR="00F0426F" w:rsidRPr="0041587A" w:rsidRDefault="0041587A" w:rsidP="00F0426F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4</w:t>
      </w:r>
      <w:r w:rsidR="00F0426F" w:rsidRPr="0041587A">
        <w:rPr>
          <w:rFonts w:ascii="Century Gothic" w:hAnsi="Century Gothic"/>
          <w:color w:val="000000" w:themeColor="text1"/>
          <w:sz w:val="24"/>
          <w:szCs w:val="24"/>
        </w:rPr>
        <w:t xml:space="preserve">.1. Para fins de habilitação ao certame, os interessados terão de satisfazer os requisitos relativos (Anexo – Termo de </w:t>
      </w:r>
      <w:r w:rsidR="006A7FF6" w:rsidRPr="0041587A">
        <w:rPr>
          <w:rFonts w:ascii="Century Gothic" w:hAnsi="Century Gothic"/>
          <w:color w:val="000000" w:themeColor="text1"/>
          <w:sz w:val="24"/>
          <w:szCs w:val="24"/>
        </w:rPr>
        <w:t>referência</w:t>
      </w:r>
      <w:r w:rsidR="00F0426F" w:rsidRPr="0041587A">
        <w:rPr>
          <w:rFonts w:ascii="Century Gothic" w:hAnsi="Century Gothic"/>
          <w:color w:val="000000" w:themeColor="text1"/>
          <w:sz w:val="24"/>
          <w:szCs w:val="24"/>
        </w:rPr>
        <w:t>):</w:t>
      </w:r>
    </w:p>
    <w:p w:rsidR="00F0426F" w:rsidRPr="0041587A" w:rsidRDefault="00F0426F" w:rsidP="00F0426F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>- Qualificação técnica;</w:t>
      </w:r>
      <w:r w:rsidRPr="0041587A">
        <w:rPr>
          <w:rFonts w:ascii="Century Gothic" w:hAnsi="Century Gothic"/>
          <w:color w:val="000000" w:themeColor="text1"/>
          <w:sz w:val="24"/>
          <w:szCs w:val="24"/>
        </w:rPr>
        <w:tab/>
      </w:r>
    </w:p>
    <w:p w:rsidR="00F0426F" w:rsidRPr="0041587A" w:rsidRDefault="00F0426F" w:rsidP="00F0426F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>- Habilitação jurídica;</w:t>
      </w:r>
    </w:p>
    <w:p w:rsidR="00F0426F" w:rsidRPr="0041587A" w:rsidRDefault="00F0426F" w:rsidP="00F0426F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>- Regularidade fiscal e trabalhista;</w:t>
      </w:r>
    </w:p>
    <w:p w:rsidR="00F0426F" w:rsidRPr="0041587A" w:rsidRDefault="00F0426F" w:rsidP="00F0426F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>- Qualificação econômico-financeira:</w:t>
      </w:r>
    </w:p>
    <w:p w:rsidR="00F0426F" w:rsidRPr="0041587A" w:rsidRDefault="0041587A" w:rsidP="00F0426F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4</w:t>
      </w:r>
      <w:r w:rsidR="00F0426F" w:rsidRPr="0041587A">
        <w:rPr>
          <w:rFonts w:ascii="Century Gothic" w:hAnsi="Century Gothic"/>
          <w:color w:val="000000" w:themeColor="text1"/>
          <w:sz w:val="24"/>
          <w:szCs w:val="24"/>
        </w:rPr>
        <w:t>.2 Os documentos mencionados no item anterior deverão ser apresentados em fotocópias autenticadas ou fotocópias simples, acompanhadas dos respectivos originais para a devida autenticação pela Equipe do Pregão;</w:t>
      </w:r>
    </w:p>
    <w:p w:rsidR="00E90D29" w:rsidRPr="0041587A" w:rsidRDefault="00E90D29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</w:p>
    <w:p w:rsidR="008C0AF2" w:rsidRPr="0041587A" w:rsidRDefault="0041587A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5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 </w:t>
      </w:r>
      <w:r w:rsidR="00E93719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PROPOSTA DE PREÇO/COTAÇÃO: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>
        <w:rPr>
          <w:rFonts w:ascii="Century Gothic" w:hAnsi="Century Gothic" w:cs="Times New Roman"/>
          <w:color w:val="000000" w:themeColor="text1"/>
          <w:sz w:val="24"/>
          <w:szCs w:val="24"/>
        </w:rPr>
        <w:t>5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.1.</w:t>
      </w:r>
      <w:proofErr w:type="gramEnd"/>
      <w:r w:rsidR="00E9371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proposta de preço deverá ser apresentada preferencialmente no modelo constante no ANEXO II deste Edital.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5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.2. </w:t>
      </w:r>
      <w:r w:rsidR="00E9371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propostas de preço que não estiverem em consonância com as exigências deste Certame serão desconsideradas, julgando-se pela desclassificação.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5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.3. </w:t>
      </w:r>
      <w:r w:rsidR="00E9371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Os preços ofertados não poderão exceder valores unitários, constantes neste Edital, devendo obedecer ao valor estipulado pela Administração.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6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 </w:t>
      </w:r>
      <w:r w:rsidR="00AD592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DO PAGAMENTO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6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O pagamento será efetuado mediante a execução total do objeto com a devida apresentação de documento fiscal, visitado pela fiscalização, atestado pelo Secretário Responsável, e o posterior pagamento será realizado por transferência bancária em até 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30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(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trinta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dias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6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.2.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Para realização dos pagamentos, o licitante vencedor deverá manter regularidade fiscal apresentada durante processo de habilitação;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7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 </w:t>
      </w:r>
      <w:r w:rsidR="00AD592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DO PRAZO DE EXECUÇÃO DOS SERVIÇOS E DA VIGÊNCIA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>
        <w:rPr>
          <w:rFonts w:ascii="Century Gothic" w:hAnsi="Century Gothic" w:cs="Times New Roman"/>
          <w:color w:val="000000" w:themeColor="text1"/>
          <w:sz w:val="24"/>
          <w:szCs w:val="24"/>
        </w:rPr>
        <w:t>7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.1.</w:t>
      </w:r>
      <w:proofErr w:type="gramEnd"/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O prazo para execução do objeto será de até 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60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(sessenta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 dias, a contar da emissão da Autorização de Fornecimento ou Nota de Empenho, limitando-se aos devidos créditos orçamentários, nos termos do art. 105 e art. 106 da Lei Federal nº 14.133/21.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7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.2.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O contrato terá vigência de 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60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(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sessenta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 dias, a contar da data da assinatura, podendo ser prorrogado por iguais e sucessivos períodos na forma da lei.</w:t>
      </w:r>
    </w:p>
    <w:p w:rsidR="008C0AF2" w:rsidRPr="0041587A" w:rsidRDefault="0041587A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8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 </w:t>
      </w:r>
      <w:r w:rsidR="00AD592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DAS OBRIGAÇÕES</w:t>
      </w:r>
    </w:p>
    <w:p w:rsidR="008C0AF2" w:rsidRPr="009606F2" w:rsidRDefault="009606F2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proofErr w:type="gramStart"/>
      <w:r w:rsidRPr="009606F2">
        <w:rPr>
          <w:rFonts w:ascii="Century Gothic" w:hAnsi="Century Gothic" w:cs="Times New Roman"/>
          <w:b/>
          <w:color w:val="000000" w:themeColor="text1"/>
          <w:sz w:val="24"/>
          <w:szCs w:val="24"/>
        </w:rPr>
        <w:t>8</w:t>
      </w:r>
      <w:r w:rsidR="00F0426F" w:rsidRPr="009606F2">
        <w:rPr>
          <w:rFonts w:ascii="Century Gothic" w:hAnsi="Century Gothic" w:cs="Times New Roman"/>
          <w:b/>
          <w:color w:val="000000" w:themeColor="text1"/>
          <w:sz w:val="24"/>
          <w:szCs w:val="24"/>
        </w:rPr>
        <w:t>.1.</w:t>
      </w:r>
      <w:proofErr w:type="gramEnd"/>
      <w:r w:rsidR="00072050" w:rsidRPr="009606F2">
        <w:rPr>
          <w:rFonts w:ascii="Century Gothic" w:hAnsi="Century Gothic" w:cs="Times New Roman"/>
          <w:b/>
          <w:color w:val="000000" w:themeColor="text1"/>
          <w:sz w:val="24"/>
          <w:szCs w:val="24"/>
        </w:rPr>
        <w:t>SÃO OBRIGAÇÕES DA CONTRATANTE: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a)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Efetuar Inspeção e Vistoria do Objeto, colocado à sua disposição, com a finalidade de verificar as condições em perfeita concordância com a proposta, edital e contrato.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b)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Notificar, por escrito e verbalmente, à CONTRATADA sobre a ocorrência de eventuais imperfeições no objeto, fixando prazo para a sua correção.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c)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Proporcionar todas as facilidades para que a CONTRATADA possa cumprir suas obrigações dentro das normas e condições contratuais.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d) </w:t>
      </w:r>
      <w:r w:rsidR="00AD592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Prestar à CONTRATADA todas as informações solicitadas e necessárias para o cumprimento do objeto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 xml:space="preserve">e)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Rejeitar, no todo ou em parte, o objeto em desacordo com as obrigações assumidas pela empresa na sua proposta.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f)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Colocar à disposição da CONTRATADA os elementos e informações necessárias à execução do objeto;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g)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Efetuar o pagamento devido pela perfeita entrega do objeto, desde que cumpridas todas as formalidades e exigências do contrato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h)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Aplicar multas ou penalidades, quando do não cumprimento do contrato ou ações previstas neste Termo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Fazer deduzir diretamente de fonte multas e demais penalidades previstas neste instrumento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</w:t>
      </w:r>
      <w:proofErr w:type="gramStart"/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proofErr w:type="gramEnd"/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j)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Atuar como poder de império suspendendo a execução do contrato sem ônus para a Administração a qualquer tempo, resguardando à CONTRATADA de seus direitos adquiridos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8C0AF2" w:rsidRPr="0041587A" w:rsidRDefault="009606F2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8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.2. </w:t>
      </w:r>
      <w:r w:rsidR="0007205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SÃO OBRIGAÇÕES DA CONTRATADA: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Responsabilizar-se pelo fiel cumprimento do objeto contratado.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b)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Acatar as orientações do Fiscal do Contrato ou seu representante legal, sujeitando-se a mais ampla e irrestrita fiscalização por parte da CONTRATANTE.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Manter sigilo, </w:t>
      </w:r>
      <w:proofErr w:type="gramStart"/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sob pena</w:t>
      </w:r>
      <w:proofErr w:type="gramEnd"/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de responsabilidade civil, penal e administrativa, sobre todo e qualquer assunto de interesse da CONTRATANTE ou de terceiros de que tomar conhecimento em razão da execução do objeto do Termo de Referência.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Manter, durante toda a execução do contrato, em compatibilidade com as obrigações assumidas, todas as condições de habilitação e qualificação exigidas na licitação.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f)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Assumir a responsabilidade por todos os encargos previdenciários, fiscais e comerciais resultantes da execução do contrato, </w:t>
      </w:r>
      <w:proofErr w:type="gramStart"/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sob pena</w:t>
      </w:r>
      <w:proofErr w:type="gramEnd"/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de rescisão contratual, sem prejuízo das demais sanções;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g)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Realizar a entrega do objeto em conformidade e no prazo estabelecido neste instrumento.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 xml:space="preserve">h)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i) </w:t>
      </w:r>
      <w:r w:rsidR="0091765E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8C0AF2" w:rsidRPr="0041587A" w:rsidRDefault="009606F2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09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 </w:t>
      </w:r>
      <w:r w:rsidR="0091765E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DO ACOMPANHAMENTO, EXECUÇÃO E FISCALIZAÇÃO DO </w:t>
      </w:r>
      <w:proofErr w:type="gramStart"/>
      <w:r w:rsidR="0091765E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CONTRATO</w:t>
      </w:r>
      <w:proofErr w:type="gramEnd"/>
    </w:p>
    <w:p w:rsidR="008C0AF2" w:rsidRPr="0041587A" w:rsidRDefault="009606F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9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 gestão para execução do objeto deverá ser acompanhada e fiscalizada pelo 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Secretário Municipal </w:t>
      </w:r>
      <w:r w:rsidR="00CE190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responsável pela solicitação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</w:t>
      </w:r>
      <w:r w:rsidR="00EA3DA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que anotará, em registro próprio, todas as ocorrências relacionadas com a execução, determinando o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que for necessário para a regularização das faltas ou defeitos observados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8C0AF2" w:rsidRPr="0041587A" w:rsidRDefault="009606F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9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.2.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Durante todo o período de vigência deste contrato, a CONTRATADA deverá manter preposto aceito pela CONTRATANTE, para representá-la administrativamente sempre que for necessário;</w:t>
      </w:r>
    </w:p>
    <w:p w:rsidR="008C0AF2" w:rsidRPr="0041587A" w:rsidRDefault="009606F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>
        <w:rPr>
          <w:rFonts w:ascii="Century Gothic" w:hAnsi="Century Gothic" w:cs="Times New Roman"/>
          <w:color w:val="000000" w:themeColor="text1"/>
          <w:sz w:val="24"/>
          <w:szCs w:val="24"/>
        </w:rPr>
        <w:t>9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.3.</w:t>
      </w:r>
      <w:proofErr w:type="gramEnd"/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comunicação entre a fiscalização e a contratada será realizada através de correspondência oficial e anotações;</w:t>
      </w:r>
    </w:p>
    <w:p w:rsidR="008C0AF2" w:rsidRPr="0041587A" w:rsidRDefault="009606F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9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.4.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relatório de entrega dos serviços será destinado ao registro de fatos e comunicações pertinentes aos mesmos;</w:t>
      </w:r>
    </w:p>
    <w:p w:rsidR="008C0AF2" w:rsidRPr="0041587A" w:rsidRDefault="009606F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>
        <w:rPr>
          <w:rFonts w:ascii="Century Gothic" w:hAnsi="Century Gothic" w:cs="Times New Roman"/>
          <w:color w:val="000000" w:themeColor="text1"/>
          <w:sz w:val="24"/>
          <w:szCs w:val="24"/>
        </w:rPr>
        <w:t>9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.5.</w:t>
      </w:r>
      <w:proofErr w:type="gramEnd"/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Todos os atos e instituições emanados ou emitidos pela fiscalização serão considerados como se fossem praticados pelo Contratante.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proofErr w:type="gramStart"/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b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.</w:t>
      </w:r>
      <w:proofErr w:type="gramEnd"/>
      <w:r w:rsidR="00581E15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DAS SANÇÕES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Nos termos do art. 155 da Lei Federal 14.133/2021, o descumprimento total ou parcial das obrigações assumidas pela CONTRATADA, sem justificativa aceita, poderá acarretar as seguintes sanções: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.2.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Dar causa à inexecução parcial do contrato;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.3.</w:t>
      </w:r>
      <w:proofErr w:type="gramEnd"/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Dar causa à inexecução parcial do contrato que cause grave dano à Administração, o funcionamento dos serviços públicos ou ao interesse coletivo;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.4.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Dar causa à inexecução total do contrato;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.5.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Não manter a proposta, salvo em decorrência de fato superveniente devidamente justificado;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.6.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Não celebrar o contrato ou não entregar a documentação exigida para a contratação, quando convocado dentro do prazo de validade de sua proposta;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.7.</w:t>
      </w:r>
      <w:proofErr w:type="gramEnd"/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Ensejar o retardamento da execução ou da entrega do objeto da licitação sem motivo justificado;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>
        <w:rPr>
          <w:rFonts w:ascii="Century Gothic" w:hAnsi="Century Gothic" w:cs="Times New Roman"/>
          <w:color w:val="000000" w:themeColor="text1"/>
          <w:sz w:val="24"/>
          <w:szCs w:val="24"/>
        </w:rPr>
        <w:t>10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.8.</w:t>
      </w:r>
      <w:proofErr w:type="gramEnd"/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Praticar atos ilícitos com vistas a frustrar os objetivos da licitação;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>
        <w:rPr>
          <w:rFonts w:ascii="Century Gothic" w:hAnsi="Century Gothic" w:cs="Times New Roman"/>
          <w:color w:val="000000" w:themeColor="text1"/>
          <w:sz w:val="24"/>
          <w:szCs w:val="24"/>
        </w:rPr>
        <w:t>10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.9.</w:t>
      </w:r>
      <w:proofErr w:type="gramEnd"/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Praticar ato lesivo previsto no art. 5º da Lei nº 12.846, de 1º de agosto de 2013.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10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.10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Serão aplicadas ao responsável pelas infrações administrativas previstas acima, as seguintes penalidades, nos limites previstos no art. 156 da Lei Federal 14.133/2021:</w:t>
      </w:r>
    </w:p>
    <w:p w:rsidR="008C0AF2" w:rsidRPr="0041587A" w:rsidRDefault="00F0426F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</w:t>
      </w:r>
      <w:r w:rsidR="007F56BC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.11.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valor da multa, aplicada será descontado imediatamente no pagamento subsequente, sendo ainda aplicado juros de mora de 1,00% (um por cento) ao mês, ou 0,0333% por dia de atraso.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10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.12.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Na impossibilidade de desconto no pagamento subsequente, será liquidado do seguro caução previsto neste instrumento.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10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.13.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sanções previstas nestes instrumentos poderão ser aplicadas cumulativamente, exceto as multas escalonadas por datas, e a multa de advertência.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10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.14.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11</w:t>
      </w:r>
      <w:r w:rsidR="00F0426F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. </w:t>
      </w:r>
      <w:r w:rsidR="00581E15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DAS DISPOSIÇÕES GERAIS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11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.1.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Poderá a 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Administração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Municipal, através do Prefeito, revogar o presente Edital, no todo ou em parte, por conveniência administrativa e interesse público, decorrente de fato superveniente, devidamente justificado.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11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.2.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Administração Municipal deverá anular o presente Edital, no todo ou em parte, sempre que acontecer ilegalidade, de ofício ou por provocação.</w:t>
      </w:r>
    </w:p>
    <w:p w:rsidR="008C0A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11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3.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anulação do processo, não gera direito à indenização.</w:t>
      </w:r>
    </w:p>
    <w:p w:rsidR="006956F2" w:rsidRPr="0041587A" w:rsidRDefault="007F56BC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12.4</w:t>
      </w:r>
      <w:r w:rsidR="00F0426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 </w:t>
      </w:r>
      <w:r w:rsidR="00581E1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Após a fase de classificação das propostas, não cabe desistência da mesma.</w:t>
      </w:r>
    </w:p>
    <w:p w:rsidR="008C0AF2" w:rsidRPr="0041587A" w:rsidRDefault="00F74742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</w:t>
      </w:r>
      <w:r w:rsidR="008C0AF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</w:t>
      </w:r>
      <w:r w:rsidR="00CE190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06 de outubro de </w:t>
      </w:r>
      <w:proofErr w:type="gramStart"/>
      <w:r w:rsidR="00CE190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2023</w:t>
      </w:r>
      <w:proofErr w:type="gramEnd"/>
    </w:p>
    <w:p w:rsidR="00EC7CB9" w:rsidRPr="0041587A" w:rsidRDefault="00EC7CB9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8C0AF2" w:rsidRPr="0041587A" w:rsidRDefault="008C0AF2" w:rsidP="00EC7CB9">
      <w:pPr>
        <w:spacing w:after="0" w:line="240" w:lineRule="auto"/>
        <w:jc w:val="both"/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</w:pPr>
    </w:p>
    <w:p w:rsidR="000F61A2" w:rsidRPr="00223EC5" w:rsidRDefault="000F61A2" w:rsidP="000F61A2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223EC5">
        <w:rPr>
          <w:b/>
          <w:bCs/>
          <w:color w:val="000000" w:themeColor="text1"/>
          <w:sz w:val="24"/>
          <w:szCs w:val="24"/>
        </w:rPr>
        <w:t>LETICIA MARIA TEIXEIRA PEREIRA</w:t>
      </w:r>
    </w:p>
    <w:p w:rsidR="000F61A2" w:rsidRPr="00223EC5" w:rsidRDefault="000F61A2" w:rsidP="000F61A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223EC5">
        <w:rPr>
          <w:bCs/>
          <w:color w:val="000000" w:themeColor="text1"/>
          <w:sz w:val="24"/>
          <w:szCs w:val="24"/>
        </w:rPr>
        <w:t>AGENTE DE CONTRATAÇÃO</w:t>
      </w:r>
    </w:p>
    <w:p w:rsidR="00EC7CB9" w:rsidRPr="0041587A" w:rsidRDefault="00EC7CB9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EC7CB9" w:rsidRPr="0041587A" w:rsidRDefault="00EC7CB9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EC7CB9" w:rsidRPr="0041587A" w:rsidRDefault="00EC7CB9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EC7CB9" w:rsidRPr="0041587A" w:rsidRDefault="00EC7CB9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34357" w:rsidRPr="0041587A" w:rsidRDefault="00A34357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EC7CB9" w:rsidRPr="0041587A" w:rsidRDefault="00EC7CB9" w:rsidP="00EC7CB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973F67" w:rsidRPr="0041587A" w:rsidRDefault="00973F67" w:rsidP="00973F67">
      <w:pPr>
        <w:spacing w:before="120" w:after="0" w:line="36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>TERMO DE REFERÊNCIA/SERVIÇOS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lastRenderedPageBreak/>
        <w:t>1. OBJETO</w:t>
      </w:r>
    </w:p>
    <w:p w:rsidR="00D44169" w:rsidRPr="0041587A" w:rsidRDefault="00973F67" w:rsidP="00D4416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1.1. </w:t>
      </w:r>
      <w:r w:rsidR="00D4416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Contratação de empresa especializada prestadora de serviços </w:t>
      </w:r>
      <w:r w:rsidR="004A11FC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para elaboração de estudo socioambiental do município de Santo Antônio do </w:t>
      </w:r>
      <w:proofErr w:type="gramStart"/>
      <w:r w:rsidR="004A11FC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Gram-MG</w:t>
      </w:r>
      <w:proofErr w:type="gramEnd"/>
      <w:r w:rsidR="00D4416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da prefeitura de Santo Antônio do Grama/MG.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2. ESPECIFICAÇÕES DO SERVIÇO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2.1. Elaboração dos seguintes serviços: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609"/>
        <w:gridCol w:w="1129"/>
        <w:gridCol w:w="1124"/>
        <w:gridCol w:w="920"/>
      </w:tblGrid>
      <w:tr w:rsidR="0041587A" w:rsidRPr="0041587A" w:rsidTr="00973F67">
        <w:tc>
          <w:tcPr>
            <w:tcW w:w="386" w:type="pct"/>
            <w:shd w:val="clear" w:color="auto" w:fill="auto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02" w:right="103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091" w:type="pct"/>
            <w:shd w:val="clear" w:color="auto" w:fill="auto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288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Serviços</w:t>
            </w:r>
            <w:r w:rsidRPr="0041587A">
              <w:rPr>
                <w:rFonts w:ascii="Century Gothic" w:hAnsi="Century Gothic"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a</w:t>
            </w:r>
            <w:r w:rsidRPr="0041587A">
              <w:rPr>
                <w:rFonts w:ascii="Century Gothic" w:hAnsi="Century Gothic"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Executar</w:t>
            </w:r>
          </w:p>
        </w:tc>
        <w:tc>
          <w:tcPr>
            <w:tcW w:w="566" w:type="pct"/>
            <w:shd w:val="clear" w:color="auto" w:fill="auto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54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500" w:type="pct"/>
            <w:shd w:val="clear" w:color="auto" w:fill="auto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53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Unid.</w:t>
            </w:r>
          </w:p>
        </w:tc>
        <w:tc>
          <w:tcPr>
            <w:tcW w:w="457" w:type="pct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53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 xml:space="preserve">Valor </w:t>
            </w:r>
          </w:p>
        </w:tc>
      </w:tr>
      <w:tr w:rsidR="0041587A" w:rsidRPr="0041587A" w:rsidTr="00973F67">
        <w:tc>
          <w:tcPr>
            <w:tcW w:w="386" w:type="pct"/>
            <w:shd w:val="clear" w:color="auto" w:fill="auto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091" w:type="pct"/>
            <w:shd w:val="clear" w:color="auto" w:fill="auto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07"/>
              <w:jc w:val="both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color w:val="000000" w:themeColor="text1"/>
                <w:sz w:val="24"/>
                <w:szCs w:val="24"/>
                <w:lang w:val="pt-BR" w:eastAsia="pt-BR"/>
              </w:rPr>
              <w:t>Contratação de empresa Especializada p</w:t>
            </w:r>
            <w:r w:rsidR="001E2B2A" w:rsidRPr="0041587A">
              <w:rPr>
                <w:rFonts w:ascii="Century Gothic" w:hAnsi="Century Gothic"/>
                <w:color w:val="000000" w:themeColor="text1"/>
                <w:sz w:val="24"/>
                <w:szCs w:val="24"/>
                <w:lang w:val="pt-BR" w:eastAsia="pt-BR"/>
              </w:rPr>
              <w:t xml:space="preserve">ara elaboração de estudo socioambiental do município de Santo Antônio do </w:t>
            </w:r>
            <w:proofErr w:type="spellStart"/>
            <w:r w:rsidR="001E2B2A" w:rsidRPr="0041587A">
              <w:rPr>
                <w:rFonts w:ascii="Century Gothic" w:hAnsi="Century Gothic"/>
                <w:color w:val="000000" w:themeColor="text1"/>
                <w:sz w:val="24"/>
                <w:szCs w:val="24"/>
                <w:lang w:val="pt-BR" w:eastAsia="pt-BR"/>
              </w:rPr>
              <w:t>Grama-MG</w:t>
            </w:r>
            <w:proofErr w:type="spellEnd"/>
            <w:r w:rsidR="001E2B2A" w:rsidRPr="0041587A">
              <w:rPr>
                <w:rFonts w:ascii="Century Gothic" w:hAnsi="Century Gothic"/>
                <w:color w:val="000000" w:themeColor="text1"/>
                <w:sz w:val="24"/>
                <w:szCs w:val="24"/>
                <w:lang w:val="pt-BR" w:eastAsia="pt-BR"/>
              </w:rPr>
              <w:t xml:space="preserve">. </w:t>
            </w:r>
          </w:p>
        </w:tc>
        <w:tc>
          <w:tcPr>
            <w:tcW w:w="566" w:type="pct"/>
            <w:shd w:val="clear" w:color="auto" w:fill="auto"/>
          </w:tcPr>
          <w:p w:rsidR="00973F67" w:rsidRPr="0041587A" w:rsidRDefault="001E2B2A" w:rsidP="00AA3DFA">
            <w:pPr>
              <w:pStyle w:val="TableParagraph"/>
              <w:spacing w:before="120" w:line="360" w:lineRule="auto"/>
              <w:ind w:left="151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0" w:type="pct"/>
            <w:shd w:val="clear" w:color="auto" w:fill="auto"/>
          </w:tcPr>
          <w:p w:rsidR="00973F67" w:rsidRPr="0041587A" w:rsidRDefault="001E2B2A" w:rsidP="003F2A0A">
            <w:pPr>
              <w:pStyle w:val="TableParagraph"/>
              <w:spacing w:before="120" w:line="360" w:lineRule="auto"/>
              <w:ind w:left="152" w:right="147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serviço</w:t>
            </w:r>
            <w:proofErr w:type="gramEnd"/>
          </w:p>
        </w:tc>
        <w:tc>
          <w:tcPr>
            <w:tcW w:w="457" w:type="pct"/>
          </w:tcPr>
          <w:p w:rsidR="00973F67" w:rsidRPr="0041587A" w:rsidRDefault="00973F67" w:rsidP="00C501E0">
            <w:pPr>
              <w:pStyle w:val="TableParagraph"/>
              <w:spacing w:before="120" w:line="360" w:lineRule="auto"/>
              <w:ind w:left="152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3. JUSTIFICATIVA</w:t>
      </w:r>
    </w:p>
    <w:p w:rsidR="00973F67" w:rsidRPr="0041587A" w:rsidRDefault="00973F67" w:rsidP="00973F67">
      <w:pPr>
        <w:tabs>
          <w:tab w:val="left" w:pos="1701"/>
        </w:tabs>
        <w:spacing w:before="120" w:after="0" w:line="360" w:lineRule="auto"/>
        <w:jc w:val="both"/>
        <w:rPr>
          <w:rFonts w:ascii="Century Gothic" w:hAnsi="Century Gothic" w:cs="Times New Roman"/>
          <w:bCs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3.1 </w:t>
      </w:r>
      <w:r w:rsidRPr="0041587A">
        <w:rPr>
          <w:rFonts w:ascii="Century Gothic" w:hAnsi="Century Gothic" w:cs="Times New Roman"/>
          <w:bCs/>
          <w:color w:val="000000" w:themeColor="text1"/>
          <w:sz w:val="24"/>
          <w:szCs w:val="24"/>
        </w:rPr>
        <w:t>A instauração deste procedimento administrativo tem como objetivo viabilizar a escolha da proposta mais vantajosa em favor da Administração Pública municipal, para tanto, utilizando-se o critério de “menor preço” global, bem como selecionar prestador de serviços que apresente oportunamente as melhores condições para contratar com a municipalidade, reduzindo, assim, o risco de contratação com particular que possa acarretar substancial dano ao interesse público, seja com a execução tardia ou até mesmo o atendimento incompleto da demanda.</w:t>
      </w:r>
    </w:p>
    <w:p w:rsidR="00B40480" w:rsidRPr="0041587A" w:rsidRDefault="00973F67" w:rsidP="00B40480">
      <w:pPr>
        <w:tabs>
          <w:tab w:val="left" w:pos="1701"/>
        </w:tabs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3.2. A presente contratação faz-se necessária para que a contratada e</w:t>
      </w:r>
      <w:r w:rsidR="00B40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fetue todos os atos necessários</w:t>
      </w:r>
      <w:r w:rsidR="006B6F6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para a elaboração de estudo socioambiental do município de Santo Antônio do </w:t>
      </w:r>
      <w:proofErr w:type="spellStart"/>
      <w:r w:rsidR="006B6F6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Grama-MG</w:t>
      </w:r>
      <w:proofErr w:type="spellEnd"/>
      <w:r w:rsidR="006B6F6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 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</w:t>
      </w:r>
      <w:r w:rsidR="00D30C7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  O critério a ser utilizado na avaliação e julgamento das propostas e posterior adjudicação será o de menor preço global, observados que a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interessada na participação do certame para sagrar-se vencedora deverá ser aquela que ofertar o menor preço.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4. LOCAL DA PRESTAÇÃO E CRITÉRIOS DE EXECUÇÃO DO SERVIÇO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4.1. O objeto licitado deverá ser entregue/realizado na sede do Município de Santo Antônio do Grama, em local designado pelo servidor responsável do contrato.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4.2 - A execução do objeto seguirá a seguinte dinâmica:</w:t>
      </w:r>
    </w:p>
    <w:p w:rsidR="00973F67" w:rsidRPr="0041587A" w:rsidRDefault="00973F67" w:rsidP="00973F67">
      <w:pPr>
        <w:tabs>
          <w:tab w:val="left" w:pos="1560"/>
          <w:tab w:val="left" w:pos="1701"/>
          <w:tab w:val="left" w:pos="1843"/>
          <w:tab w:val="left" w:pos="2835"/>
        </w:tabs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4.2.1.</w:t>
      </w:r>
      <w:proofErr w:type="gramEnd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 execução dos serviços/fornecimento dos bens terá início a partir da assinatura do instrumento contratual, que deverá ser devidamente publicado como condição para sua eficácia, responsabilizando por sua qualidade e a conformidade das especificações no termo de referência. </w:t>
      </w:r>
      <w:r w:rsidRPr="0041587A">
        <w:rPr>
          <w:rFonts w:ascii="Century Gothic" w:hAnsi="Century Gothic" w:cs="Times New Roman"/>
          <w:noProof/>
          <w:color w:val="000000" w:themeColor="text1"/>
          <w:spacing w:val="-4"/>
          <w:sz w:val="24"/>
          <w:szCs w:val="24"/>
        </w:rPr>
        <w:t xml:space="preserve">O prazo de vigência para o fornecimento e/ou execução dos serviços será até </w:t>
      </w:r>
      <w:r w:rsidR="00C97D10" w:rsidRPr="0041587A">
        <w:rPr>
          <w:rFonts w:ascii="Century Gothic" w:hAnsi="Century Gothic" w:cs="Times New Roman"/>
          <w:noProof/>
          <w:color w:val="000000" w:themeColor="text1"/>
          <w:spacing w:val="-4"/>
          <w:sz w:val="24"/>
          <w:szCs w:val="24"/>
        </w:rPr>
        <w:t>31/12/2023</w:t>
      </w:r>
      <w:r w:rsidRPr="0041587A">
        <w:rPr>
          <w:rFonts w:ascii="Century Gothic" w:hAnsi="Century Gothic" w:cs="Times New Roman"/>
          <w:noProof/>
          <w:color w:val="000000" w:themeColor="text1"/>
          <w:spacing w:val="-4"/>
          <w:sz w:val="24"/>
          <w:szCs w:val="24"/>
        </w:rPr>
        <w:t>, a contar da assinatura deste instrumento.</w:t>
      </w:r>
    </w:p>
    <w:p w:rsidR="00973F67" w:rsidRPr="0041587A" w:rsidRDefault="00973F67" w:rsidP="00973F67">
      <w:pPr>
        <w:tabs>
          <w:tab w:val="left" w:pos="1560"/>
          <w:tab w:val="left" w:pos="1701"/>
          <w:tab w:val="left" w:pos="1843"/>
          <w:tab w:val="left" w:pos="2835"/>
        </w:tabs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4.2.2. O Contratado deverá, mediante solicitação da Secretaria que requisitar os serviços, ir ao local, fazer o reconhecimento para a realização do objeto;</w:t>
      </w:r>
    </w:p>
    <w:p w:rsidR="00973F67" w:rsidRPr="0041587A" w:rsidRDefault="00973F67" w:rsidP="00973F67">
      <w:pPr>
        <w:tabs>
          <w:tab w:val="left" w:pos="1560"/>
          <w:tab w:val="left" w:pos="1701"/>
          <w:tab w:val="left" w:pos="1843"/>
          <w:tab w:val="left" w:pos="2835"/>
        </w:tabs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4.2.3. O contratado deverá fornecer funcionário capacitado para a prestação do serviço;</w:t>
      </w:r>
    </w:p>
    <w:p w:rsidR="00973F67" w:rsidRPr="0041587A" w:rsidRDefault="00973F67" w:rsidP="00973F67">
      <w:pPr>
        <w:tabs>
          <w:tab w:val="left" w:pos="1560"/>
          <w:tab w:val="left" w:pos="1701"/>
          <w:tab w:val="left" w:pos="1843"/>
          <w:tab w:val="left" w:pos="2835"/>
        </w:tabs>
        <w:spacing w:before="120" w:after="0" w:line="360" w:lineRule="auto"/>
        <w:jc w:val="both"/>
        <w:rPr>
          <w:rFonts w:ascii="Century Gothic" w:hAnsi="Century Gothic" w:cs="Times New Roman"/>
          <w:bCs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4.2.3.1. </w:t>
      </w:r>
      <w:r w:rsidRPr="0041587A">
        <w:rPr>
          <w:rFonts w:ascii="Century Gothic" w:hAnsi="Century Gothic" w:cs="Times New Roman"/>
          <w:bCs/>
          <w:color w:val="000000" w:themeColor="text1"/>
          <w:sz w:val="24"/>
          <w:szCs w:val="24"/>
        </w:rPr>
        <w:t>Os serviços deverão ser prestados de acordo com a legislação vigente que disciplina este tipo de serviço.</w:t>
      </w:r>
    </w:p>
    <w:p w:rsidR="00973F67" w:rsidRPr="0041587A" w:rsidRDefault="00973F67" w:rsidP="00973F67">
      <w:pPr>
        <w:pStyle w:val="Corpodetexto"/>
        <w:spacing w:before="120" w:line="360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eastAsiaTheme="majorEastAsia" w:hAnsi="Century Gothic"/>
          <w:b/>
          <w:color w:val="000000" w:themeColor="text1"/>
          <w:kern w:val="32"/>
          <w:sz w:val="24"/>
          <w:szCs w:val="24"/>
          <w:lang w:eastAsia="pt-BR"/>
        </w:rPr>
        <w:t>5. DOS CRITÉRIOS DE ACEITABILIDADE DO OBJETO</w:t>
      </w:r>
    </w:p>
    <w:p w:rsidR="00973F67" w:rsidRPr="0041587A" w:rsidRDefault="00973F67" w:rsidP="00973F67">
      <w:pPr>
        <w:tabs>
          <w:tab w:val="left" w:pos="1560"/>
          <w:tab w:val="left" w:pos="1843"/>
        </w:tabs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5.1. O objeto do contrato poderá ser recebido:</w:t>
      </w:r>
    </w:p>
    <w:p w:rsidR="00973F67" w:rsidRPr="0041587A" w:rsidRDefault="00973F67" w:rsidP="00973F67">
      <w:pPr>
        <w:pStyle w:val="NormalWeb"/>
        <w:spacing w:before="120" w:beforeAutospacing="0" w:after="0" w:afterAutospacing="0" w:line="360" w:lineRule="auto"/>
        <w:jc w:val="both"/>
        <w:rPr>
          <w:rFonts w:ascii="Century Gothic" w:hAnsi="Century Gothic"/>
          <w:color w:val="000000" w:themeColor="text1"/>
        </w:rPr>
      </w:pPr>
      <w:r w:rsidRPr="0041587A">
        <w:rPr>
          <w:rFonts w:ascii="Century Gothic" w:hAnsi="Century Gothic"/>
          <w:color w:val="000000" w:themeColor="text1"/>
        </w:rPr>
        <w:t>a) provisoriamente, pelo responsável por seu acompanhamento e fiscalização, mediante termo detalhado, quando verificado o cumprimento das exigências de caráter técnico;</w:t>
      </w:r>
    </w:p>
    <w:p w:rsidR="00973F67" w:rsidRPr="0041587A" w:rsidRDefault="00973F67" w:rsidP="00973F67">
      <w:pPr>
        <w:pStyle w:val="NormalWeb"/>
        <w:spacing w:before="120" w:beforeAutospacing="0" w:after="0" w:afterAutospacing="0" w:line="360" w:lineRule="auto"/>
        <w:jc w:val="both"/>
        <w:rPr>
          <w:rFonts w:ascii="Century Gothic" w:hAnsi="Century Gothic"/>
          <w:color w:val="000000" w:themeColor="text1"/>
        </w:rPr>
      </w:pPr>
      <w:r w:rsidRPr="0041587A">
        <w:rPr>
          <w:rFonts w:ascii="Century Gothic" w:hAnsi="Century Gothic"/>
          <w:color w:val="000000" w:themeColor="text1"/>
        </w:rPr>
        <w:lastRenderedPageBreak/>
        <w:t>b) definitivamente, por servidor ou comissão designada pela autoridade competente, mediante termo detalhado que comprove o atendimento das exigências contratuais;</w:t>
      </w:r>
    </w:p>
    <w:p w:rsidR="00973F67" w:rsidRPr="0041587A" w:rsidRDefault="00973F67" w:rsidP="00973F67">
      <w:pPr>
        <w:pStyle w:val="NormalWeb"/>
        <w:spacing w:before="120" w:beforeAutospacing="0" w:after="0" w:afterAutospacing="0" w:line="360" w:lineRule="auto"/>
        <w:jc w:val="both"/>
        <w:rPr>
          <w:rFonts w:ascii="Century Gothic" w:hAnsi="Century Gothic"/>
          <w:color w:val="000000" w:themeColor="text1"/>
        </w:rPr>
      </w:pPr>
      <w:r w:rsidRPr="0041587A">
        <w:rPr>
          <w:rFonts w:ascii="Century Gothic" w:hAnsi="Century Gothic"/>
          <w:color w:val="000000" w:themeColor="text1"/>
        </w:rPr>
        <w:t>5.2. O objeto do contrato poderá ser rejeitado, no todo ou em parte, quando estiver em desacordo com o contrato.</w:t>
      </w:r>
    </w:p>
    <w:p w:rsidR="00973F67" w:rsidRPr="0041587A" w:rsidRDefault="00973F67" w:rsidP="00973F67">
      <w:pPr>
        <w:pStyle w:val="NormalWeb"/>
        <w:spacing w:before="120" w:beforeAutospacing="0" w:after="0" w:afterAutospacing="0" w:line="360" w:lineRule="auto"/>
        <w:jc w:val="both"/>
        <w:rPr>
          <w:rFonts w:ascii="Century Gothic" w:hAnsi="Century Gothic"/>
          <w:color w:val="000000" w:themeColor="text1"/>
        </w:rPr>
      </w:pPr>
      <w:r w:rsidRPr="0041587A">
        <w:rPr>
          <w:rFonts w:ascii="Century Gothic" w:hAnsi="Century Gothic"/>
          <w:color w:val="000000" w:themeColor="text1"/>
        </w:rPr>
        <w:t>5.3. O recebimento provisório ou definitivo não excluirá a responsabilidade civil pela solidez e pela segurança da obra ou serviço nem a responsabilidade ético-profissional pela perfeita execução do contrato, nos limites estabelecidos pela lei ou pelo contrato</w:t>
      </w:r>
      <w:r w:rsidR="00D451ED" w:rsidRPr="0041587A">
        <w:rPr>
          <w:rFonts w:ascii="Century Gothic" w:hAnsi="Century Gothic"/>
          <w:color w:val="000000" w:themeColor="text1"/>
        </w:rPr>
        <w:t>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proofErr w:type="gramStart"/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6 - CRONOGRAMA</w:t>
      </w:r>
      <w:proofErr w:type="gramEnd"/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DE PRESTAÇÃO DE SERVIÇOS E PAGAMENTO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6.1. O fornecedor deverá realizar os serviços descritos no objeto, consoante </w:t>
      </w:r>
      <w:proofErr w:type="gramStart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</w:t>
      </w:r>
      <w:proofErr w:type="gramEnd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especificações, em até 60 (sessenta) dias após emissão do respectivo empenho.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6.2. O pagamento será efetuado em até 30 (trinta) dias após a realização do serviço e consequente emissão da nota fiscal.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7. JULGAMENTO (RAZÃO DA ESCOLHA DO FORNECEDOR)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proofErr w:type="gramStart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7.1.</w:t>
      </w:r>
      <w:proofErr w:type="gramEnd"/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critério de julgamento das propostas financeiras será o de menor preço, desde que sejam cumpridas as exigências do presente Termo de Referência.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7.2. Será observado de imediato 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pleno atendimento das exigências pertinentes aos documentos relativos </w:t>
      </w:r>
      <w:proofErr w:type="gramStart"/>
      <w:r w:rsidRPr="0041587A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41587A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regularidade fiscal e trabalhista, formulação de proposta mais vantajosa para a municipalidade e a inexistência de qualquer impedimento para contratar com o Poder Público, bem como qualidade do serviço.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8. PRAZO DE VIGÊNCIA DO CONTRATO OU EXECUÇÃO DOS SERVIÇOS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8.1. O prazo de vigência do contrato ou execução dos serviços é de 60 (sessenta) dias, podendo ser renovado até o limite de valor disposto pela Lei nº 14.133/21.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9. </w:t>
      </w:r>
      <w:r w:rsidR="00B4048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DO VALOR ESTIMADO</w:t>
      </w:r>
    </w:p>
    <w:p w:rsidR="00B40480" w:rsidRPr="0041587A" w:rsidRDefault="00973F67" w:rsidP="00B40480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9.1. </w:t>
      </w:r>
      <w:r w:rsidR="00B40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O valor máximo estimado para contratação dos referidos serviços será de R$ </w:t>
      </w:r>
      <w:r w:rsidR="000677E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62</w:t>
      </w:r>
      <w:r w:rsidR="00B40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  <w:r w:rsidR="000677E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345</w:t>
      </w:r>
      <w:r w:rsidR="007D6F2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,50</w:t>
      </w:r>
      <w:r w:rsidR="00B40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(</w:t>
      </w:r>
      <w:r w:rsidR="007D6F2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</w:t>
      </w:r>
      <w:r w:rsidR="00B9573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essenta e dois mil e trezentos e quarenta e cinco e cinquenta centavos</w:t>
      </w:r>
      <w:r w:rsidR="009D627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10. </w:t>
      </w:r>
      <w:r w:rsidR="00B4048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DA 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DOTAÇÃO ORÇAMENTÁRIA</w:t>
      </w:r>
    </w:p>
    <w:p w:rsidR="00B40480" w:rsidRPr="0041587A" w:rsidRDefault="00973F67" w:rsidP="00B40480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10.1. </w:t>
      </w:r>
      <w:r w:rsidR="00B40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As Despesas decorrentes desta contratação estão programadas em dotação orçamentária própria, na seguinte classificação: </w:t>
      </w:r>
      <w:r w:rsidR="0024247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0207-18-541-001.2078.339039-</w:t>
      </w:r>
      <w:proofErr w:type="gramStart"/>
      <w:r w:rsidR="0024247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483</w:t>
      </w:r>
      <w:proofErr w:type="gramEnd"/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11. DA BUSCA POR PROPOSTAS ADICIONAIS MAIS VANTAJOSAS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11.1. Visando cumprir o §3° do art. 75, da Lei 14.133/2021, a municipalidade antes de proceder à contratação de qualquer empresa fará publicar no site oficial aviso de dispensa, este Edital, contendo relação de documentos de habilitação, proposta e Contrato, para que empresas interessadas possam no prazo de 03 (três) dias úteis, apresentar suas propostas orçamentárias. Objetiva-se assim, a busca por propostas mais vantajosas à administração municipal, desde que as empresas atendam aos requisitos exigidos para a prestação dos serviços e após, apresentem os documentos necessários de habilitação.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12. DA FORMA DE APRESENTAÇÃO DAS PROPOSTAS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12.1. As propostas poderão ser encaminhadas ao Setor de Compras através do e-mail </w:t>
      </w:r>
      <w:r w:rsidR="00B40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compras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elicitacaograma@gmail.com ou entregues pessoalmente mediante protocolo até às </w:t>
      </w:r>
      <w:r w:rsidR="00C97D1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17/10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/2023, ÀS 9HS00MIN, HORÁRIO DE BRASÍLIA.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12.2. O envelope da Proposta de Preços deverá conter expresso, em seu exterior, as seguintes informações:</w:t>
      </w:r>
    </w:p>
    <w:p w:rsidR="00973F67" w:rsidRPr="0041587A" w:rsidRDefault="00973F67" w:rsidP="00791480">
      <w:pPr>
        <w:spacing w:after="0" w:line="240" w:lineRule="auto"/>
        <w:ind w:left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ENVELOPE “</w:t>
      </w:r>
      <w:smartTag w:uri="urn:schemas-microsoft-com:office:smarttags" w:element="metricconverter">
        <w:smartTagPr>
          <w:attr w:name="ProductID" w:val="01”"/>
        </w:smartTagPr>
        <w:r w:rsidRPr="0041587A">
          <w:rPr>
            <w:rFonts w:ascii="Century Gothic" w:hAnsi="Century Gothic" w:cs="Times New Roman"/>
            <w:color w:val="000000" w:themeColor="text1"/>
            <w:sz w:val="24"/>
            <w:szCs w:val="24"/>
          </w:rPr>
          <w:t>01”</w:t>
        </w:r>
      </w:smartTag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– PROPOSTA DE PREÇOS</w:t>
      </w:r>
    </w:p>
    <w:p w:rsidR="00973F67" w:rsidRPr="0041587A" w:rsidRDefault="00973F67" w:rsidP="00791480">
      <w:pPr>
        <w:spacing w:after="0" w:line="240" w:lineRule="auto"/>
        <w:ind w:left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DEPARTAMENTO DE LICITAÇÃO - SANTO ANTÔNIO DO GRAMA.</w:t>
      </w:r>
    </w:p>
    <w:p w:rsidR="00973F67" w:rsidRPr="0041587A" w:rsidRDefault="00973F67" w:rsidP="00791480">
      <w:pPr>
        <w:spacing w:after="0" w:line="240" w:lineRule="auto"/>
        <w:ind w:left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PROCESSO Nº 0</w:t>
      </w:r>
      <w:r w:rsidR="0024247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99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/2023</w:t>
      </w:r>
    </w:p>
    <w:p w:rsidR="00973F67" w:rsidRPr="0041587A" w:rsidRDefault="00973F67" w:rsidP="00791480">
      <w:pPr>
        <w:spacing w:after="0" w:line="240" w:lineRule="auto"/>
        <w:ind w:left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DISPENSA Nº 0</w:t>
      </w:r>
      <w:r w:rsidR="0024247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29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/2023</w:t>
      </w:r>
    </w:p>
    <w:p w:rsidR="00973F67" w:rsidRPr="0041587A" w:rsidRDefault="00973F67" w:rsidP="00791480">
      <w:pPr>
        <w:spacing w:after="0" w:line="240" w:lineRule="auto"/>
        <w:ind w:left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RAZÃO SOCIAL DO PROPONENTE</w:t>
      </w:r>
    </w:p>
    <w:p w:rsidR="00791480" w:rsidRPr="0041587A" w:rsidRDefault="00791480" w:rsidP="00791480">
      <w:pPr>
        <w:spacing w:after="0" w:line="240" w:lineRule="auto"/>
        <w:ind w:left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12.3. A Proposta de Preços deverá ser apresentada em uma via datilografada ou impressa, preferencialmente no Formulário Padrão de Proposta, devendo ser redigida com clareza em língua portuguesa, salvo quanto a expressões técnicas de uso corrente, sem alternativas, sem emendas, sem rasuras ou entrelinhas, devidamente datada e assinada na última folha e rubricada nas demais pelo representante legal da licitante. 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12.4. Deverá constar obrigatoriamente a razão social da licitante, nº do CPF/CNPJ/MF, endereço completo, telefone, endereço eletrônico (e-mail), nº da conta corrente, agência e respectivo banco;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12.5. Prazo de eficácia da proposta, o qual não poderá ser inferior a 60 (sessenta) dias corridos, a contar da data de sua apresentação. Caso não conste, será considerado o prazo de 60 dias.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13. DA DOCUMENTAÇÃO PARA </w:t>
      </w:r>
      <w:r w:rsidR="00C97D1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HABILITAÇÃO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13.1.Para estar tecnicamente habilitada a empresa deverá apresentar, obrigatoriamente, os seguintes documentos relativos à Habilitação: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13.2. HABILITAÇÃO JURÍDICA E FISCAL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a) prova de inscrição no cadastro nacional de pessoa jurídica – cartão CNPJ;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b) contrato social em vigor (consolidado), devidamente registrado, em se tratando de sociedades comerciais; exigindo-se, no caso de sociedade por ações, documentos de eleição de seus administradores; estatuto social </w:t>
      </w:r>
      <w:r w:rsidR="00AA3DF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devidamente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registrado acompanhado da última ata de eleição de seus dirigentes devidamente registrados em se tratando de sociedades civis ou sem fins lucrativos. quando se tratar de empresa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pública será apresentado cópia das leis que a instituiu; certificado da condição de microempreendedor individual – MEI;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c) regularidade para com a fazenda federal – certidão conjunta negativa de débitos relativos a tributos federais e à divida ativa da união;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d) certidão de regularidade junto à secretaria de estado da fazenda pública estadual;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e) certidão negativa de débito d</w:t>
      </w:r>
      <w:r w:rsidR="0079148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município sede da empresa (CND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municipal);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f) certidão negativa de débitos junto ao FGTS;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g) certidão negativa de débitos trabalhistas (CNDT);</w:t>
      </w:r>
    </w:p>
    <w:p w:rsidR="00C97D10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h) </w:t>
      </w:r>
      <w:r w:rsidR="00C97D1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Certidão de falência e concordata.</w:t>
      </w:r>
    </w:p>
    <w:p w:rsidR="00C97D10" w:rsidRPr="0041587A" w:rsidRDefault="00C97D10" w:rsidP="00C97D10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i) Atestado de capacidade técnica: a interessada deverá apresentar Atestado de Capacidade Técnica comprovando que realizou concurso público com características semelhantes às descritas neste termo de referência</w:t>
      </w:r>
    </w:p>
    <w:p w:rsidR="00C97D10" w:rsidRPr="0041587A" w:rsidRDefault="005A3922" w:rsidP="00C97D10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j</w:t>
      </w:r>
      <w:r w:rsidR="00973F6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</w:t>
      </w:r>
      <w:r w:rsidR="00C97D1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cópia da cédula de identidade dos sócios da empresa ou dos representantes das entidades (RG).</w:t>
      </w:r>
    </w:p>
    <w:p w:rsidR="00C97D10" w:rsidRPr="0041587A" w:rsidRDefault="00C97D10" w:rsidP="00973F67">
      <w:pPr>
        <w:spacing w:before="120" w:after="0" w:line="360" w:lineRule="auto"/>
        <w:jc w:val="both"/>
        <w:rPr>
          <w:rFonts w:ascii="Century Gothic" w:hAnsi="Century Gothic"/>
          <w:color w:val="000000" w:themeColor="text1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k) </w:t>
      </w:r>
      <w:r w:rsidRPr="0041587A">
        <w:rPr>
          <w:rFonts w:ascii="Century Gothic" w:hAnsi="Century Gothic"/>
          <w:color w:val="000000" w:themeColor="text1"/>
        </w:rPr>
        <w:t>Registro ou Inscrição na respectiva entidade Profissional Competente da empresa;</w:t>
      </w:r>
    </w:p>
    <w:p w:rsidR="00C97D10" w:rsidRPr="0041587A" w:rsidRDefault="00C97D10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</w:rPr>
        <w:t>l) declaração da empresa licitante de que não foi declarada inidônea para licitar ou contratar com a Administração Pública (União, Estados e Municípios).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14. </w:t>
      </w:r>
      <w:r w:rsidRPr="0041587A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  <w:t>DO CONTROLE E FISCALIZAÇÃO DA EXECUÇÃO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14.1. 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execução deste contrato será acompanhada e fiscalizada pela Secretaria Municipal de</w:t>
      </w:r>
      <w:r w:rsidR="00545B32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Agricultura e Meio Ambiente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devendo a fiscalização, registrar todas as ocorrências, podendo determinar à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Contratada, a restituição do valor do serviço, se o mesmo estiver em desacordo com o exigido.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14.2 - A fiscalização de que trata este item não exclui, nem reduz a responsabilidade do CONTRATADO, inclusive perante terceiros, por qualquer irregularidade.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14.3 - O representante da Administração anotará em registro próprio todas as ocorrências relacionadas com a execução do contrato, indicando o que for necessário à regularização das falhas ou defeitos observados e encaminhando os apontamentos à autoridade competente para as providências cabíveis.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  <w:lang w:eastAsia="pt-BR"/>
        </w:rPr>
      </w:pPr>
      <w:r w:rsidRPr="0041587A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  <w:lang w:eastAsia="pt-BR"/>
        </w:rPr>
        <w:t>15- DA CONTRATAÇÃO DIRETA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15.1.O presente caso é de Dispensa de Licitação, onde as serão preferencialmente precedidas de divulgação de aviso, pelo prazo mínimo de 3(três) dias úteis, com a especificação do objeto pretendido e com a manifestação de interesse da Administração em obter propostas adicionais de eventuais interessados, devendo ser selecionada a proposta mais vantajosa.</w:t>
      </w:r>
    </w:p>
    <w:p w:rsidR="00973F67" w:rsidRPr="0041587A" w:rsidRDefault="00973F67" w:rsidP="00973F67">
      <w:pPr>
        <w:spacing w:before="120"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Santo Antônio do Grama, </w:t>
      </w:r>
      <w:r w:rsidR="00C97D10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06 de outubro de 2023</w:t>
      </w:r>
    </w:p>
    <w:p w:rsidR="00973F67" w:rsidRPr="0041587A" w:rsidRDefault="00973F67" w:rsidP="00973F67">
      <w:pPr>
        <w:pStyle w:val="Corpodetexto"/>
        <w:spacing w:before="120"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973F67" w:rsidRPr="0041587A" w:rsidRDefault="00545B32" w:rsidP="00B40480">
      <w:pPr>
        <w:pStyle w:val="Corpodetex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       </w:t>
      </w:r>
      <w:r w:rsidR="00242475"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</w:t>
      </w:r>
      <w:r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         EDSON SILVEIRA PEREIRA</w:t>
      </w:r>
    </w:p>
    <w:p w:rsidR="00973F67" w:rsidRPr="0041587A" w:rsidRDefault="00242475" w:rsidP="00B40480">
      <w:pPr>
        <w:pStyle w:val="Corpodetex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           </w:t>
      </w:r>
      <w:r w:rsidR="00973F67" w:rsidRPr="0041587A">
        <w:rPr>
          <w:rFonts w:ascii="Century Gothic" w:hAnsi="Century Gothic"/>
          <w:color w:val="000000" w:themeColor="text1"/>
          <w:sz w:val="24"/>
          <w:szCs w:val="24"/>
        </w:rPr>
        <w:t>Secretári</w:t>
      </w:r>
      <w:r w:rsidR="00545B32" w:rsidRPr="0041587A">
        <w:rPr>
          <w:rFonts w:ascii="Century Gothic" w:hAnsi="Century Gothic"/>
          <w:color w:val="000000" w:themeColor="text1"/>
          <w:sz w:val="24"/>
          <w:szCs w:val="24"/>
        </w:rPr>
        <w:t>o</w:t>
      </w:r>
      <w:r w:rsidR="00973F67"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Municip</w:t>
      </w:r>
      <w:r w:rsidR="00545B32" w:rsidRPr="0041587A">
        <w:rPr>
          <w:rFonts w:ascii="Century Gothic" w:hAnsi="Century Gothic"/>
          <w:color w:val="000000" w:themeColor="text1"/>
          <w:sz w:val="24"/>
          <w:szCs w:val="24"/>
        </w:rPr>
        <w:t xml:space="preserve">al de Agricultura e Meio Ambiente </w:t>
      </w:r>
    </w:p>
    <w:p w:rsidR="00973F67" w:rsidRPr="0041587A" w:rsidRDefault="00973F67" w:rsidP="00973F67">
      <w:pPr>
        <w:pStyle w:val="PargrafodaLista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</w:p>
    <w:p w:rsidR="00973F67" w:rsidRPr="0041587A" w:rsidRDefault="00973F67" w:rsidP="00973F67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5A3922" w:rsidRPr="0041587A" w:rsidRDefault="005A3922" w:rsidP="00973F67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5A3922" w:rsidRPr="0041587A" w:rsidRDefault="005A3922" w:rsidP="00973F67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5A3922" w:rsidRPr="0041587A" w:rsidRDefault="005A3922" w:rsidP="00973F67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5A3922" w:rsidRPr="0041587A" w:rsidRDefault="005A3922" w:rsidP="00973F67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5A3922" w:rsidRPr="0041587A" w:rsidRDefault="005A3922" w:rsidP="00973F67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EC7CB9" w:rsidRPr="0041587A" w:rsidRDefault="00B95732" w:rsidP="00B95732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</w:t>
      </w:r>
      <w:r w:rsidR="00EC7CB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ANEXO I</w:t>
      </w:r>
    </w:p>
    <w:p w:rsidR="00EC1D98" w:rsidRPr="0041587A" w:rsidRDefault="00EC7CB9" w:rsidP="00EC1D98">
      <w:pPr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MODELO DE PROPOST</w:t>
      </w:r>
      <w:r w:rsidR="00EC1D9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</w:p>
    <w:p w:rsidR="00A50E3A" w:rsidRPr="0041587A" w:rsidRDefault="00EC1D98" w:rsidP="00EC1D98">
      <w:pPr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 </w:t>
      </w:r>
      <w:r w:rsidR="00A50E3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EMPRESA:</w:t>
      </w:r>
    </w:p>
    <w:p w:rsidR="00A50E3A" w:rsidRPr="0041587A" w:rsidRDefault="00A50E3A" w:rsidP="00A50E3A">
      <w:pPr>
        <w:ind w:left="142" w:right="-1"/>
        <w:rPr>
          <w:rFonts w:ascii="Century Gothic" w:hAnsi="Century Gothic" w:cs="Times New Roman"/>
          <w:b/>
          <w:color w:val="000000" w:themeColor="text1"/>
          <w:spacing w:val="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ENDEREÇO:</w:t>
      </w:r>
    </w:p>
    <w:p w:rsidR="00A50E3A" w:rsidRPr="0041587A" w:rsidRDefault="00A50E3A" w:rsidP="00A50E3A">
      <w:pPr>
        <w:ind w:left="142" w:right="-1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TELEFONE:</w:t>
      </w:r>
    </w:p>
    <w:p w:rsidR="00A50E3A" w:rsidRPr="0041587A" w:rsidRDefault="00A50E3A" w:rsidP="00A50E3A">
      <w:pPr>
        <w:ind w:left="142" w:right="-1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CNPJ:</w:t>
      </w:r>
    </w:p>
    <w:p w:rsidR="00A50E3A" w:rsidRPr="0041587A" w:rsidRDefault="00A50E3A" w:rsidP="00A50E3A">
      <w:pPr>
        <w:spacing w:before="1"/>
        <w:ind w:left="142" w:right="-1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E-MAIL:</w:t>
      </w:r>
    </w:p>
    <w:p w:rsidR="001E6BDF" w:rsidRPr="0041587A" w:rsidRDefault="001E6BDF" w:rsidP="001E6BDF">
      <w:pPr>
        <w:spacing w:line="252" w:lineRule="exact"/>
        <w:ind w:left="142" w:right="-1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PROCESSO DE LICITAÇÃO Nº 0</w:t>
      </w:r>
      <w:r w:rsidR="008F773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9</w:t>
      </w:r>
      <w:r w:rsidR="00242475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9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/2023</w:t>
      </w:r>
    </w:p>
    <w:p w:rsidR="00A50E3A" w:rsidRPr="0041587A" w:rsidRDefault="001E6BDF" w:rsidP="001E6BDF">
      <w:pPr>
        <w:spacing w:line="252" w:lineRule="exact"/>
        <w:ind w:left="142" w:right="-1"/>
        <w:rPr>
          <w:rFonts w:ascii="Century Gothic" w:hAnsi="Century Gothic" w:cs="Times New Roman"/>
          <w:b/>
          <w:bCs/>
          <w:color w:val="000000" w:themeColor="text1"/>
          <w:spacing w:val="-2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DISPENSA DE LICITAÇÃO Nº </w:t>
      </w:r>
      <w:r w:rsidR="005A6E87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2</w:t>
      </w:r>
      <w:r w:rsidR="00242475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9</w:t>
      </w: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/2023</w:t>
      </w:r>
    </w:p>
    <w:p w:rsidR="00A50E3A" w:rsidRPr="0041587A" w:rsidRDefault="00A50E3A" w:rsidP="00F74742">
      <w:pPr>
        <w:spacing w:line="252" w:lineRule="exact"/>
        <w:ind w:left="142" w:right="-1"/>
        <w:jc w:val="both"/>
        <w:rPr>
          <w:rFonts w:ascii="Century Gothic" w:hAnsi="Century Gothic" w:cs="Times New Roman"/>
          <w:bCs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Cs/>
          <w:color w:val="000000" w:themeColor="text1"/>
          <w:sz w:val="24"/>
          <w:szCs w:val="24"/>
        </w:rPr>
        <w:t xml:space="preserve">A presente </w:t>
      </w:r>
      <w:r w:rsidRPr="0041587A">
        <w:rPr>
          <w:rFonts w:ascii="Century Gothic" w:hAnsi="Century Gothic" w:cs="Times New Roman"/>
          <w:bCs/>
          <w:color w:val="000000" w:themeColor="text1"/>
          <w:spacing w:val="-3"/>
          <w:sz w:val="24"/>
          <w:szCs w:val="24"/>
        </w:rPr>
        <w:t xml:space="preserve">dispensa de licitação tem </w:t>
      </w:r>
      <w:r w:rsidRPr="0041587A">
        <w:rPr>
          <w:rFonts w:ascii="Century Gothic" w:hAnsi="Century Gothic" w:cs="Times New Roman"/>
          <w:bCs/>
          <w:color w:val="000000" w:themeColor="text1"/>
          <w:sz w:val="24"/>
          <w:szCs w:val="24"/>
        </w:rPr>
        <w:t>por objeto a:</w:t>
      </w:r>
      <w:r w:rsidR="00A34357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contratação de empresa especializada</w:t>
      </w:r>
      <w:r w:rsidR="008F773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para a elaboração e estudo socioambiental do município de Santo Antônio do </w:t>
      </w:r>
      <w:proofErr w:type="spellStart"/>
      <w:r w:rsidR="008F773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Grama-MG</w:t>
      </w:r>
      <w:proofErr w:type="spellEnd"/>
      <w:r w:rsidR="008F7730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.</w:t>
      </w:r>
    </w:p>
    <w:tbl>
      <w:tblPr>
        <w:tblStyle w:val="Tabelacomgrade"/>
        <w:tblW w:w="8720" w:type="dxa"/>
        <w:jc w:val="center"/>
        <w:tblLook w:val="04A0" w:firstRow="1" w:lastRow="0" w:firstColumn="1" w:lastColumn="0" w:noHBand="0" w:noVBand="1"/>
      </w:tblPr>
      <w:tblGrid>
        <w:gridCol w:w="802"/>
        <w:gridCol w:w="3482"/>
        <w:gridCol w:w="1105"/>
        <w:gridCol w:w="1123"/>
        <w:gridCol w:w="1075"/>
        <w:gridCol w:w="1133"/>
      </w:tblGrid>
      <w:tr w:rsidR="0041587A" w:rsidRPr="0041587A" w:rsidTr="006246DF">
        <w:trPr>
          <w:jc w:val="center"/>
        </w:trPr>
        <w:tc>
          <w:tcPr>
            <w:tcW w:w="809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617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OBJETO</w:t>
            </w:r>
          </w:p>
        </w:tc>
        <w:tc>
          <w:tcPr>
            <w:tcW w:w="1105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933" w:type="dxa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UNI</w:t>
            </w:r>
          </w:p>
        </w:tc>
        <w:tc>
          <w:tcPr>
            <w:tcW w:w="1103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VR. UNIT.</w:t>
            </w:r>
          </w:p>
        </w:tc>
        <w:tc>
          <w:tcPr>
            <w:tcW w:w="1153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VR TOTAL</w:t>
            </w:r>
          </w:p>
        </w:tc>
      </w:tr>
      <w:tr w:rsidR="009606F2" w:rsidRPr="0041587A" w:rsidTr="006246DF">
        <w:trPr>
          <w:jc w:val="center"/>
        </w:trPr>
        <w:tc>
          <w:tcPr>
            <w:tcW w:w="809" w:type="dxa"/>
            <w:vAlign w:val="center"/>
          </w:tcPr>
          <w:p w:rsidR="006246DF" w:rsidRPr="0041587A" w:rsidRDefault="006246DF" w:rsidP="001E6BDF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17" w:type="dxa"/>
            <w:vAlign w:val="center"/>
          </w:tcPr>
          <w:p w:rsidR="006246DF" w:rsidRPr="0041587A" w:rsidRDefault="006246DF" w:rsidP="001E6BDF">
            <w:pPr>
              <w:pStyle w:val="Corpodetexto"/>
              <w:spacing w:before="11"/>
              <w:ind w:right="-1"/>
              <w:jc w:val="both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  <w:t xml:space="preserve">contratação de empresa </w:t>
            </w:r>
            <w:r w:rsidR="008F7730" w:rsidRPr="0041587A"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  <w:t>para elaboração de estudo socioambiental do município de Santo Antonio do Grama-MG.</w:t>
            </w:r>
          </w:p>
        </w:tc>
        <w:tc>
          <w:tcPr>
            <w:tcW w:w="1105" w:type="dxa"/>
            <w:vAlign w:val="center"/>
          </w:tcPr>
          <w:p w:rsidR="006246DF" w:rsidRPr="0041587A" w:rsidRDefault="008F7730" w:rsidP="001E6BDF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6246DF" w:rsidRPr="0041587A" w:rsidRDefault="008F7730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Serviço</w:t>
            </w:r>
            <w:r w:rsidR="006246DF"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3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6246DF" w:rsidRPr="0041587A" w:rsidRDefault="006246DF" w:rsidP="00F74742">
            <w:pPr>
              <w:pStyle w:val="Corpodetexto"/>
              <w:spacing w:before="11"/>
              <w:ind w:right="-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557D9" w:rsidRPr="0041587A" w:rsidRDefault="004557D9" w:rsidP="001E6BDF">
      <w:pPr>
        <w:spacing w:line="252" w:lineRule="exact"/>
        <w:ind w:left="142" w:right="-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1E6BDF" w:rsidRPr="0041587A" w:rsidRDefault="00A50E3A" w:rsidP="001E6BDF">
      <w:pPr>
        <w:spacing w:line="252" w:lineRule="exact"/>
        <w:ind w:left="142" w:right="-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Valor total por extenso:</w:t>
      </w:r>
    </w:p>
    <w:p w:rsidR="001E6BDF" w:rsidRPr="0041587A" w:rsidRDefault="00A50E3A" w:rsidP="001E6BDF">
      <w:pPr>
        <w:spacing w:line="252" w:lineRule="exact"/>
        <w:ind w:left="142" w:right="-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Prazo para Pagamento:</w:t>
      </w:r>
    </w:p>
    <w:p w:rsidR="001E6BDF" w:rsidRPr="0041587A" w:rsidRDefault="00A50E3A" w:rsidP="001E6BDF">
      <w:pPr>
        <w:spacing w:line="252" w:lineRule="exact"/>
        <w:ind w:left="142" w:right="-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Prazo de Entrega:</w:t>
      </w:r>
    </w:p>
    <w:p w:rsidR="001E6BDF" w:rsidRPr="0041587A" w:rsidRDefault="00A50E3A" w:rsidP="001E6BDF">
      <w:pPr>
        <w:spacing w:line="252" w:lineRule="exact"/>
        <w:ind w:left="142" w:right="-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Validade da proposta:</w:t>
      </w:r>
    </w:p>
    <w:p w:rsidR="00A50E3A" w:rsidRPr="0041587A" w:rsidRDefault="00A50E3A" w:rsidP="001E6BDF">
      <w:pPr>
        <w:spacing w:line="252" w:lineRule="exact"/>
        <w:ind w:left="142" w:right="-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Os preços cotados são fixos e irreajustáveis, neles já estão inclusas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:rsidR="004B06F1" w:rsidRPr="0041587A" w:rsidRDefault="00A50E3A" w:rsidP="00A50E3A">
      <w:pPr>
        <w:ind w:left="142" w:right="-1"/>
        <w:jc w:val="both"/>
        <w:outlineLvl w:val="2"/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Banco:</w:t>
      </w:r>
    </w:p>
    <w:p w:rsidR="004B06F1" w:rsidRPr="0041587A" w:rsidRDefault="00A50E3A" w:rsidP="00A50E3A">
      <w:pPr>
        <w:ind w:left="142" w:right="-1"/>
        <w:jc w:val="both"/>
        <w:outlineLvl w:val="2"/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Agência:</w:t>
      </w:r>
    </w:p>
    <w:p w:rsidR="004B06F1" w:rsidRPr="0041587A" w:rsidRDefault="00A50E3A" w:rsidP="004B06F1">
      <w:pPr>
        <w:ind w:left="142" w:right="-1"/>
        <w:jc w:val="both"/>
        <w:outlineLvl w:val="2"/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Conta Corrente:</w:t>
      </w:r>
    </w:p>
    <w:p w:rsidR="004B06F1" w:rsidRPr="0041587A" w:rsidRDefault="00A50E3A" w:rsidP="004B06F1">
      <w:pPr>
        <w:ind w:left="142" w:right="-1"/>
        <w:jc w:val="both"/>
        <w:outlineLvl w:val="2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NOME, RG, CPF E ASSINATURA DO REPRESENTANTE</w:t>
      </w:r>
    </w:p>
    <w:p w:rsidR="00A50E3A" w:rsidRPr="0041587A" w:rsidRDefault="00A50E3A" w:rsidP="004B06F1">
      <w:pPr>
        <w:ind w:left="142" w:right="-1"/>
        <w:jc w:val="both"/>
        <w:outlineLvl w:val="2"/>
        <w:rPr>
          <w:rStyle w:val="Forte"/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Style w:val="Forte"/>
          <w:rFonts w:ascii="Century Gothic" w:hAnsi="Century Gothic" w:cs="Times New Roman"/>
          <w:color w:val="000000" w:themeColor="text1"/>
          <w:sz w:val="24"/>
          <w:szCs w:val="24"/>
        </w:rPr>
        <w:t>CARIMBO DA EMPRESA</w:t>
      </w:r>
    </w:p>
    <w:tbl>
      <w:tblPr>
        <w:tblStyle w:val="TableNormal"/>
        <w:tblW w:w="8693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982"/>
        <w:gridCol w:w="1072"/>
        <w:gridCol w:w="921"/>
      </w:tblGrid>
      <w:tr w:rsidR="0041587A" w:rsidRPr="0041587A" w:rsidTr="00A9749C"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A8B" w:rsidRPr="0041587A" w:rsidRDefault="00AA6A8B" w:rsidP="009D6272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A8B" w:rsidRPr="0041587A" w:rsidRDefault="00AA6A8B" w:rsidP="00F74742">
            <w:pPr>
              <w:pStyle w:val="TableParagraph"/>
              <w:ind w:left="107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A8B" w:rsidRPr="0041587A" w:rsidRDefault="00AA6A8B" w:rsidP="00F74742">
            <w:pPr>
              <w:pStyle w:val="TableParagraph"/>
              <w:ind w:left="151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A8B" w:rsidRPr="0041587A" w:rsidRDefault="00AA6A8B" w:rsidP="00F74742">
            <w:pPr>
              <w:pStyle w:val="TableParagraph"/>
              <w:ind w:left="152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587A" w:rsidRPr="0041587A" w:rsidTr="00A9749C"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860" w:rsidRPr="0041587A" w:rsidRDefault="00A50860" w:rsidP="009D6272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860" w:rsidRPr="0041587A" w:rsidRDefault="00A50860" w:rsidP="00F74742">
            <w:pPr>
              <w:pStyle w:val="TableParagraph"/>
              <w:ind w:left="107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860" w:rsidRPr="0041587A" w:rsidRDefault="00A50860" w:rsidP="00F74742">
            <w:pPr>
              <w:pStyle w:val="TableParagraph"/>
              <w:ind w:left="151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860" w:rsidRPr="0041587A" w:rsidRDefault="00A50860" w:rsidP="00F74742">
            <w:pPr>
              <w:pStyle w:val="TableParagraph"/>
              <w:ind w:left="152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A6A8B" w:rsidRPr="0041587A" w:rsidRDefault="00A50860" w:rsidP="00A50860">
      <w:pPr>
        <w:spacing w:after="0" w:line="240" w:lineRule="auto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EC7CB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CONTRATO</w:t>
      </w:r>
    </w:p>
    <w:p w:rsidR="007F56BC" w:rsidRDefault="007F56BC" w:rsidP="008E4803">
      <w:pPr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AA6A8B" w:rsidRPr="0041587A" w:rsidRDefault="00A50E3A" w:rsidP="008E4803">
      <w:pPr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PROCESSO DE DISPENSA</w:t>
      </w:r>
      <w:r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LICITAÇÃO</w:t>
      </w:r>
      <w:r w:rsidRPr="0041587A">
        <w:rPr>
          <w:rFonts w:ascii="Century Gothic" w:hAnsi="Century Gothic" w:cs="Times New Roman"/>
          <w:color w:val="000000" w:themeColor="text1"/>
          <w:spacing w:val="6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Nº</w:t>
      </w:r>
      <w:r w:rsidRPr="0041587A">
        <w:rPr>
          <w:rFonts w:ascii="Century Gothic" w:hAnsi="Century Gothic" w:cs="Times New Roman"/>
          <w:color w:val="000000" w:themeColor="text1"/>
          <w:spacing w:val="8"/>
          <w:sz w:val="24"/>
          <w:szCs w:val="24"/>
        </w:rPr>
        <w:t xml:space="preserve"> </w:t>
      </w:r>
      <w:r w:rsidR="005A6E8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0xx</w:t>
      </w:r>
      <w:r w:rsidR="00AA6A8B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/2023</w:t>
      </w:r>
    </w:p>
    <w:p w:rsidR="00A50E3A" w:rsidRPr="0041587A" w:rsidRDefault="00A50E3A" w:rsidP="008E4803">
      <w:pPr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MINUTA</w:t>
      </w:r>
      <w:r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CONTRATO</w:t>
      </w:r>
      <w:r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Nº</w:t>
      </w:r>
      <w:r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XX/2023</w:t>
      </w:r>
    </w:p>
    <w:p w:rsidR="00A50E3A" w:rsidRPr="0041587A" w:rsidRDefault="00A50E3A" w:rsidP="00A50E3A">
      <w:pPr>
        <w:pStyle w:val="Corpodetexto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A50E3A" w:rsidRPr="0041587A" w:rsidRDefault="00A50E3A" w:rsidP="009C7215">
      <w:pPr>
        <w:spacing w:line="276" w:lineRule="auto"/>
        <w:ind w:left="4536" w:right="379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CONTRATO</w:t>
      </w:r>
      <w:r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6246D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PRESTAÇÃO DE SERVIÇO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QUE ENTRE SI CELEBRAM O MUNICÍPIO DE </w:t>
      </w:r>
      <w:r w:rsidR="001350B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E A EMPRESA XXXXXXX.</w:t>
      </w:r>
    </w:p>
    <w:p w:rsidR="009164AF" w:rsidRPr="0041587A" w:rsidRDefault="00AA6A8B" w:rsidP="001350B5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O MUNICÍPIO DE </w:t>
      </w:r>
      <w:r w:rsidR="001350B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pessoa jurídica de direito público, por seu órgão PREFEITURA MUNICIPAL, com sede na Rua </w:t>
      </w:r>
      <w:r w:rsidR="001350B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Padre João Coutinho, nº 121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Bairro Centro, nesta cidade de </w:t>
      </w:r>
      <w:r w:rsidR="001350B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Estado de Minas Gerais, inscrita no Cadastro Nacional de Pessoa Jurídica sob o nº </w:t>
      </w:r>
      <w:r w:rsidR="001350B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18.836.973/0001-20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neste ato representado pelo Prefeito Municipal, Senhor </w:t>
      </w:r>
      <w:r w:rsidR="008C7D4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____________________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brasileiro, casado, denominado simplesmente de CONTRATANTE, e, de outro lado “____________________”, situada à ___________________________, inscrita no CNPJ sob nº. __________________; neste ato representado pelo sócio Sr. “___________________”, Portador da Cédula de Identidade sob nº. __________________; inscrito no CPF/MF. Sob nº. _______________, denominado simplesmente de contratado,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ajustam</w:t>
      </w:r>
      <w:r w:rsidR="00A50E3A" w:rsidRPr="0041587A">
        <w:rPr>
          <w:rFonts w:ascii="Century Gothic" w:hAnsi="Century Gothic" w:cs="Times New Roman"/>
          <w:color w:val="000000" w:themeColor="text1"/>
          <w:spacing w:val="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A50E3A" w:rsidRPr="0041587A">
        <w:rPr>
          <w:rFonts w:ascii="Century Gothic" w:hAnsi="Century Gothic" w:cs="Times New Roman"/>
          <w:color w:val="000000" w:themeColor="text1"/>
          <w:spacing w:val="11"/>
          <w:sz w:val="24"/>
          <w:szCs w:val="24"/>
        </w:rPr>
        <w:t xml:space="preserve"> </w:t>
      </w:r>
      <w:r w:rsidR="001350B5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CONTRATAÇÃO DE </w:t>
      </w:r>
      <w:r w:rsidR="004557D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ELABORAÇÃO DE ESTUDO SOCIOAMBIENTAL DO MUNICÍPIO DE SANTO ANTONIO DO GRAMA-MG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conforme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especificações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constantes</w:t>
      </w:r>
      <w:r w:rsidR="00A50E3A" w:rsidRPr="0041587A">
        <w:rPr>
          <w:rFonts w:ascii="Century Gothic" w:hAnsi="Century Gothic" w:cs="Times New Roman"/>
          <w:color w:val="000000" w:themeColor="text1"/>
          <w:spacing w:val="-1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</w:t>
      </w:r>
      <w:r w:rsidR="00A50E3A" w:rsidRPr="0041587A">
        <w:rPr>
          <w:rFonts w:ascii="Century Gothic" w:hAnsi="Century Gothic" w:cs="Times New Roman"/>
          <w:color w:val="000000" w:themeColor="text1"/>
          <w:spacing w:val="-1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termo</w:t>
      </w:r>
      <w:r w:rsidR="00A50E3A" w:rsidRPr="0041587A">
        <w:rPr>
          <w:rFonts w:ascii="Century Gothic" w:hAnsi="Century Gothic" w:cs="Times New Roman"/>
          <w:color w:val="000000" w:themeColor="text1"/>
          <w:spacing w:val="-1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referência,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em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conformidade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8C7D45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autorização contida no processo licitatório na modalidade DISPENSA DE LICITAÇÃO Nº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="004557D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26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/2023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– PROCESSO Nº </w:t>
      </w:r>
      <w:r w:rsidR="004557D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097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/2023, na forma como autoriza o inciso I, do art. 75, da Lei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n°</w:t>
      </w:r>
      <w:r w:rsidR="00A50E3A"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14.133,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01</w:t>
      </w:r>
      <w:r w:rsidR="00A50E3A"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9164AF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abril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2021,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em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conformidade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</w:t>
      </w:r>
      <w:r w:rsidR="00A50E3A"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condições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anexos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que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seguem:</w:t>
      </w:r>
    </w:p>
    <w:p w:rsidR="009164AF" w:rsidRPr="0041587A" w:rsidRDefault="00A50E3A" w:rsidP="009164AF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</w:t>
      </w:r>
      <w:r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PRIMEIRA:</w:t>
      </w:r>
      <w:r w:rsidRPr="0041587A">
        <w:rPr>
          <w:rFonts w:ascii="Century Gothic" w:hAnsi="Century Gothic" w:cs="Times New Roman"/>
          <w:color w:val="000000" w:themeColor="text1"/>
          <w:spacing w:val="4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Pr="0041587A">
        <w:rPr>
          <w:rFonts w:ascii="Century Gothic" w:hAnsi="Century Gothic" w:cs="Times New Roman"/>
          <w:color w:val="000000" w:themeColor="text1"/>
          <w:spacing w:val="-2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OBJETO</w:t>
      </w:r>
    </w:p>
    <w:p w:rsidR="00A50E3A" w:rsidRPr="007F56BC" w:rsidRDefault="00A50E3A" w:rsidP="007F56BC">
      <w:pPr>
        <w:pStyle w:val="PargrafodaLista"/>
        <w:numPr>
          <w:ilvl w:val="1"/>
          <w:numId w:val="22"/>
        </w:num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7F56BC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Constitui o objeto deste contrato </w:t>
      </w:r>
      <w:r w:rsidR="004557D9" w:rsidRPr="007F56BC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contratação de empresa para elaboração de estudo socioambiental do município de Santo Antônio do </w:t>
      </w:r>
      <w:proofErr w:type="spellStart"/>
      <w:r w:rsidR="004557D9" w:rsidRPr="007F56BC">
        <w:rPr>
          <w:rFonts w:ascii="Century Gothic" w:hAnsi="Century Gothic" w:cs="Times New Roman"/>
          <w:color w:val="000000" w:themeColor="text1"/>
          <w:sz w:val="24"/>
          <w:szCs w:val="24"/>
        </w:rPr>
        <w:t>Grama-MG</w:t>
      </w:r>
      <w:proofErr w:type="spellEnd"/>
      <w:r w:rsidR="009164AF" w:rsidRPr="007F56BC">
        <w:rPr>
          <w:rFonts w:ascii="Century Gothic" w:hAnsi="Century Gothic" w:cs="Times New Roman"/>
          <w:color w:val="000000" w:themeColor="text1"/>
          <w:sz w:val="24"/>
          <w:szCs w:val="24"/>
        </w:rPr>
        <w:t>, nos termos seguintes:</w:t>
      </w:r>
    </w:p>
    <w:p w:rsidR="007F56BC" w:rsidRDefault="007F56BC" w:rsidP="007F56BC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7F56BC" w:rsidRPr="007F56BC" w:rsidRDefault="007F56BC" w:rsidP="007F56BC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982"/>
        <w:gridCol w:w="1072"/>
        <w:gridCol w:w="921"/>
      </w:tblGrid>
      <w:tr w:rsidR="0041587A" w:rsidRPr="0041587A" w:rsidTr="001350B5">
        <w:tc>
          <w:tcPr>
            <w:tcW w:w="718" w:type="dxa"/>
            <w:shd w:val="clear" w:color="auto" w:fill="auto"/>
          </w:tcPr>
          <w:p w:rsidR="00D61CD0" w:rsidRPr="0041587A" w:rsidRDefault="00D61CD0" w:rsidP="001350B5">
            <w:pPr>
              <w:pStyle w:val="TableParagraph"/>
              <w:ind w:left="102" w:right="103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5982" w:type="dxa"/>
            <w:shd w:val="clear" w:color="auto" w:fill="auto"/>
          </w:tcPr>
          <w:p w:rsidR="00D61CD0" w:rsidRPr="0041587A" w:rsidRDefault="00D61CD0" w:rsidP="001350B5">
            <w:pPr>
              <w:pStyle w:val="TableParagraph"/>
              <w:ind w:left="1288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Serviços</w:t>
            </w:r>
            <w:r w:rsidRPr="0041587A">
              <w:rPr>
                <w:rFonts w:ascii="Century Gothic" w:hAnsi="Century Gothic"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a</w:t>
            </w:r>
            <w:r w:rsidRPr="0041587A">
              <w:rPr>
                <w:rFonts w:ascii="Century Gothic" w:hAnsi="Century Gothic"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Executar</w:t>
            </w:r>
          </w:p>
        </w:tc>
        <w:tc>
          <w:tcPr>
            <w:tcW w:w="1072" w:type="dxa"/>
            <w:shd w:val="clear" w:color="auto" w:fill="auto"/>
          </w:tcPr>
          <w:p w:rsidR="00D61CD0" w:rsidRPr="0041587A" w:rsidRDefault="00D61CD0" w:rsidP="001350B5">
            <w:pPr>
              <w:pStyle w:val="TableParagraph"/>
              <w:ind w:left="154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921" w:type="dxa"/>
            <w:shd w:val="clear" w:color="auto" w:fill="auto"/>
          </w:tcPr>
          <w:p w:rsidR="00D61CD0" w:rsidRPr="0041587A" w:rsidRDefault="00D61CD0" w:rsidP="001350B5">
            <w:pPr>
              <w:pStyle w:val="TableParagraph"/>
              <w:ind w:left="153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Unid.</w:t>
            </w:r>
          </w:p>
        </w:tc>
      </w:tr>
      <w:tr w:rsidR="0041587A" w:rsidRPr="0041587A" w:rsidTr="001350B5"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D61CD0" w:rsidRPr="0041587A" w:rsidRDefault="00D61CD0" w:rsidP="001350B5">
            <w:pPr>
              <w:pStyle w:val="TableParagraph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shd w:val="clear" w:color="auto" w:fill="auto"/>
          </w:tcPr>
          <w:p w:rsidR="00D61CD0" w:rsidRPr="0041587A" w:rsidRDefault="004557D9" w:rsidP="001350B5">
            <w:pPr>
              <w:pStyle w:val="TableParagraph"/>
              <w:ind w:left="107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contratação de empresa para elaboração de estudo socioambiental do município de Santo Antônio do Grama-MG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:rsidR="00D61CD0" w:rsidRPr="0041587A" w:rsidRDefault="00D61CD0" w:rsidP="001350B5">
            <w:pPr>
              <w:pStyle w:val="TableParagraph"/>
              <w:ind w:left="151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D61CD0" w:rsidRPr="0041587A" w:rsidRDefault="00D61CD0" w:rsidP="001350B5">
            <w:pPr>
              <w:pStyle w:val="TableParagraph"/>
              <w:ind w:left="152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Un</w:t>
            </w:r>
          </w:p>
        </w:tc>
      </w:tr>
      <w:tr w:rsidR="0041587A" w:rsidRPr="0041587A" w:rsidTr="001350B5"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50B5" w:rsidRPr="0041587A" w:rsidRDefault="001350B5" w:rsidP="001350B5">
            <w:pPr>
              <w:pStyle w:val="TableParagraph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50B5" w:rsidRPr="0041587A" w:rsidRDefault="001350B5" w:rsidP="001350B5">
            <w:pPr>
              <w:pStyle w:val="TableParagraph"/>
              <w:ind w:left="107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50B5" w:rsidRPr="0041587A" w:rsidRDefault="001350B5" w:rsidP="001350B5">
            <w:pPr>
              <w:pStyle w:val="TableParagraph"/>
              <w:ind w:left="151" w:right="151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50B5" w:rsidRPr="0041587A" w:rsidRDefault="001350B5" w:rsidP="001350B5">
            <w:pPr>
              <w:pStyle w:val="TableParagraph"/>
              <w:ind w:left="152" w:right="147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B0D24" w:rsidRPr="0041587A" w:rsidRDefault="001350B5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br w:type="textWrapping" w:clear="all"/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1.2. Fica fazendo parte integral do presente contrato, o termo de referência e estudo técnico preliminar.</w:t>
      </w:r>
    </w:p>
    <w:p w:rsidR="00DB0D24" w:rsidRPr="0041587A" w:rsidRDefault="00A50E3A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 SEGUNDA: DA ENTREGA E DOS PRAZOS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2.1.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O prazo para a </w:t>
      </w:r>
      <w:r w:rsidR="005A6E87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execução do objeto será de até 60 (sessenta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 dias, a contar da emissão da Solicitação de fornecimento ou nota de empenho, limitando-se aos devidos créditos orçamentários, nos termos do art. 105 e 106 da Lei Federal 14.133/2021.</w:t>
      </w:r>
    </w:p>
    <w:p w:rsidR="00C93198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2.2. </w:t>
      </w:r>
      <w:r w:rsidR="00C9319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- A rescisão do Contrato poderá ocorrer nas hipóteses e condições previstas nos artigos 137, 138 e 139 da Lei nº 14.133/2021, no que couberem e/ou com aplicação de outros artigos desta lei, se for o caso. </w:t>
      </w:r>
    </w:p>
    <w:p w:rsidR="00C93198" w:rsidRPr="0041587A" w:rsidRDefault="00C93198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2.4. – O contrato poderá ser alterado, estritamente, nos termos previstos na Lei no 14.133/2021</w:t>
      </w:r>
      <w:r w:rsidR="003C6BE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DB0D24" w:rsidRPr="0041587A" w:rsidRDefault="00A50E3A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TERCEIRA: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PREÇO,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DAS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CONDIÇÕES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FORMA</w:t>
      </w:r>
      <w:r w:rsidR="00DB0D24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PAGAMENTO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3.1.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remuneração deste objeto para efeitos financeiros, fiscais e orçamentários, totaliza o valor de R$ .......... (</w:t>
      </w:r>
      <w:proofErr w:type="spellStart"/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xxxx</w:t>
      </w:r>
      <w:proofErr w:type="spellEnd"/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), a serem pagos integralmente pela CONTRATANTE no prazo de até dez dias após a realização da entrega, mediante apresentação de nota fiscal pela CONTRATADA.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3.2.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Para fins de controle de consumo e orçamentário, a CONTRATADA encaminhará a CONTRATANTE, a Fatura/Nota Fiscal após a entrega do objeto, devidamente assinadas pelo fiscal do contrato.</w:t>
      </w:r>
    </w:p>
    <w:p w:rsidR="002A4AF8" w:rsidRPr="0041587A" w:rsidRDefault="00DB0D24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3.3.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Para o preço proposto neste processo, não será admitido reajuste durante a vigência do contrato pertinente, não previstos em lei.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3.4. O pagamento será realizado através de ordem bancária, para crédito em banco, agência e conta corrente indicados pelo contratado.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3.4.1 O pagamento será efetuado no prazo máximo de até 15 (quinze) dias, contados do recebimento da Nota Fiscal/Fatura.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3.4.2. Considera-se ocorrido o recebimento da nota fiscal ou fatura quando o órgão contratante atestar a execução do objeto do contrato.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3.4.3. No caso de atraso pelo Contratante, os valores devidos ao contratado serão atualizados monetariamente entre o termo final do prazo de pagamento até a data de sua efetiva realização, mediante aplicação do índice IPCA de correção monetária.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 CONDIÇÕES DE PAGAMENTO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3.5.1 A emissão da Nota Fiscal/Fatura será precedida do atesto do fiscal e de demais exigências conforme disposto neste instrumento.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3.5.2. Quando houver glosa parcial do valor a ser pago, o contratante deverá comunicar a empresa para que emita a nota fiscal ou fatura com o valor exato dimensionado.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3.5.3. O setor competente para proceder o pagamento deve verificar se a Nota Fiscal ou Fatura apresentada expressa os elementos necessários e essenciais do documento, tais como: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a) O prazo de validade;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b) A data da emissão;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c) Os dados do contrato e do órgão contratante;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d) O período respectivo de execução do contrato;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e) O valor a pagar; e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f) Eventual destaque do valor de retenções tributárias cabíveis.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3.5.4 Havendo erro na apresentação da Nota Fiscal/Fatura, ou circunstância que impeça a liquidação da despesa, o pagamento ficará sobrestado até que o contratado providencie as medidas saneadoras. Nesta hipótese, o prazo para pagamento iniciar-se-á após a comprovação da regularização da situação, não acarretando qualquer ônus para o contratante;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3.5.5. A Nota Fiscal ou Fatura deverá ser obrigatoriamente acompanhada da comprovação da regularidade fiscal.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3.5.6. Previamente à emissão de nota de empenho e a cada pagamento, a Administração deverá realizar consulta: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a) a manutenção das condições de habilitação exigidas para a contratação;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b) identificar possível razão que impeça a participação em licitação, no âmbito do órgão ou entidade, que implique proibição de contratar com o Poder Público, bem como eventuais ocorrências impeditivas indiretas. 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3.5.7. Constatando-se, a situação de irregularidade do contratado, será providenciada sua notificação, por escrito, para que, no prazo de 5 (cinco) dias úteis, regularize sua situação ou, no mesmo prazo, apresente sua defesa. O prazo poderá ser prorrogado uma vez, por igual período, a critério do contratante.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3.5.8. Não havendo regularização ou sendo a defesa considerada improcedente, o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3.5.9. Persistindo a irregularidade, o contratante deverá adotar as medidas necessárias à rescisão contratual nos autos do processo administrativo correspondente, assegurada ao contratado a ampla defesa.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3.5.10. Havendo a efetiva execução do objeto, os pagamentos serão realizados normalmente, até que se decida pela rescisão do contrato, caso o contratado não regularize sua situação.</w:t>
      </w:r>
    </w:p>
    <w:p w:rsidR="002A4AF8" w:rsidRPr="0041587A" w:rsidRDefault="002A4AF8" w:rsidP="002A4AF8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3.5.11. Quando do pagamento, será efetuada a retenção tributária prevista na legislação aplicável.</w:t>
      </w:r>
    </w:p>
    <w:p w:rsidR="002A4AF8" w:rsidRPr="0041587A" w:rsidRDefault="002A4AF8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3.5.12. O contratado regularmente optante pelo Simples Nacional, nos termos da Lei Complementar nº 123, de 2006, não sofrerá a retenção tributária quanto aos impostos e contribuições abrangidos por aquele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regime. No entanto, o pagamento ficará condicionado à apresentação de comprovação, por meio de documento oficial, de que faz jus ao tratamento tributário favorecido previsto na referida Lei Complementar.</w:t>
      </w:r>
    </w:p>
    <w:p w:rsidR="00DB0D24" w:rsidRPr="0041587A" w:rsidRDefault="00A50E3A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 QUARTA: DOS RECURSOS PARA ATENDER ÀS DESPESAS</w:t>
      </w:r>
    </w:p>
    <w:p w:rsidR="004E6029" w:rsidRPr="0041587A" w:rsidRDefault="00A50E3A" w:rsidP="004E6029">
      <w:pPr>
        <w:pStyle w:val="PargrafodaLista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4.1. As despesas decorrentes do presente contrato correrão pela dotação orçamentária:</w:t>
      </w:r>
      <w:r w:rsidR="00772E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4E6029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0207-18-541-0011.2078.339039-483</w:t>
      </w:r>
    </w:p>
    <w:p w:rsidR="00DB0D24" w:rsidRPr="0041587A" w:rsidRDefault="00A50E3A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 QUINTA: DAS OBRIGAÇÕES E RESPONSABILIDADES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5.1.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CONTRATADA é a responsável direta pela EXECUÇÃO do objeto deste contrato, respondendo civil e criminalmente por todos os danos e prejuízos que venha, direta ou indiretamente, provocar ou causar para a CONTRATANTE ou para terceiros.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5.2.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CONTRATADA é também responsável por quaisquer diferenças, erros ou omissões na execução do objeto.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5.3.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Não existirá qualquer vínculo contratual entre eventuais subcontratadas e a CONTRATANTE, perante a qual a única responsável pelo cumprimento deste contrato, será sempre a CONTRATADA.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5.4.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Os objetos a serem utilizados deverão estar de acordo com as normas estabelecidas neste edital de licitação e órgãos competentes fiscalizadores</w:t>
      </w:r>
      <w:r w:rsidR="00CE190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5.5.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Somente poderá celebrar contrato ou instrumento equivalente com o Município de </w:t>
      </w:r>
      <w:r w:rsidR="006C142C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 o adjudicatário CONTRATADA que, nos termos do parágrafo 3º do Art. 195 da Constituição Federal, comprove até a data da contratação, estar regular perante a Previdência Social (INSS) e ao Fundo de Garantia por Tempo de Serviço (FGTS) e as esferas Federais, Estaduais, Municipais e Trabalhista mediante, respectivamente, a apresentação, em original ou cópia autenticada, da Certidão Negativa de Débito – CND,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em vigor.</w:t>
      </w:r>
    </w:p>
    <w:p w:rsidR="00DB0D24" w:rsidRPr="0041587A" w:rsidRDefault="00DB0D24" w:rsidP="00DB0D24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5.6.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Na hipótese de caso fortuito ou de força maior, este Contrato será regido pelo Código Civil Brasileiro.</w:t>
      </w:r>
    </w:p>
    <w:p w:rsidR="00E12DC1" w:rsidRPr="0041587A" w:rsidRDefault="00DB0D24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5.7.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É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obrigação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CONTRATANTE</w:t>
      </w:r>
      <w:r w:rsidR="00A50E3A" w:rsidRPr="0041587A">
        <w:rPr>
          <w:rFonts w:ascii="Century Gothic" w:hAnsi="Century Gothic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fornecimento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de: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 xml:space="preserve">5.7.1.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Efetuar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devido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pagamento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à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CONTRATADA,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nos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termos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presente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instrumento;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5.7.2.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Dar</w:t>
      </w:r>
      <w:r w:rsidR="00A50E3A" w:rsidRPr="0041587A">
        <w:rPr>
          <w:rFonts w:ascii="Century Gothic" w:hAnsi="Century Gothic" w:cs="Times New Roman"/>
          <w:color w:val="000000" w:themeColor="text1"/>
          <w:spacing w:val="-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à CONTRATADA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condições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necessárias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à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regular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execução</w:t>
      </w:r>
      <w:r w:rsidR="00A50E3A" w:rsidRPr="0041587A">
        <w:rPr>
          <w:rFonts w:ascii="Century Gothic" w:hAnsi="Century Gothic" w:cs="Times New Roman"/>
          <w:color w:val="000000" w:themeColor="text1"/>
          <w:spacing w:val="-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contrato;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5.7.3.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Determinar as providências necessárias quando o fornecimento do objeto não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observar a forma estipulada no edital e no presente contrato, sem prejuízo da aplicação das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sanções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cabíveis, quando for o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caso;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5.7.4.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Designar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servidor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pertencente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quadro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CONTRATANTE,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para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ser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responsável</w:t>
      </w:r>
      <w:r w:rsidR="00A50E3A" w:rsidRPr="0041587A">
        <w:rPr>
          <w:rFonts w:ascii="Century Gothic" w:hAnsi="Century Gothic" w:cs="Times New Roman"/>
          <w:color w:val="000000" w:themeColor="text1"/>
          <w:spacing w:val="-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pelo</w:t>
      </w:r>
      <w:r w:rsidR="00A50E3A" w:rsidRPr="0041587A">
        <w:rPr>
          <w:rFonts w:ascii="Century Gothic" w:hAnsi="Century Gothic" w:cs="Times New Roman"/>
          <w:color w:val="000000" w:themeColor="text1"/>
          <w:spacing w:val="-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acompanhamento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fiscalização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</w:t>
      </w:r>
      <w:r w:rsidR="00A50E3A" w:rsidRPr="0041587A">
        <w:rPr>
          <w:rFonts w:ascii="Century Gothic" w:hAnsi="Century Gothic" w:cs="Times New Roman"/>
          <w:color w:val="000000" w:themeColor="text1"/>
          <w:spacing w:val="-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execução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="00A50E3A" w:rsidRPr="0041587A">
        <w:rPr>
          <w:rFonts w:ascii="Century Gothic" w:hAnsi="Century Gothic" w:cs="Times New Roman"/>
          <w:color w:val="000000" w:themeColor="text1"/>
          <w:spacing w:val="-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objeto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presente</w:t>
      </w:r>
      <w:r w:rsidR="00A50E3A" w:rsidRPr="0041587A">
        <w:rPr>
          <w:rFonts w:ascii="Century Gothic" w:hAnsi="Century Gothic" w:cs="Times New Roman"/>
          <w:color w:val="000000" w:themeColor="text1"/>
          <w:spacing w:val="-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contrato;</w:t>
      </w:r>
    </w:p>
    <w:p w:rsidR="007866F6" w:rsidRPr="0041587A" w:rsidRDefault="00E12DC1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5.7.5.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Cumprir</w:t>
      </w:r>
      <w:r w:rsidR="00A50E3A" w:rsidRPr="0041587A">
        <w:rPr>
          <w:rFonts w:ascii="Century Gothic" w:hAnsi="Century Gothic" w:cs="Times New Roman"/>
          <w:color w:val="000000" w:themeColor="text1"/>
          <w:spacing w:val="-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todas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demais cláusulas do presente contrato.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5.7.6. Responsabilizar-se pelos vícios e danos decorrentes do objeto, de acordo com Código de Defesa do Consumidor (Lei nº 8.078, de 1990);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 Na execução do presente contrato, obriga-se a CONTRATADA todo o empenho e dedicação necessária ao seu fiel e adequado cumprimento, obrigando-se ainda a: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5.7.7.1. Comunicar, formal e imediatamente, a CONTRATANTE eventual ocorrência anormal verificada na execução do serviço, no menor espaço de tempo possível.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5.7.7.2. Atender, com a diligência possível, as determinações da CONTRATANTE, adotando todas as providencias necessárias à regularização de faltas e irregularidades verificadas.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5.7.7.3. Prestar o Serviço de acordo com o objeto deste contrato;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5.7.7.4. Providenciar a imediata correção das deficiências apontadas pelo setor competente do Contratante;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5.7.7.5. Prazo para sanar os óbices, que será no máximo de até 2 (dois) dias corridos, contados a partir da solicitação efetuada;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5.7.7.6. Disponibilização e fornecimento de todos os meios necessários ao saneamento dos óbices ocorridos;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5.7.7.7. Arcar com todas as despesas, diretas ou indiretas, decorrentes do cumprimento das obrigações assumidas, inclusive aquelas com deslocamentos;</w:t>
      </w:r>
    </w:p>
    <w:p w:rsidR="007866F6" w:rsidRPr="0041587A" w:rsidRDefault="007866F6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5.7.7.8. Prestar todos os esclarecimentos e mudanças, por escrito, para a Prefeitura Municipal de </w:t>
      </w:r>
      <w:r w:rsidR="006C142C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Santo Antônio do Grama.</w:t>
      </w:r>
    </w:p>
    <w:p w:rsidR="00E12DC1" w:rsidRPr="0041587A" w:rsidRDefault="00A50E3A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 SEXTA: DAS PENALIDADES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6.1. Comete infração administrativa, nos termos da Lei nº 14.133, de 2021, o Contratado que: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 - Der causa à inexecução parcial do contrato;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II - Der causa à inexecução parcial do contrato que cause grave dano à Administração ou ao funcionamento dos serviços públicos ou ao interesse coletivo;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III - der causa à inexecução total do contrato;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IV - Deixar de entregar a documentação exigida pelo contrato;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V - Não manter a proposta, salvo em decorrência de fato superveniente devidamente justificado;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VI – Não celebrar o contrato ou não entregar a documentação exigida para a contratação, quando convocado dentro do prazo de validade de sua proposta;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VII – ensejar o retardamento da execução ou da entrega do objeto da licitação sem motivo justificado;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VIII – apresentar declaração ou documentação falsa exigida ou prestar declaração falsa durante a execução do contrato;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IX – Fraudar a licitação ou praticar ato fraudulento na execução do contrato;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X – Comportar-se de modo inidôneo ou cometer fraude de qualquer natureza;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XI - praticar ato lesivo previsto no art. 5º da Lei nº 12.846, de 1º de agosto de 2013.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6.2. Serão aplicadas ao responsável pelas infrações administrativas acima descritas as seguintes sanções: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a) Advertência, quando o Contratado der causa à inexecução parcial do contrato, sempre que não se justificar a imposição de penalidade mais grave (art. 156, §2º, da Lei);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b) Impedimento de licitar e contratar, no âmbito da Administração Pública direta e indireta da União, pelo prazo máximo de 3 (três) anos, quando praticadas as condutas descritas nos incisos II a VII acima, sempre que não se justificar a imposição de penalidade mais grave (art. 156, §4º, da Lei);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c) Declaração de inidoneidade para licitar e contratar, quando praticadas as condutas descritas nos incisos VIII a XI, bem como nas descritas nos demais incisos que justifiquem a imposição de penalidade mais grave, ficando o responsável impedido de licitar ou contratar no âmbito da Administração Pública direta e indireta de todos os entes federativos, pelo prazo mínimo de 3 (três) anos e máximo de 6 (seis) anos (art. 156, §5º, da Lei)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d) Multa: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I. Compensatória, para as infrações descritas nos incisos VIII a XI acima, de 25. % a 30% do valor do contrato.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II. Compensatória, para a inexecução total contrato prevista no inciso III acima, a multa será de 20% a 25% do valor do contrato.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III. Para infração descrita no inciso II acima, a multa será de 20% a 25% do valor do contrato.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IV. Para infrações descritas nos incisos IV a VII, a multa será de 15% a 20% do valor do contrato.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V. Para a infração descrita no inciso I acima, a multa será de 10% a 15% do valor do contrato, ressalvadas as seguintes infrações: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6.2.1 A aplicação das sanções previstas neste Contrato não exclui, em hipótese alguma, a obrigação de reparação integral do dano causado à Contratante (art. 156, §9º, da Lei nº 14.133/2021).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6.2.2. Todas as sanções previstas neste Contrato poderão ser aplicadas cumulativamente com a multa (art. 156, §7º, da Lei nº 14.133/2021).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6.3. Antes da aplicação da multa será facultada a defesa do interessado no prazo de 15 (quinze) dias úteis, contado da data de sua intimação (art. 157, da Lei nº 14.133/2021).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6.4. Se a multa aplicada e as indenizações cabíveis forem superiores ao valor do pagamento eventualmente devido pelo Contratante ao Contratado, além da perda desse valor, a diferença será descontada da garantia prestada ou será cobrada judicialmente (art. 156, §8º, da Lei nº 14.133/2021).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6.5. Previamente ao encaminhamento à cobrança judicial, a multa poderá ser recolhida administrativamente no prazo máximo de 30 dias, a contar da data do recebimento da comunicação enviada pela autoridade competente.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6.6. A aplicação das sanções realizar-se-á em processo administrativo que assegure o contraditório e a ampla defesa ao Contratado, observando-se o procedimento previsto no caput e parágrafos do art. 158 da Lei nº 14.133, de 2021, para as penalidades de impedimento de licitar e contratar e de declaração de inidoneidade para licitar ou contratar. 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6.7. Na aplicação das sanções serão considerados (art. 156, §1º, da Lei nº 14.133/2021):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a) a natureza e a gravidade da infração cometida;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b) as peculiaridades do caso concreto;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c) as circunstâncias agravantes ou atenuantes;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d) os danos que dela provierem para o Contratante;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e) a implantação ou o aperfeiçoamento de programa de integridade, conforme normas e orientações dos órgãos de controle.</w:t>
      </w:r>
    </w:p>
    <w:p w:rsidR="007866F6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6.8. 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autos, observados o rito procedimental e autoridade competente definidos na referida Lei (art. 159 da Lei nº 14.133/2021).</w:t>
      </w:r>
    </w:p>
    <w:p w:rsidR="002A4AF8" w:rsidRPr="0041587A" w:rsidRDefault="007866F6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6.9. A personalidade jurídica do Contratado poderá ser desconsiderada sempre que utilizada com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abuso do direito para facilitar, encobrir ou dissimular a prática dos atos ilícitos previstos neste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Contrato ou para provocar confusão patrimonial, e, nesse caso, todos os efeitos das sanções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aplicadas à pessoa jurídica serão estendidos aos seus administradores e sócios com poderes de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administração, à pessoa jurídica sucessora ou à empresa do mesmo ramo com relação de coligação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ou controle, de fato ou de direito, com o Contratado, observados, em todos os casos, o contraditório,</w:t>
      </w:r>
      <w:r w:rsidR="002A4AF8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ampla defesa e a obrigatoriedade de análise jurídica prévia (art. 160 da Lei nº 14.133/2021).</w:t>
      </w:r>
    </w:p>
    <w:p w:rsidR="002A4AF8" w:rsidRPr="0041587A" w:rsidRDefault="002A4AF8" w:rsidP="007866F6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6.10. </w:t>
      </w:r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 Contratante deverá, no prazo máximo 15 (quinze) dias úteis, contado da data de aplicação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 sanção, informar e manter atualizados os dados relativos às sanções por ela aplicadas, para fins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publicidade no Cadastro Nacional de Empresas Inidôneas e Suspensas (</w:t>
      </w:r>
      <w:proofErr w:type="spellStart"/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Ceis</w:t>
      </w:r>
      <w:proofErr w:type="spellEnd"/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 e no Cadastro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Nacional de Empresas Punidas (</w:t>
      </w:r>
      <w:proofErr w:type="spellStart"/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Cnep</w:t>
      </w:r>
      <w:proofErr w:type="spellEnd"/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), instituídos no âmbito do Poder Executivo Federal (Art. 161da Lei nº 14.133/2021).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</w:p>
    <w:p w:rsidR="002A4AF8" w:rsidRPr="0041587A" w:rsidRDefault="002A4AF8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6.11. </w:t>
      </w:r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sanções de impedimento de licitar e contratar e declaração de inidoneidade para licitar ou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7866F6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contratar são passíveis de reabilitação na forma do art. 163 da Lei nº 14.133/21.</w:t>
      </w:r>
    </w:p>
    <w:p w:rsidR="00E12DC1" w:rsidRPr="0041587A" w:rsidRDefault="002A4AF8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LÁUSULA SÉTIMA: DA RESCISÃO E ALTERAÇÃO CONTRATUAL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7.1.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hipóteses que constituem motivo para extinção contratual estão elencadas no art. 137 da Lei nº 14.133/2021, que poderão se dar, após assegurados o contraditório e a ampla defesa à CONTRATADA.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7.2.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extinção do contrato poderá ser: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 - D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eterminada</w:t>
      </w:r>
      <w:r w:rsidR="00A50E3A" w:rsidRPr="0041587A">
        <w:rPr>
          <w:rFonts w:ascii="Century Gothic" w:hAnsi="Century Gothic" w:cs="Times New Roman"/>
          <w:color w:val="000000" w:themeColor="text1"/>
          <w:spacing w:val="5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="00A50E3A" w:rsidRPr="0041587A">
        <w:rPr>
          <w:rFonts w:ascii="Century Gothic" w:hAnsi="Century Gothic" w:cs="Times New Roman"/>
          <w:color w:val="000000" w:themeColor="text1"/>
          <w:spacing w:val="5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ato</w:t>
      </w:r>
      <w:r w:rsidR="00A50E3A"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unilateral</w:t>
      </w:r>
      <w:r w:rsidR="00A50E3A" w:rsidRPr="0041587A">
        <w:rPr>
          <w:rFonts w:ascii="Century Gothic" w:hAnsi="Century Gothic" w:cs="Times New Roman"/>
          <w:color w:val="000000" w:themeColor="text1"/>
          <w:spacing w:val="5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="00A50E3A" w:rsidRPr="0041587A">
        <w:rPr>
          <w:rFonts w:ascii="Century Gothic" w:hAnsi="Century Gothic" w:cs="Times New Roman"/>
          <w:color w:val="000000" w:themeColor="text1"/>
          <w:spacing w:val="5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escrito</w:t>
      </w:r>
      <w:r w:rsidR="00A50E3A"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</w:t>
      </w:r>
      <w:r w:rsidR="00A50E3A" w:rsidRPr="0041587A">
        <w:rPr>
          <w:rFonts w:ascii="Century Gothic" w:hAnsi="Century Gothic" w:cs="Times New Roman"/>
          <w:color w:val="000000" w:themeColor="text1"/>
          <w:spacing w:val="5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Administração,</w:t>
      </w:r>
      <w:r w:rsidR="00A50E3A" w:rsidRPr="0041587A">
        <w:rPr>
          <w:rFonts w:ascii="Century Gothic" w:hAnsi="Century Gothic" w:cs="Times New Roman"/>
          <w:color w:val="000000" w:themeColor="text1"/>
          <w:spacing w:val="5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exceto</w:t>
      </w:r>
      <w:r w:rsidR="00A50E3A"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</w:t>
      </w:r>
      <w:r w:rsidR="00A50E3A"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caso</w:t>
      </w:r>
      <w:r w:rsidR="00A50E3A" w:rsidRPr="0041587A">
        <w:rPr>
          <w:rFonts w:ascii="Century Gothic" w:hAnsi="Century Gothic" w:cs="Times New Roman"/>
          <w:color w:val="000000" w:themeColor="text1"/>
          <w:spacing w:val="4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descumprimento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decorrente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sua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própria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conduta;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II -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Consensual,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acordo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entre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</w:t>
      </w:r>
      <w:r w:rsidR="00A50E3A" w:rsidRPr="0041587A">
        <w:rPr>
          <w:rFonts w:ascii="Century Gothic" w:hAnsi="Century Gothic" w:cs="Times New Roman"/>
          <w:color w:val="000000" w:themeColor="text1"/>
          <w:spacing w:val="-1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partes,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conciliação,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mediação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ou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="00A50E3A"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comitê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resolução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disputas,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desde que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haja interesse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 Administração;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lastRenderedPageBreak/>
        <w:t>III - D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eterminada</w:t>
      </w:r>
      <w:r w:rsidR="00A50E3A" w:rsidRPr="0041587A">
        <w:rPr>
          <w:rFonts w:ascii="Century Gothic" w:hAnsi="Century Gothic" w:cs="Times New Roman"/>
          <w:color w:val="000000" w:themeColor="text1"/>
          <w:spacing w:val="1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="00A50E3A" w:rsidRPr="0041587A">
        <w:rPr>
          <w:rFonts w:ascii="Century Gothic" w:hAnsi="Century Gothic" w:cs="Times New Roman"/>
          <w:color w:val="000000" w:themeColor="text1"/>
          <w:spacing w:val="1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decisão</w:t>
      </w:r>
      <w:r w:rsidR="00A50E3A" w:rsidRPr="0041587A">
        <w:rPr>
          <w:rFonts w:ascii="Century Gothic" w:hAnsi="Century Gothic" w:cs="Times New Roman"/>
          <w:color w:val="000000" w:themeColor="text1"/>
          <w:spacing w:val="1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arbitral,</w:t>
      </w:r>
      <w:r w:rsidR="00A50E3A" w:rsidRPr="0041587A">
        <w:rPr>
          <w:rFonts w:ascii="Century Gothic" w:hAnsi="Century Gothic" w:cs="Times New Roman"/>
          <w:color w:val="000000" w:themeColor="text1"/>
          <w:spacing w:val="1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em</w:t>
      </w:r>
      <w:r w:rsidR="00A50E3A" w:rsidRPr="0041587A">
        <w:rPr>
          <w:rFonts w:ascii="Century Gothic" w:hAnsi="Century Gothic" w:cs="Times New Roman"/>
          <w:color w:val="000000" w:themeColor="text1"/>
          <w:spacing w:val="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decorrência</w:t>
      </w:r>
      <w:r w:rsidR="00A50E3A" w:rsidRPr="0041587A">
        <w:rPr>
          <w:rFonts w:ascii="Century Gothic" w:hAnsi="Century Gothic" w:cs="Times New Roman"/>
          <w:color w:val="000000" w:themeColor="text1"/>
          <w:spacing w:val="1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1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</w:t>
      </w:r>
      <w:r w:rsidR="00A50E3A" w:rsidRPr="0041587A">
        <w:rPr>
          <w:rFonts w:ascii="Century Gothic" w:hAnsi="Century Gothic" w:cs="Times New Roman"/>
          <w:color w:val="000000" w:themeColor="text1"/>
          <w:spacing w:val="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compromissória</w:t>
      </w:r>
      <w:r w:rsidR="00A50E3A" w:rsidRPr="0041587A">
        <w:rPr>
          <w:rFonts w:ascii="Century Gothic" w:hAnsi="Century Gothic" w:cs="Times New Roman"/>
          <w:color w:val="000000" w:themeColor="text1"/>
          <w:spacing w:val="16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ou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compromisso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arbitral, ou por decisão judicial.</w:t>
      </w:r>
    </w:p>
    <w:p w:rsidR="00E12DC1" w:rsidRPr="0041587A" w:rsidRDefault="00A50E3A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</w:t>
      </w:r>
      <w:r w:rsidRPr="0041587A">
        <w:rPr>
          <w:rFonts w:ascii="Century Gothic" w:hAnsi="Century Gothic" w:cs="Times New Roman"/>
          <w:color w:val="000000" w:themeColor="text1"/>
          <w:spacing w:val="-9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OITAVA:</w:t>
      </w:r>
      <w:r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</w:t>
      </w:r>
      <w:r w:rsidRPr="0041587A">
        <w:rPr>
          <w:rFonts w:ascii="Century Gothic" w:hAnsi="Century Gothic" w:cs="Times New Roman"/>
          <w:color w:val="000000" w:themeColor="text1"/>
          <w:spacing w:val="-9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FISCALIZAÇÃO</w:t>
      </w:r>
      <w:r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Pr="0041587A">
        <w:rPr>
          <w:rFonts w:ascii="Century Gothic" w:hAnsi="Century Gothic" w:cs="Times New Roman"/>
          <w:color w:val="000000" w:themeColor="text1"/>
          <w:spacing w:val="-8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RECEBIMENTO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8.1.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="00A50E3A" w:rsidRPr="0041587A">
        <w:rPr>
          <w:rFonts w:ascii="Century Gothic" w:hAnsi="Century Gothic" w:cs="Times New Roman"/>
          <w:color w:val="000000" w:themeColor="text1"/>
          <w:spacing w:val="-1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recebimento,</w:t>
      </w:r>
      <w:r w:rsidR="00A50E3A" w:rsidRPr="0041587A">
        <w:rPr>
          <w:rFonts w:ascii="Century Gothic" w:hAnsi="Century Gothic" w:cs="Times New Roman"/>
          <w:color w:val="000000" w:themeColor="text1"/>
          <w:spacing w:val="-1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A50E3A" w:rsidRPr="0041587A">
        <w:rPr>
          <w:rFonts w:ascii="Century Gothic" w:hAnsi="Century Gothic" w:cs="Times New Roman"/>
          <w:color w:val="000000" w:themeColor="text1"/>
          <w:spacing w:val="-1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aceitação,</w:t>
      </w:r>
      <w:r w:rsidR="00A50E3A" w:rsidRPr="0041587A">
        <w:rPr>
          <w:rFonts w:ascii="Century Gothic" w:hAnsi="Century Gothic" w:cs="Times New Roman"/>
          <w:color w:val="000000" w:themeColor="text1"/>
          <w:spacing w:val="-14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execução</w:t>
      </w:r>
      <w:r w:rsidR="00A50E3A" w:rsidRPr="0041587A">
        <w:rPr>
          <w:rFonts w:ascii="Century Gothic" w:hAnsi="Century Gothic" w:cs="Times New Roman"/>
          <w:color w:val="000000" w:themeColor="text1"/>
          <w:spacing w:val="-1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="00A50E3A" w:rsidRPr="0041587A">
        <w:rPr>
          <w:rFonts w:ascii="Century Gothic" w:hAnsi="Century Gothic" w:cs="Times New Roman"/>
          <w:color w:val="000000" w:themeColor="text1"/>
          <w:spacing w:val="-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A50E3A" w:rsidRPr="0041587A">
        <w:rPr>
          <w:rFonts w:ascii="Century Gothic" w:hAnsi="Century Gothic" w:cs="Times New Roman"/>
          <w:color w:val="000000" w:themeColor="text1"/>
          <w:spacing w:val="-9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fiscalização do objeto deste contrato serão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realizadas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pelo Servidor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________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8.2.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 verificação e a confirmação da efetiva realização dos objetos contratados serão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feitas mediante registro pelo MUNICÍPIO em boletim de inspeção de serviços, com ciência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da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contratada,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elaborado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pelo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fiscal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contrato,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que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identificará,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quando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for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ocaso,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para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efeito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glosa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faturas,</w:t>
      </w:r>
      <w:r w:rsidR="00A50E3A"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irregularidades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cometidas</w:t>
      </w:r>
      <w:r w:rsidR="00A50E3A" w:rsidRPr="0041587A">
        <w:rPr>
          <w:rFonts w:ascii="Century Gothic" w:hAnsi="Century Gothic" w:cs="Times New Roman"/>
          <w:color w:val="000000" w:themeColor="text1"/>
          <w:spacing w:val="-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durante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entrega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objeto</w:t>
      </w:r>
      <w:r w:rsidR="00A50E3A"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contratado.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8.3.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Caso o objeto recebido não atenda as especificações estipuladas neste Contrato 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 respectivo processo licitatório, ou ainda, não atenda a finalidade que dele naturalmente se</w:t>
      </w:r>
      <w:r w:rsidR="00A50E3A" w:rsidRPr="0041587A">
        <w:rPr>
          <w:rFonts w:ascii="Century Gothic" w:hAnsi="Century Gothic" w:cs="Times New Roman"/>
          <w:color w:val="000000" w:themeColor="text1"/>
          <w:spacing w:val="-57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espera,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órgão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responsável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pelo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recebimento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expedirá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ofício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à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>CONTRATADA(O)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comunicando e justificando as razões da recusa e ainda notificando-a a sanar o problema no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prazo máximo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03 (três) dias corridos, independentemente da aplicação das penalidades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cabíveis.</w:t>
      </w:r>
    </w:p>
    <w:p w:rsidR="00E12DC1" w:rsidRPr="0041587A" w:rsidRDefault="00E12DC1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8.4. 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>Decorrido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>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>prazo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>estipulado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na</w:t>
      </w:r>
      <w:r w:rsidR="00A50E3A" w:rsidRPr="0041587A">
        <w:rPr>
          <w:rFonts w:ascii="Century Gothic" w:hAnsi="Century Gothic" w:cs="Times New Roman"/>
          <w:color w:val="000000" w:themeColor="text1"/>
          <w:spacing w:val="-10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notificação,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sem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que</w:t>
      </w:r>
      <w:r w:rsidR="00A50E3A" w:rsidRPr="0041587A">
        <w:rPr>
          <w:rFonts w:ascii="Century Gothic" w:hAnsi="Century Gothic" w:cs="Times New Roman"/>
          <w:color w:val="000000" w:themeColor="text1"/>
          <w:spacing w:val="-15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tenha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sido</w:t>
      </w:r>
      <w:r w:rsidR="00A50E3A" w:rsidRPr="0041587A">
        <w:rPr>
          <w:rFonts w:ascii="Century Gothic" w:hAnsi="Century Gothic" w:cs="Times New Roman"/>
          <w:color w:val="000000" w:themeColor="text1"/>
          <w:spacing w:val="-1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sanado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="00A50E3A" w:rsidRPr="0041587A">
        <w:rPr>
          <w:rFonts w:ascii="Century Gothic" w:hAnsi="Century Gothic" w:cs="Times New Roman"/>
          <w:color w:val="000000" w:themeColor="text1"/>
          <w:spacing w:val="-12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problema, o órgão solicitante dará ciência à Procuradoria Jurídica Municipal, através de Comunicação Interna – C.I, a fim de que se proceda à devida instauração procedimental, de acordo com as normas contidas na Lei 14.133/2022 e alterações, para aplicação das penalidades previstas neste edital e no presente contrato.</w:t>
      </w:r>
    </w:p>
    <w:p w:rsidR="00E12DC1" w:rsidRPr="0041587A" w:rsidRDefault="00A50E3A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CLÁUSULA</w:t>
      </w:r>
      <w:r w:rsidRPr="0041587A">
        <w:rPr>
          <w:rFonts w:ascii="Century Gothic" w:hAnsi="Century Gothic" w:cs="Times New Roman"/>
          <w:color w:val="000000" w:themeColor="text1"/>
          <w:spacing w:val="-5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NONA:</w:t>
      </w:r>
      <w:r w:rsidRPr="0041587A">
        <w:rPr>
          <w:rFonts w:ascii="Century Gothic" w:hAnsi="Century Gothic" w:cs="Times New Roman"/>
          <w:color w:val="000000" w:themeColor="text1"/>
          <w:spacing w:val="-4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DO</w:t>
      </w:r>
      <w:r w:rsidRPr="0041587A">
        <w:rPr>
          <w:rFonts w:ascii="Century Gothic" w:hAnsi="Century Gothic" w:cs="Times New Roman"/>
          <w:color w:val="000000" w:themeColor="text1"/>
          <w:spacing w:val="-6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FORO</w:t>
      </w:r>
    </w:p>
    <w:p w:rsidR="00E12DC1" w:rsidRPr="0041587A" w:rsidRDefault="00A50E3A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9.1.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Para dirimir questões decorrentes deste contrato, fica eleito o Foro da Comarca de </w:t>
      </w:r>
      <w:r w:rsidR="006C142C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Rio Casca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com </w:t>
      </w:r>
      <w:r w:rsidR="00E12DC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renúncia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expressa a </w:t>
      </w:r>
      <w:r w:rsidR="00E12DC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qualquer outro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por mais privilegiado que seja ou venha a se tornar.</w:t>
      </w:r>
    </w:p>
    <w:p w:rsidR="004E6029" w:rsidRPr="0041587A" w:rsidRDefault="00A50E3A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E,</w:t>
      </w:r>
      <w:r w:rsidRPr="0041587A">
        <w:rPr>
          <w:rFonts w:ascii="Century Gothic" w:hAnsi="Century Gothic" w:cs="Times New Roman"/>
          <w:color w:val="000000" w:themeColor="text1"/>
          <w:spacing w:val="46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por</w:t>
      </w:r>
      <w:r w:rsidRPr="0041587A">
        <w:rPr>
          <w:rFonts w:ascii="Century Gothic" w:hAnsi="Century Gothic" w:cs="Times New Roman"/>
          <w:color w:val="000000" w:themeColor="text1"/>
          <w:spacing w:val="47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estarem</w:t>
      </w:r>
      <w:r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assim</w:t>
      </w:r>
      <w:r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justos</w:t>
      </w:r>
      <w:r w:rsidRPr="0041587A">
        <w:rPr>
          <w:rFonts w:ascii="Century Gothic" w:hAnsi="Century Gothic" w:cs="Times New Roman"/>
          <w:color w:val="000000" w:themeColor="text1"/>
          <w:spacing w:val="50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Pr="0041587A">
        <w:rPr>
          <w:rFonts w:ascii="Century Gothic" w:hAnsi="Century Gothic" w:cs="Times New Roman"/>
          <w:color w:val="000000" w:themeColor="text1"/>
          <w:spacing w:val="48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contratados,</w:t>
      </w:r>
      <w:r w:rsidRPr="0041587A">
        <w:rPr>
          <w:rFonts w:ascii="Century Gothic" w:hAnsi="Century Gothic" w:cs="Times New Roman"/>
          <w:color w:val="000000" w:themeColor="text1"/>
          <w:spacing w:val="48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assinam</w:t>
      </w:r>
      <w:r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Pr="0041587A">
        <w:rPr>
          <w:rFonts w:ascii="Century Gothic" w:hAnsi="Century Gothic" w:cs="Times New Roman"/>
          <w:color w:val="000000" w:themeColor="text1"/>
          <w:spacing w:val="51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presente</w:t>
      </w:r>
      <w:r w:rsidRPr="0041587A">
        <w:rPr>
          <w:rFonts w:ascii="Century Gothic" w:hAnsi="Century Gothic" w:cs="Times New Roman"/>
          <w:color w:val="000000" w:themeColor="text1"/>
          <w:spacing w:val="53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juntamente</w:t>
      </w:r>
      <w:r w:rsidRPr="0041587A">
        <w:rPr>
          <w:rFonts w:ascii="Century Gothic" w:hAnsi="Century Gothic" w:cs="Times New Roman"/>
          <w:color w:val="000000" w:themeColor="text1"/>
          <w:spacing w:val="50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com</w:t>
      </w:r>
      <w:r w:rsidRPr="0041587A">
        <w:rPr>
          <w:rFonts w:ascii="Century Gothic" w:hAnsi="Century Gothic" w:cs="Times New Roman"/>
          <w:color w:val="000000" w:themeColor="text1"/>
          <w:spacing w:val="49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as testemunhas</w:t>
      </w:r>
      <w:r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nominadas.</w:t>
      </w:r>
    </w:p>
    <w:p w:rsidR="007F56BC" w:rsidRDefault="004E6029" w:rsidP="00E12DC1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                          </w:t>
      </w:r>
      <w:r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 </w:t>
      </w:r>
    </w:p>
    <w:p w:rsidR="007F56BC" w:rsidRDefault="007F56BC" w:rsidP="00E12DC1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7F56BC" w:rsidRDefault="007F56BC" w:rsidP="00E12DC1">
      <w:p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A50E3A" w:rsidRPr="0041587A" w:rsidRDefault="004E6029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C142C" w:rsidRPr="0041587A">
        <w:rPr>
          <w:rFonts w:ascii="Century Gothic" w:hAnsi="Century Gothic"/>
          <w:color w:val="000000" w:themeColor="text1"/>
          <w:sz w:val="24"/>
          <w:szCs w:val="24"/>
        </w:rPr>
        <w:t>Santo Antônio do Grama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,</w:t>
      </w:r>
      <w:r w:rsidR="00A50E3A" w:rsidRPr="0041587A">
        <w:rPr>
          <w:rFonts w:ascii="Century Gothic" w:hAnsi="Century Gothic" w:cs="Times New Roman"/>
          <w:color w:val="000000" w:themeColor="text1"/>
          <w:spacing w:val="-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XX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="00A50E3A" w:rsidRPr="0041587A">
        <w:rPr>
          <w:rFonts w:ascii="Century Gothic" w:hAnsi="Century Gothic" w:cs="Times New Roman"/>
          <w:color w:val="000000" w:themeColor="text1"/>
          <w:spacing w:val="1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XXX</w:t>
      </w:r>
      <w:r w:rsidR="00A50E3A" w:rsidRPr="0041587A">
        <w:rPr>
          <w:rFonts w:ascii="Century Gothic" w:hAnsi="Century Gothic" w:cs="Times New Roman"/>
          <w:color w:val="000000" w:themeColor="text1"/>
          <w:spacing w:val="-3"/>
          <w:sz w:val="24"/>
          <w:szCs w:val="24"/>
        </w:rPr>
        <w:t xml:space="preserve"> 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de 202</w:t>
      </w:r>
      <w:r w:rsidR="00E12DC1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3</w:t>
      </w:r>
      <w:r w:rsidR="00A50E3A"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4E6029" w:rsidRPr="0041587A" w:rsidRDefault="004E6029" w:rsidP="00E12DC1">
      <w:pPr>
        <w:spacing w:before="100" w:beforeAutospacing="1" w:after="100" w:afterAutospacing="1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7F56BC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ab/>
        <w:t xml:space="preserve">                    </w:t>
      </w:r>
    </w:p>
    <w:p w:rsidR="007F56BC" w:rsidRDefault="007F56BC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4E6029" w:rsidRPr="0041587A" w:rsidRDefault="004E6029" w:rsidP="007F56BC">
      <w:pPr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MUNICIPIO DE </w:t>
      </w:r>
      <w:r w:rsidRPr="0041587A">
        <w:rPr>
          <w:rFonts w:ascii="Century Gothic" w:hAnsi="Century Gothic"/>
          <w:color w:val="000000" w:themeColor="text1"/>
          <w:sz w:val="24"/>
          <w:szCs w:val="24"/>
        </w:rPr>
        <w:t>SANTO ANTÔNIO DO GRAMA</w:t>
      </w: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                                   </w:t>
      </w: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CONTRATANTE  </w:t>
      </w: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                                                   ASSESSOR (A) JURIDICO (A)</w:t>
      </w: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                                                                   CONTRATADA</w:t>
      </w: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4E6029" w:rsidRPr="0041587A" w:rsidRDefault="004E6029" w:rsidP="004E602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1587A" w:rsidRPr="0041587A" w:rsidTr="00E2440D">
        <w:tc>
          <w:tcPr>
            <w:tcW w:w="4247" w:type="dxa"/>
          </w:tcPr>
          <w:p w:rsidR="00E2440D" w:rsidRPr="0041587A" w:rsidRDefault="004E6029" w:rsidP="00E2440D">
            <w:pPr>
              <w:jc w:val="center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41587A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E2440D" w:rsidRPr="0041587A" w:rsidRDefault="00E2440D" w:rsidP="00E2440D">
            <w:pPr>
              <w:jc w:val="center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440D" w:rsidRPr="0041587A" w:rsidRDefault="00E2440D" w:rsidP="00A50E3A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TESTEMUNHAS:</w:t>
      </w:r>
    </w:p>
    <w:p w:rsidR="00A50E3A" w:rsidRPr="0041587A" w:rsidRDefault="004E6029" w:rsidP="00DC099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NOME:</w:t>
      </w:r>
    </w:p>
    <w:p w:rsidR="004E6029" w:rsidRPr="0041587A" w:rsidRDefault="004E6029" w:rsidP="00DC099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CPF:</w:t>
      </w:r>
    </w:p>
    <w:p w:rsidR="004E6029" w:rsidRPr="0041587A" w:rsidRDefault="004E6029" w:rsidP="00DC099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NOME:</w:t>
      </w:r>
    </w:p>
    <w:p w:rsidR="004E6029" w:rsidRPr="0041587A" w:rsidRDefault="004E6029" w:rsidP="00DC0999">
      <w:pPr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41587A">
        <w:rPr>
          <w:rFonts w:ascii="Century Gothic" w:hAnsi="Century Gothic" w:cs="Times New Roman"/>
          <w:color w:val="000000" w:themeColor="text1"/>
          <w:sz w:val="24"/>
          <w:szCs w:val="24"/>
        </w:rPr>
        <w:t>CPF:</w:t>
      </w:r>
    </w:p>
    <w:sectPr w:rsidR="004E6029" w:rsidRPr="0041587A" w:rsidSect="009F6EA2">
      <w:headerReference w:type="default" r:id="rId9"/>
      <w:footerReference w:type="default" r:id="rId10"/>
      <w:pgSz w:w="11906" w:h="16838"/>
      <w:pgMar w:top="1417" w:right="1701" w:bottom="1417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D4" w:rsidRDefault="00120FD4" w:rsidP="00E17877">
      <w:pPr>
        <w:spacing w:after="0" w:line="240" w:lineRule="auto"/>
      </w:pPr>
      <w:r>
        <w:separator/>
      </w:r>
    </w:p>
  </w:endnote>
  <w:endnote w:type="continuationSeparator" w:id="0">
    <w:p w:rsidR="00120FD4" w:rsidRDefault="00120FD4" w:rsidP="00E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6F" w:rsidRPr="0082422E" w:rsidRDefault="00F0426F" w:rsidP="005540D5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A06345" wp14:editId="4696B36E">
              <wp:simplePos x="0" y="0"/>
              <wp:positionH relativeFrom="column">
                <wp:posOffset>-205840</wp:posOffset>
              </wp:positionH>
              <wp:positionV relativeFrom="paragraph">
                <wp:posOffset>-326489</wp:posOffset>
              </wp:positionV>
              <wp:extent cx="4580021" cy="308810"/>
              <wp:effectExtent l="0" t="0" r="11430" b="152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021" cy="30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426F" w:rsidRPr="00A34357" w:rsidRDefault="00242475" w:rsidP="005540D5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[PROCESSO DE LICITAÇÃO Nº 099</w:t>
                          </w:r>
                          <w:r w:rsidR="00F0426F" w:rsidRPr="00A34357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/2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023/DISPENSA DE LICITAÇÃO Nº 029</w:t>
                          </w:r>
                          <w:r w:rsidR="00F0426F" w:rsidRPr="00A34357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/2023]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0A063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2pt;margin-top:-25.7pt;width:360.6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" strokecolor="white">
              <v:textbox>
                <w:txbxContent>
                  <w:p w:rsidR="00F0426F" w:rsidRPr="00A34357" w:rsidRDefault="00242475" w:rsidP="005540D5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r>
                      <w:rPr>
                        <w:rFonts w:ascii="Cambria" w:hAnsi="Cambria"/>
                        <w:sz w:val="14"/>
                        <w:szCs w:val="14"/>
                      </w:rPr>
                      <w:t>[PROCESSO DE LICITAÇÃO Nº 099</w:t>
                    </w:r>
                    <w:r w:rsidR="00F0426F" w:rsidRPr="00A34357">
                      <w:rPr>
                        <w:rFonts w:ascii="Cambria" w:hAnsi="Cambria"/>
                        <w:sz w:val="14"/>
                        <w:szCs w:val="14"/>
                      </w:rPr>
                      <w:t>/2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023/DISPENSA DE LICITAÇÃO Nº 029</w:t>
                    </w:r>
                    <w:r w:rsidR="00F0426F" w:rsidRPr="00A34357">
                      <w:rPr>
                        <w:rFonts w:ascii="Cambria" w:hAnsi="Cambria"/>
                        <w:sz w:val="14"/>
                        <w:szCs w:val="14"/>
                      </w:rPr>
                      <w:t>/2023]</w:t>
                    </w:r>
                  </w:p>
                </w:txbxContent>
              </v:textbox>
            </v:shape>
          </w:pict>
        </mc:Fallback>
      </mc:AlternateContent>
    </w:r>
    <w:r w:rsidRPr="00AD7E8E">
      <w:rPr>
        <w:rFonts w:ascii="Century Gothic" w:hAnsi="Century Gothic"/>
        <w:sz w:val="14"/>
        <w:szCs w:val="14"/>
      </w:rPr>
      <w:tab/>
    </w:r>
    <w:r w:rsidRPr="00AD7E8E">
      <w:rPr>
        <w:rFonts w:ascii="Century Gothic" w:hAnsi="Century Gothic"/>
        <w:sz w:val="14"/>
        <w:szCs w:val="14"/>
      </w:rPr>
      <w:tab/>
    </w:r>
    <w:r w:rsidRPr="0082422E">
      <w:rPr>
        <w:rFonts w:ascii="Century Gothic" w:hAnsi="Century Gothic"/>
        <w:sz w:val="14"/>
        <w:szCs w:val="14"/>
      </w:rPr>
      <w:t xml:space="preserve">Página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PAGE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374DB1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  <w:r w:rsidRPr="0082422E">
      <w:rPr>
        <w:rFonts w:ascii="Century Gothic" w:hAnsi="Century Gothic"/>
        <w:sz w:val="14"/>
        <w:szCs w:val="14"/>
      </w:rPr>
      <w:t xml:space="preserve"> de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NUMPAGES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374DB1">
      <w:rPr>
        <w:rFonts w:ascii="Century Gothic" w:hAnsi="Century Gothic"/>
        <w:noProof/>
        <w:sz w:val="14"/>
        <w:szCs w:val="14"/>
      </w:rPr>
      <w:t>27</w:t>
    </w:r>
    <w:r w:rsidRPr="0082422E">
      <w:rPr>
        <w:rFonts w:ascii="Century Gothic" w:hAnsi="Century Gothic"/>
        <w:sz w:val="14"/>
        <w:szCs w:val="14"/>
      </w:rPr>
      <w:fldChar w:fldCharType="end"/>
    </w:r>
  </w:p>
  <w:p w:rsidR="00F0426F" w:rsidRDefault="00F0426F" w:rsidP="005540D5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D4" w:rsidRDefault="00120FD4" w:rsidP="00E17877">
      <w:pPr>
        <w:spacing w:after="0" w:line="240" w:lineRule="auto"/>
      </w:pPr>
      <w:r>
        <w:separator/>
      </w:r>
    </w:p>
  </w:footnote>
  <w:footnote w:type="continuationSeparator" w:id="0">
    <w:p w:rsidR="00120FD4" w:rsidRDefault="00120FD4" w:rsidP="00E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6F" w:rsidRPr="009F64DC" w:rsidRDefault="00F0426F" w:rsidP="00F74742">
    <w:pPr>
      <w:tabs>
        <w:tab w:val="center" w:pos="4252"/>
        <w:tab w:val="right" w:pos="8504"/>
      </w:tabs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63360" behindDoc="0" locked="1" layoutInCell="1" allowOverlap="1" wp14:editId="6B78D29C">
          <wp:simplePos x="0" y="0"/>
          <wp:positionH relativeFrom="page">
            <wp:posOffset>646430</wp:posOffset>
          </wp:positionH>
          <wp:positionV relativeFrom="page">
            <wp:posOffset>472440</wp:posOffset>
          </wp:positionV>
          <wp:extent cx="809625" cy="514350"/>
          <wp:effectExtent l="0" t="0" r="9525" b="0"/>
          <wp:wrapThrough wrapText="bothSides">
            <wp:wrapPolygon edited="0">
              <wp:start x="0" y="0"/>
              <wp:lineTo x="0" y="20800"/>
              <wp:lineTo x="21346" y="20800"/>
              <wp:lineTo x="21346" y="0"/>
              <wp:lineTo x="0" y="0"/>
            </wp:wrapPolygon>
          </wp:wrapThrough>
          <wp:docPr id="5" name="Imagem 5" descr="imag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>P</w:t>
    </w:r>
    <w:r w:rsidRPr="009F64DC">
      <w:rPr>
        <w:sz w:val="24"/>
        <w:szCs w:val="24"/>
      </w:rPr>
      <w:t>REFEITURA MUNICIPAL DE SANTO ANTONIO DO GRAMA</w:t>
    </w:r>
    <w:r>
      <w:rPr>
        <w:sz w:val="24"/>
        <w:szCs w:val="24"/>
      </w:rPr>
      <w:t xml:space="preserve">                                                               </w:t>
    </w:r>
    <w:r w:rsidRPr="009F64DC">
      <w:rPr>
        <w:sz w:val="24"/>
        <w:szCs w:val="24"/>
      </w:rPr>
      <w:t>Rua Pa</w:t>
    </w:r>
    <w:r>
      <w:rPr>
        <w:sz w:val="24"/>
        <w:szCs w:val="24"/>
      </w:rPr>
      <w:t xml:space="preserve">dre João Coutinho, 121, Centro.                                                                                             </w:t>
    </w:r>
    <w:r w:rsidRPr="009F64DC">
      <w:rPr>
        <w:sz w:val="24"/>
        <w:szCs w:val="24"/>
      </w:rPr>
      <w:t>CNPJ n 18.836.97</w:t>
    </w:r>
    <w:r>
      <w:rPr>
        <w:sz w:val="24"/>
        <w:szCs w:val="24"/>
      </w:rPr>
      <w:t xml:space="preserve">3/0001-20 – Tel.: (31)3872-5005                                                                       </w:t>
    </w:r>
    <w:r w:rsidRPr="009F64DC">
      <w:rPr>
        <w:sz w:val="24"/>
        <w:szCs w:val="24"/>
      </w:rPr>
      <w:t xml:space="preserve">35388-000 – </w:t>
    </w:r>
    <w:r>
      <w:rPr>
        <w:sz w:val="24"/>
        <w:szCs w:val="24"/>
      </w:rPr>
      <w:t>Santo A</w:t>
    </w:r>
    <w:r w:rsidRPr="009F64DC">
      <w:rPr>
        <w:sz w:val="24"/>
        <w:szCs w:val="24"/>
      </w:rPr>
      <w:t>ntônio</w:t>
    </w:r>
    <w:r>
      <w:rPr>
        <w:sz w:val="24"/>
        <w:szCs w:val="24"/>
      </w:rPr>
      <w:t xml:space="preserve"> do G</w:t>
    </w:r>
    <w:r w:rsidRPr="009F64DC">
      <w:rPr>
        <w:sz w:val="24"/>
        <w:szCs w:val="24"/>
      </w:rPr>
      <w:t>rama – MG</w:t>
    </w:r>
  </w:p>
  <w:p w:rsidR="00F0426F" w:rsidRPr="00FF4637" w:rsidRDefault="00F0426F" w:rsidP="00FF4637">
    <w:pPr>
      <w:pStyle w:val="Cabealho"/>
      <w:tabs>
        <w:tab w:val="clear" w:pos="4252"/>
        <w:tab w:val="clear" w:pos="8504"/>
        <w:tab w:val="left" w:pos="25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DAFE"/>
    <w:multiLevelType w:val="hybridMultilevel"/>
    <w:tmpl w:val="590032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8B0108"/>
    <w:multiLevelType w:val="multilevel"/>
    <w:tmpl w:val="8AB4883A"/>
    <w:lvl w:ilvl="0">
      <w:start w:val="7"/>
      <w:numFmt w:val="decimal"/>
      <w:lvlText w:val="%1"/>
      <w:lvlJc w:val="left"/>
      <w:pPr>
        <w:ind w:left="720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09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2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3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6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09"/>
      </w:pPr>
      <w:rPr>
        <w:rFonts w:hint="default"/>
        <w:lang w:val="pt-PT" w:eastAsia="en-US" w:bidi="ar-SA"/>
      </w:rPr>
    </w:lvl>
  </w:abstractNum>
  <w:abstractNum w:abstractNumId="2">
    <w:nsid w:val="1181226D"/>
    <w:multiLevelType w:val="hybridMultilevel"/>
    <w:tmpl w:val="DB1AFF32"/>
    <w:lvl w:ilvl="0" w:tplc="DC728B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38677D"/>
    <w:multiLevelType w:val="hybridMultilevel"/>
    <w:tmpl w:val="925423FA"/>
    <w:lvl w:ilvl="0" w:tplc="2A94C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2D45FE"/>
    <w:multiLevelType w:val="multilevel"/>
    <w:tmpl w:val="48A09354"/>
    <w:lvl w:ilvl="0">
      <w:start w:val="8"/>
      <w:numFmt w:val="decimal"/>
      <w:lvlText w:val="%1"/>
      <w:lvlJc w:val="left"/>
      <w:pPr>
        <w:ind w:left="720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1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2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3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6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13"/>
      </w:pPr>
      <w:rPr>
        <w:rFonts w:hint="default"/>
        <w:lang w:val="pt-PT" w:eastAsia="en-US" w:bidi="ar-SA"/>
      </w:rPr>
    </w:lvl>
  </w:abstractNum>
  <w:abstractNum w:abstractNumId="5">
    <w:nsid w:val="2F8124E0"/>
    <w:multiLevelType w:val="hybridMultilevel"/>
    <w:tmpl w:val="49362E2E"/>
    <w:lvl w:ilvl="0" w:tplc="36B2D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E15559"/>
    <w:multiLevelType w:val="hybridMultilevel"/>
    <w:tmpl w:val="7A8AA752"/>
    <w:lvl w:ilvl="0" w:tplc="AD669CD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73F38FF"/>
    <w:multiLevelType w:val="hybridMultilevel"/>
    <w:tmpl w:val="AC2A65B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D287545"/>
    <w:multiLevelType w:val="hybridMultilevel"/>
    <w:tmpl w:val="9D3EC5B8"/>
    <w:lvl w:ilvl="0" w:tplc="868C2D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64284B"/>
    <w:multiLevelType w:val="multilevel"/>
    <w:tmpl w:val="09B6E0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2B656D"/>
    <w:multiLevelType w:val="hybridMultilevel"/>
    <w:tmpl w:val="B1B879C2"/>
    <w:lvl w:ilvl="0" w:tplc="607E2F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094653"/>
    <w:multiLevelType w:val="hybridMultilevel"/>
    <w:tmpl w:val="ED3CAFD4"/>
    <w:lvl w:ilvl="0" w:tplc="D988B0A0">
      <w:start w:val="1"/>
      <w:numFmt w:val="upperRoman"/>
      <w:lvlText w:val="%1"/>
      <w:lvlJc w:val="left"/>
      <w:pPr>
        <w:ind w:left="720" w:hanging="180"/>
      </w:pPr>
      <w:rPr>
        <w:rFonts w:asciiTheme="minorHAnsi" w:eastAsia="Times New Roman" w:hAnsiTheme="minorHAnsi" w:cstheme="minorHAnsi" w:hint="default"/>
        <w:w w:val="99"/>
        <w:sz w:val="22"/>
        <w:szCs w:val="24"/>
        <w:lang w:val="pt-PT" w:eastAsia="en-US" w:bidi="ar-SA"/>
      </w:rPr>
    </w:lvl>
    <w:lvl w:ilvl="1" w:tplc="C1268826">
      <w:numFmt w:val="bullet"/>
      <w:lvlText w:val="•"/>
      <w:lvlJc w:val="left"/>
      <w:pPr>
        <w:ind w:left="1651" w:hanging="180"/>
      </w:pPr>
      <w:rPr>
        <w:rFonts w:hint="default"/>
        <w:lang w:val="pt-PT" w:eastAsia="en-US" w:bidi="ar-SA"/>
      </w:rPr>
    </w:lvl>
    <w:lvl w:ilvl="2" w:tplc="984ABDB0">
      <w:numFmt w:val="bullet"/>
      <w:lvlText w:val="•"/>
      <w:lvlJc w:val="left"/>
      <w:pPr>
        <w:ind w:left="2582" w:hanging="180"/>
      </w:pPr>
      <w:rPr>
        <w:rFonts w:hint="default"/>
        <w:lang w:val="pt-PT" w:eastAsia="en-US" w:bidi="ar-SA"/>
      </w:rPr>
    </w:lvl>
    <w:lvl w:ilvl="3" w:tplc="A7CCE4EA">
      <w:numFmt w:val="bullet"/>
      <w:lvlText w:val="•"/>
      <w:lvlJc w:val="left"/>
      <w:pPr>
        <w:ind w:left="3513" w:hanging="180"/>
      </w:pPr>
      <w:rPr>
        <w:rFonts w:hint="default"/>
        <w:lang w:val="pt-PT" w:eastAsia="en-US" w:bidi="ar-SA"/>
      </w:rPr>
    </w:lvl>
    <w:lvl w:ilvl="4" w:tplc="7F8244FA">
      <w:numFmt w:val="bullet"/>
      <w:lvlText w:val="•"/>
      <w:lvlJc w:val="left"/>
      <w:pPr>
        <w:ind w:left="4444" w:hanging="180"/>
      </w:pPr>
      <w:rPr>
        <w:rFonts w:hint="default"/>
        <w:lang w:val="pt-PT" w:eastAsia="en-US" w:bidi="ar-SA"/>
      </w:rPr>
    </w:lvl>
    <w:lvl w:ilvl="5" w:tplc="BC0CBCA8">
      <w:numFmt w:val="bullet"/>
      <w:lvlText w:val="•"/>
      <w:lvlJc w:val="left"/>
      <w:pPr>
        <w:ind w:left="5376" w:hanging="180"/>
      </w:pPr>
      <w:rPr>
        <w:rFonts w:hint="default"/>
        <w:lang w:val="pt-PT" w:eastAsia="en-US" w:bidi="ar-SA"/>
      </w:rPr>
    </w:lvl>
    <w:lvl w:ilvl="6" w:tplc="E8A00A6A">
      <w:numFmt w:val="bullet"/>
      <w:lvlText w:val="•"/>
      <w:lvlJc w:val="left"/>
      <w:pPr>
        <w:ind w:left="6307" w:hanging="180"/>
      </w:pPr>
      <w:rPr>
        <w:rFonts w:hint="default"/>
        <w:lang w:val="pt-PT" w:eastAsia="en-US" w:bidi="ar-SA"/>
      </w:rPr>
    </w:lvl>
    <w:lvl w:ilvl="7" w:tplc="C242E9BE">
      <w:numFmt w:val="bullet"/>
      <w:lvlText w:val="•"/>
      <w:lvlJc w:val="left"/>
      <w:pPr>
        <w:ind w:left="7238" w:hanging="180"/>
      </w:pPr>
      <w:rPr>
        <w:rFonts w:hint="default"/>
        <w:lang w:val="pt-PT" w:eastAsia="en-US" w:bidi="ar-SA"/>
      </w:rPr>
    </w:lvl>
    <w:lvl w:ilvl="8" w:tplc="9BF468DA">
      <w:numFmt w:val="bullet"/>
      <w:lvlText w:val="•"/>
      <w:lvlJc w:val="left"/>
      <w:pPr>
        <w:ind w:left="8169" w:hanging="180"/>
      </w:pPr>
      <w:rPr>
        <w:rFonts w:hint="default"/>
        <w:lang w:val="pt-PT" w:eastAsia="en-US" w:bidi="ar-SA"/>
      </w:rPr>
    </w:lvl>
  </w:abstractNum>
  <w:abstractNum w:abstractNumId="12">
    <w:nsid w:val="4DF333F2"/>
    <w:multiLevelType w:val="hybridMultilevel"/>
    <w:tmpl w:val="B30E8F3A"/>
    <w:lvl w:ilvl="0" w:tplc="812C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17193"/>
    <w:multiLevelType w:val="hybridMultilevel"/>
    <w:tmpl w:val="75E40630"/>
    <w:lvl w:ilvl="0" w:tplc="E3DE6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B7A9C"/>
    <w:multiLevelType w:val="hybridMultilevel"/>
    <w:tmpl w:val="7D161A76"/>
    <w:lvl w:ilvl="0" w:tplc="A1943ED4">
      <w:start w:val="1"/>
      <w:numFmt w:val="upperRoman"/>
      <w:lvlText w:val="%1"/>
      <w:lvlJc w:val="left"/>
      <w:pPr>
        <w:ind w:left="720" w:hanging="193"/>
      </w:pPr>
      <w:rPr>
        <w:rFonts w:asciiTheme="minorHAnsi" w:eastAsia="Times New Roman" w:hAnsiTheme="minorHAnsi" w:cstheme="minorHAnsi" w:hint="default"/>
        <w:w w:val="99"/>
        <w:sz w:val="22"/>
        <w:szCs w:val="22"/>
        <w:lang w:val="pt-PT" w:eastAsia="en-US" w:bidi="ar-SA"/>
      </w:rPr>
    </w:lvl>
    <w:lvl w:ilvl="1" w:tplc="B79C6FAA">
      <w:numFmt w:val="bullet"/>
      <w:lvlText w:val="•"/>
      <w:lvlJc w:val="left"/>
      <w:pPr>
        <w:ind w:left="1651" w:hanging="193"/>
      </w:pPr>
      <w:rPr>
        <w:rFonts w:hint="default"/>
        <w:lang w:val="pt-PT" w:eastAsia="en-US" w:bidi="ar-SA"/>
      </w:rPr>
    </w:lvl>
    <w:lvl w:ilvl="2" w:tplc="348653E6">
      <w:numFmt w:val="bullet"/>
      <w:lvlText w:val="•"/>
      <w:lvlJc w:val="left"/>
      <w:pPr>
        <w:ind w:left="2582" w:hanging="193"/>
      </w:pPr>
      <w:rPr>
        <w:rFonts w:hint="default"/>
        <w:lang w:val="pt-PT" w:eastAsia="en-US" w:bidi="ar-SA"/>
      </w:rPr>
    </w:lvl>
    <w:lvl w:ilvl="3" w:tplc="34982E1A">
      <w:numFmt w:val="bullet"/>
      <w:lvlText w:val="•"/>
      <w:lvlJc w:val="left"/>
      <w:pPr>
        <w:ind w:left="3513" w:hanging="193"/>
      </w:pPr>
      <w:rPr>
        <w:rFonts w:hint="default"/>
        <w:lang w:val="pt-PT" w:eastAsia="en-US" w:bidi="ar-SA"/>
      </w:rPr>
    </w:lvl>
    <w:lvl w:ilvl="4" w:tplc="213076E6">
      <w:numFmt w:val="bullet"/>
      <w:lvlText w:val="•"/>
      <w:lvlJc w:val="left"/>
      <w:pPr>
        <w:ind w:left="4444" w:hanging="193"/>
      </w:pPr>
      <w:rPr>
        <w:rFonts w:hint="default"/>
        <w:lang w:val="pt-PT" w:eastAsia="en-US" w:bidi="ar-SA"/>
      </w:rPr>
    </w:lvl>
    <w:lvl w:ilvl="5" w:tplc="B434A718">
      <w:numFmt w:val="bullet"/>
      <w:lvlText w:val="•"/>
      <w:lvlJc w:val="left"/>
      <w:pPr>
        <w:ind w:left="5376" w:hanging="193"/>
      </w:pPr>
      <w:rPr>
        <w:rFonts w:hint="default"/>
        <w:lang w:val="pt-PT" w:eastAsia="en-US" w:bidi="ar-SA"/>
      </w:rPr>
    </w:lvl>
    <w:lvl w:ilvl="6" w:tplc="CD1068D4">
      <w:numFmt w:val="bullet"/>
      <w:lvlText w:val="•"/>
      <w:lvlJc w:val="left"/>
      <w:pPr>
        <w:ind w:left="6307" w:hanging="193"/>
      </w:pPr>
      <w:rPr>
        <w:rFonts w:hint="default"/>
        <w:lang w:val="pt-PT" w:eastAsia="en-US" w:bidi="ar-SA"/>
      </w:rPr>
    </w:lvl>
    <w:lvl w:ilvl="7" w:tplc="05DC4792">
      <w:numFmt w:val="bullet"/>
      <w:lvlText w:val="•"/>
      <w:lvlJc w:val="left"/>
      <w:pPr>
        <w:ind w:left="7238" w:hanging="193"/>
      </w:pPr>
      <w:rPr>
        <w:rFonts w:hint="default"/>
        <w:lang w:val="pt-PT" w:eastAsia="en-US" w:bidi="ar-SA"/>
      </w:rPr>
    </w:lvl>
    <w:lvl w:ilvl="8" w:tplc="3C805602">
      <w:numFmt w:val="bullet"/>
      <w:lvlText w:val="•"/>
      <w:lvlJc w:val="left"/>
      <w:pPr>
        <w:ind w:left="8169" w:hanging="193"/>
      </w:pPr>
      <w:rPr>
        <w:rFonts w:hint="default"/>
        <w:lang w:val="pt-PT" w:eastAsia="en-US" w:bidi="ar-SA"/>
      </w:rPr>
    </w:lvl>
  </w:abstractNum>
  <w:abstractNum w:abstractNumId="15">
    <w:nsid w:val="54FD2E60"/>
    <w:multiLevelType w:val="multilevel"/>
    <w:tmpl w:val="76A05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CFB58EF"/>
    <w:multiLevelType w:val="multilevel"/>
    <w:tmpl w:val="077EAE20"/>
    <w:lvl w:ilvl="0">
      <w:start w:val="2"/>
      <w:numFmt w:val="decimal"/>
      <w:lvlText w:val="%1"/>
      <w:lvlJc w:val="left"/>
      <w:pPr>
        <w:ind w:left="720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09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2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3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6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09"/>
      </w:pPr>
      <w:rPr>
        <w:rFonts w:hint="default"/>
        <w:lang w:val="pt-PT" w:eastAsia="en-US" w:bidi="ar-SA"/>
      </w:rPr>
    </w:lvl>
  </w:abstractNum>
  <w:abstractNum w:abstractNumId="17">
    <w:nsid w:val="63CD7392"/>
    <w:multiLevelType w:val="hybridMultilevel"/>
    <w:tmpl w:val="EF5C23B2"/>
    <w:lvl w:ilvl="0" w:tplc="C3DC6E4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A382A0F"/>
    <w:multiLevelType w:val="multilevel"/>
    <w:tmpl w:val="5EE6356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A947901"/>
    <w:multiLevelType w:val="hybridMultilevel"/>
    <w:tmpl w:val="EFA8C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F3F89"/>
    <w:multiLevelType w:val="multilevel"/>
    <w:tmpl w:val="C0367198"/>
    <w:lvl w:ilvl="0">
      <w:start w:val="3"/>
      <w:numFmt w:val="decimal"/>
      <w:lvlText w:val="%1"/>
      <w:lvlJc w:val="left"/>
      <w:pPr>
        <w:ind w:left="720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1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2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3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6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13"/>
      </w:pPr>
      <w:rPr>
        <w:rFonts w:hint="default"/>
        <w:lang w:val="pt-PT" w:eastAsia="en-US" w:bidi="ar-SA"/>
      </w:rPr>
    </w:lvl>
  </w:abstractNum>
  <w:abstractNum w:abstractNumId="21">
    <w:nsid w:val="6F364056"/>
    <w:multiLevelType w:val="multilevel"/>
    <w:tmpl w:val="1A6E3426"/>
    <w:lvl w:ilvl="0">
      <w:start w:val="5"/>
      <w:numFmt w:val="decimal"/>
      <w:lvlText w:val="%1"/>
      <w:lvlJc w:val="left"/>
      <w:pPr>
        <w:ind w:left="720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69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76" w:hanging="685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9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4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8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2" w:hanging="685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7"/>
  </w:num>
  <w:num w:numId="8">
    <w:abstractNumId w:val="19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1"/>
  </w:num>
  <w:num w:numId="15">
    <w:abstractNumId w:val="11"/>
  </w:num>
  <w:num w:numId="16">
    <w:abstractNumId w:val="21"/>
  </w:num>
  <w:num w:numId="17">
    <w:abstractNumId w:val="20"/>
  </w:num>
  <w:num w:numId="18">
    <w:abstractNumId w:val="16"/>
  </w:num>
  <w:num w:numId="19">
    <w:abstractNumId w:val="18"/>
  </w:num>
  <w:num w:numId="20">
    <w:abstractNumId w:val="12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07"/>
    <w:rsid w:val="00006168"/>
    <w:rsid w:val="00011A2A"/>
    <w:rsid w:val="000141AE"/>
    <w:rsid w:val="000228EC"/>
    <w:rsid w:val="00046E66"/>
    <w:rsid w:val="000677E2"/>
    <w:rsid w:val="00072050"/>
    <w:rsid w:val="000B3D6C"/>
    <w:rsid w:val="000E22CA"/>
    <w:rsid w:val="000F61A2"/>
    <w:rsid w:val="00120FD4"/>
    <w:rsid w:val="00127EAA"/>
    <w:rsid w:val="001350B5"/>
    <w:rsid w:val="00136EEF"/>
    <w:rsid w:val="00174742"/>
    <w:rsid w:val="00177FB6"/>
    <w:rsid w:val="001B5A21"/>
    <w:rsid w:val="001C4E86"/>
    <w:rsid w:val="001C5C19"/>
    <w:rsid w:val="001D33A7"/>
    <w:rsid w:val="001E2B2A"/>
    <w:rsid w:val="001E6BDF"/>
    <w:rsid w:val="001F215F"/>
    <w:rsid w:val="001F3E54"/>
    <w:rsid w:val="00242475"/>
    <w:rsid w:val="00251AA0"/>
    <w:rsid w:val="00256239"/>
    <w:rsid w:val="002746D2"/>
    <w:rsid w:val="00285BF3"/>
    <w:rsid w:val="002A4A8D"/>
    <w:rsid w:val="002A4AF8"/>
    <w:rsid w:val="002A5ADA"/>
    <w:rsid w:val="002E793D"/>
    <w:rsid w:val="00334DF9"/>
    <w:rsid w:val="00374DB1"/>
    <w:rsid w:val="00376F8E"/>
    <w:rsid w:val="003A0E74"/>
    <w:rsid w:val="003A53C9"/>
    <w:rsid w:val="003C6BE4"/>
    <w:rsid w:val="003D019B"/>
    <w:rsid w:val="003F2A0A"/>
    <w:rsid w:val="0041587A"/>
    <w:rsid w:val="004307E5"/>
    <w:rsid w:val="004557D9"/>
    <w:rsid w:val="00485210"/>
    <w:rsid w:val="004A11FC"/>
    <w:rsid w:val="004B06F1"/>
    <w:rsid w:val="004C1001"/>
    <w:rsid w:val="004C468E"/>
    <w:rsid w:val="004E3EE9"/>
    <w:rsid w:val="004E6029"/>
    <w:rsid w:val="00545B32"/>
    <w:rsid w:val="005540D5"/>
    <w:rsid w:val="00563FA5"/>
    <w:rsid w:val="00581E15"/>
    <w:rsid w:val="005A3922"/>
    <w:rsid w:val="005A6E87"/>
    <w:rsid w:val="005F20F7"/>
    <w:rsid w:val="00605AFB"/>
    <w:rsid w:val="006246DF"/>
    <w:rsid w:val="00655F75"/>
    <w:rsid w:val="006778B4"/>
    <w:rsid w:val="006956F2"/>
    <w:rsid w:val="006A7FF6"/>
    <w:rsid w:val="006B6F6A"/>
    <w:rsid w:val="006C142C"/>
    <w:rsid w:val="006E3063"/>
    <w:rsid w:val="006F23B4"/>
    <w:rsid w:val="0073291C"/>
    <w:rsid w:val="00736899"/>
    <w:rsid w:val="007578E9"/>
    <w:rsid w:val="00772EF8"/>
    <w:rsid w:val="007866F6"/>
    <w:rsid w:val="00786AA3"/>
    <w:rsid w:val="00791480"/>
    <w:rsid w:val="0079342D"/>
    <w:rsid w:val="0079654B"/>
    <w:rsid w:val="007974FB"/>
    <w:rsid w:val="007A3C4E"/>
    <w:rsid w:val="007B55DC"/>
    <w:rsid w:val="007B5E39"/>
    <w:rsid w:val="007D3C82"/>
    <w:rsid w:val="007D6F21"/>
    <w:rsid w:val="007E00E4"/>
    <w:rsid w:val="007E10C1"/>
    <w:rsid w:val="007E1D34"/>
    <w:rsid w:val="007E5C49"/>
    <w:rsid w:val="007E7478"/>
    <w:rsid w:val="007F56BC"/>
    <w:rsid w:val="008376A6"/>
    <w:rsid w:val="00870E2F"/>
    <w:rsid w:val="00876554"/>
    <w:rsid w:val="00886763"/>
    <w:rsid w:val="00893788"/>
    <w:rsid w:val="008C0AF2"/>
    <w:rsid w:val="008C1D9E"/>
    <w:rsid w:val="008C7D45"/>
    <w:rsid w:val="008D102B"/>
    <w:rsid w:val="008E4803"/>
    <w:rsid w:val="008F7730"/>
    <w:rsid w:val="009164AF"/>
    <w:rsid w:val="0091765E"/>
    <w:rsid w:val="00953728"/>
    <w:rsid w:val="009606F2"/>
    <w:rsid w:val="009705F0"/>
    <w:rsid w:val="00973F67"/>
    <w:rsid w:val="00974A96"/>
    <w:rsid w:val="009C7215"/>
    <w:rsid w:val="009D6272"/>
    <w:rsid w:val="009F6EA2"/>
    <w:rsid w:val="00A1588C"/>
    <w:rsid w:val="00A34357"/>
    <w:rsid w:val="00A50860"/>
    <w:rsid w:val="00A50E3A"/>
    <w:rsid w:val="00A574D8"/>
    <w:rsid w:val="00A82FE6"/>
    <w:rsid w:val="00A9749C"/>
    <w:rsid w:val="00AA3DFA"/>
    <w:rsid w:val="00AA6A8B"/>
    <w:rsid w:val="00AB1F28"/>
    <w:rsid w:val="00AD592A"/>
    <w:rsid w:val="00B12695"/>
    <w:rsid w:val="00B20885"/>
    <w:rsid w:val="00B26CCA"/>
    <w:rsid w:val="00B40480"/>
    <w:rsid w:val="00B47827"/>
    <w:rsid w:val="00B5682F"/>
    <w:rsid w:val="00B628DC"/>
    <w:rsid w:val="00B6431C"/>
    <w:rsid w:val="00B95732"/>
    <w:rsid w:val="00B9632D"/>
    <w:rsid w:val="00BE6C82"/>
    <w:rsid w:val="00BE706C"/>
    <w:rsid w:val="00BF07BB"/>
    <w:rsid w:val="00C133DC"/>
    <w:rsid w:val="00C42DBD"/>
    <w:rsid w:val="00C42DF6"/>
    <w:rsid w:val="00C513A8"/>
    <w:rsid w:val="00C5672E"/>
    <w:rsid w:val="00C93198"/>
    <w:rsid w:val="00C97D10"/>
    <w:rsid w:val="00CD7019"/>
    <w:rsid w:val="00CE1901"/>
    <w:rsid w:val="00CE3F75"/>
    <w:rsid w:val="00D305BE"/>
    <w:rsid w:val="00D30C75"/>
    <w:rsid w:val="00D44169"/>
    <w:rsid w:val="00D44B9B"/>
    <w:rsid w:val="00D451ED"/>
    <w:rsid w:val="00D61CD0"/>
    <w:rsid w:val="00D65BFB"/>
    <w:rsid w:val="00D84486"/>
    <w:rsid w:val="00D92232"/>
    <w:rsid w:val="00DA3761"/>
    <w:rsid w:val="00DB0D24"/>
    <w:rsid w:val="00DC0999"/>
    <w:rsid w:val="00DD670D"/>
    <w:rsid w:val="00E07D1F"/>
    <w:rsid w:val="00E1020C"/>
    <w:rsid w:val="00E12DC1"/>
    <w:rsid w:val="00E17877"/>
    <w:rsid w:val="00E2440D"/>
    <w:rsid w:val="00E44CFC"/>
    <w:rsid w:val="00E66A9A"/>
    <w:rsid w:val="00E90D29"/>
    <w:rsid w:val="00E93719"/>
    <w:rsid w:val="00EA3DA2"/>
    <w:rsid w:val="00EB20DD"/>
    <w:rsid w:val="00EC1D98"/>
    <w:rsid w:val="00EC59F1"/>
    <w:rsid w:val="00EC7CB9"/>
    <w:rsid w:val="00EE31BB"/>
    <w:rsid w:val="00F01615"/>
    <w:rsid w:val="00F0426F"/>
    <w:rsid w:val="00F15129"/>
    <w:rsid w:val="00F3257D"/>
    <w:rsid w:val="00F52C07"/>
    <w:rsid w:val="00F63A53"/>
    <w:rsid w:val="00F74742"/>
    <w:rsid w:val="00F81A81"/>
    <w:rsid w:val="00F90CB5"/>
    <w:rsid w:val="00F97745"/>
    <w:rsid w:val="00FD6542"/>
    <w:rsid w:val="00FF4637"/>
    <w:rsid w:val="00FF4C3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50E3A"/>
    <w:pPr>
      <w:widowControl w:val="0"/>
      <w:autoSpaceDE w:val="0"/>
      <w:autoSpaceDN w:val="0"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F52C07"/>
    <w:pPr>
      <w:ind w:left="720"/>
      <w:contextualSpacing/>
    </w:pPr>
  </w:style>
  <w:style w:type="table" w:styleId="Tabelacomgrade">
    <w:name w:val="Table Grid"/>
    <w:basedOn w:val="Tabelanormal"/>
    <w:uiPriority w:val="59"/>
    <w:rsid w:val="001B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51">
    <w:name w:val="Tabela de Grade 2 - Ênfase 51"/>
    <w:basedOn w:val="Tabelanormal"/>
    <w:uiPriority w:val="47"/>
    <w:rsid w:val="0087655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E1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E17877"/>
    <w:rPr>
      <w:noProof/>
    </w:rPr>
  </w:style>
  <w:style w:type="paragraph" w:styleId="Rodap">
    <w:name w:val="footer"/>
    <w:basedOn w:val="Normal"/>
    <w:link w:val="RodapChar"/>
    <w:unhideWhenUsed/>
    <w:qFormat/>
    <w:rsid w:val="00E1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17877"/>
    <w:rPr>
      <w:noProof/>
    </w:rPr>
  </w:style>
  <w:style w:type="character" w:styleId="Hyperlink">
    <w:name w:val="Hyperlink"/>
    <w:rsid w:val="007A3C4E"/>
    <w:rPr>
      <w:color w:val="000080"/>
      <w:u w:val="single"/>
    </w:rPr>
  </w:style>
  <w:style w:type="paragraph" w:customStyle="1" w:styleId="Estilo1">
    <w:name w:val="Estilo1"/>
    <w:basedOn w:val="Normal"/>
    <w:link w:val="Estilo1Char"/>
    <w:qFormat/>
    <w:rsid w:val="000228EC"/>
    <w:pPr>
      <w:jc w:val="center"/>
    </w:pPr>
    <w:rPr>
      <w:b/>
      <w:sz w:val="28"/>
      <w14:shadow w14:blurRad="50800" w14:dist="38100" w14:dir="2700000" w14:sx="100000" w14:sy="100000" w14:kx="0" w14:ky="0" w14:algn="tl">
        <w14:schemeClr w14:val="tx1">
          <w14:alpha w14:val="60000"/>
        </w14:schemeClr>
      </w14:shadow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34DF9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rsid w:val="000228EC"/>
    <w:rPr>
      <w:b/>
      <w:noProof/>
      <w:sz w:val="28"/>
      <w14:shadow w14:blurRad="50800" w14:dist="38100" w14:dir="2700000" w14:sx="100000" w14:sy="100000" w14:kx="0" w14:ky="0" w14:algn="tl">
        <w14:schemeClr w14:val="tx1">
          <w14:alpha w14:val="60000"/>
        </w14:schemeClr>
      </w14:shadow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42"/>
    <w:rPr>
      <w:rFonts w:ascii="Segoe UI" w:hAnsi="Segoe UI" w:cs="Segoe UI"/>
      <w:noProof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FF4C3F"/>
    <w:rPr>
      <w:color w:val="954F72" w:themeColor="followedHyperlink"/>
      <w:u w:val="single"/>
    </w:rPr>
  </w:style>
  <w:style w:type="paragraph" w:customStyle="1" w:styleId="Default">
    <w:name w:val="Default"/>
    <w:rsid w:val="00A50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5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E3A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50E3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50E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50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7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50E3A"/>
    <w:pPr>
      <w:widowControl w:val="0"/>
      <w:autoSpaceDE w:val="0"/>
      <w:autoSpaceDN w:val="0"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F52C07"/>
    <w:pPr>
      <w:ind w:left="720"/>
      <w:contextualSpacing/>
    </w:pPr>
  </w:style>
  <w:style w:type="table" w:styleId="Tabelacomgrade">
    <w:name w:val="Table Grid"/>
    <w:basedOn w:val="Tabelanormal"/>
    <w:uiPriority w:val="59"/>
    <w:rsid w:val="001B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51">
    <w:name w:val="Tabela de Grade 2 - Ênfase 51"/>
    <w:basedOn w:val="Tabelanormal"/>
    <w:uiPriority w:val="47"/>
    <w:rsid w:val="0087655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E1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E17877"/>
    <w:rPr>
      <w:noProof/>
    </w:rPr>
  </w:style>
  <w:style w:type="paragraph" w:styleId="Rodap">
    <w:name w:val="footer"/>
    <w:basedOn w:val="Normal"/>
    <w:link w:val="RodapChar"/>
    <w:unhideWhenUsed/>
    <w:qFormat/>
    <w:rsid w:val="00E1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17877"/>
    <w:rPr>
      <w:noProof/>
    </w:rPr>
  </w:style>
  <w:style w:type="character" w:styleId="Hyperlink">
    <w:name w:val="Hyperlink"/>
    <w:rsid w:val="007A3C4E"/>
    <w:rPr>
      <w:color w:val="000080"/>
      <w:u w:val="single"/>
    </w:rPr>
  </w:style>
  <w:style w:type="paragraph" w:customStyle="1" w:styleId="Estilo1">
    <w:name w:val="Estilo1"/>
    <w:basedOn w:val="Normal"/>
    <w:link w:val="Estilo1Char"/>
    <w:qFormat/>
    <w:rsid w:val="000228EC"/>
    <w:pPr>
      <w:jc w:val="center"/>
    </w:pPr>
    <w:rPr>
      <w:b/>
      <w:sz w:val="28"/>
      <w14:shadow w14:blurRad="50800" w14:dist="38100" w14:dir="2700000" w14:sx="100000" w14:sy="100000" w14:kx="0" w14:ky="0" w14:algn="tl">
        <w14:schemeClr w14:val="tx1">
          <w14:alpha w14:val="60000"/>
        </w14:schemeClr>
      </w14:shadow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34DF9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rsid w:val="000228EC"/>
    <w:rPr>
      <w:b/>
      <w:noProof/>
      <w:sz w:val="28"/>
      <w14:shadow w14:blurRad="50800" w14:dist="38100" w14:dir="2700000" w14:sx="100000" w14:sy="100000" w14:kx="0" w14:ky="0" w14:algn="tl">
        <w14:schemeClr w14:val="tx1">
          <w14:alpha w14:val="60000"/>
        </w14:schemeClr>
      </w14:shadow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42"/>
    <w:rPr>
      <w:rFonts w:ascii="Segoe UI" w:hAnsi="Segoe UI" w:cs="Segoe UI"/>
      <w:noProof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FF4C3F"/>
    <w:rPr>
      <w:color w:val="954F72" w:themeColor="followedHyperlink"/>
      <w:u w:val="single"/>
    </w:rPr>
  </w:style>
  <w:style w:type="paragraph" w:customStyle="1" w:styleId="Default">
    <w:name w:val="Default"/>
    <w:rsid w:val="00A50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5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E3A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50E3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50E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50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7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luisburgo.mg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6432</Words>
  <Characters>34733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giovani.3889</dc:creator>
  <cp:lastModifiedBy>Usuario</cp:lastModifiedBy>
  <cp:revision>2</cp:revision>
  <cp:lastPrinted>2023-06-23T16:33:00Z</cp:lastPrinted>
  <dcterms:created xsi:type="dcterms:W3CDTF">2023-10-09T17:45:00Z</dcterms:created>
  <dcterms:modified xsi:type="dcterms:W3CDTF">2023-10-09T17:45:00Z</dcterms:modified>
</cp:coreProperties>
</file>