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9D" w:rsidRPr="00852772" w:rsidRDefault="00D8209D" w:rsidP="00D8209D">
      <w:pPr>
        <w:tabs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8209D" w:rsidRPr="00852772" w:rsidRDefault="00D8209D" w:rsidP="00D8209D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2772">
        <w:rPr>
          <w:rFonts w:ascii="Arial" w:hAnsi="Arial" w:cs="Arial"/>
          <w:b/>
          <w:sz w:val="24"/>
          <w:szCs w:val="24"/>
        </w:rPr>
        <w:t>DOCUMENTO DE FORMALIZAÇÃO DE DEMANDA</w:t>
      </w:r>
    </w:p>
    <w:p w:rsidR="00D8209D" w:rsidRPr="00852772" w:rsidRDefault="00D8209D" w:rsidP="00D8209D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8209D" w:rsidRPr="00852772" w:rsidRDefault="00D8209D" w:rsidP="00D8209D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52772">
        <w:rPr>
          <w:rFonts w:ascii="Arial" w:hAnsi="Arial" w:cs="Arial"/>
          <w:sz w:val="24"/>
          <w:szCs w:val="24"/>
        </w:rPr>
        <w:t>Neste documento formalizo a demanda constante no Termo de Referência em anexo.</w:t>
      </w:r>
    </w:p>
    <w:p w:rsidR="00D8209D" w:rsidRPr="00852772" w:rsidRDefault="00D8209D" w:rsidP="00D8209D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52772">
        <w:rPr>
          <w:rFonts w:ascii="Arial" w:hAnsi="Arial" w:cs="Arial"/>
          <w:b/>
          <w:sz w:val="24"/>
          <w:szCs w:val="24"/>
        </w:rPr>
        <w:t xml:space="preserve">Determino </w:t>
      </w:r>
      <w:r w:rsidRPr="00852772">
        <w:rPr>
          <w:rFonts w:ascii="Arial" w:hAnsi="Arial" w:cs="Arial"/>
          <w:sz w:val="24"/>
          <w:szCs w:val="24"/>
        </w:rPr>
        <w:t xml:space="preserve">a juntada deste documento, do Estudo Técnico Preliminar – ETP –, Termo de Referência – TR –, bem como os documentos que advirem em </w:t>
      </w:r>
      <w:proofErr w:type="gramStart"/>
      <w:r w:rsidRPr="00852772">
        <w:rPr>
          <w:rFonts w:ascii="Arial" w:hAnsi="Arial" w:cs="Arial"/>
          <w:sz w:val="24"/>
          <w:szCs w:val="24"/>
        </w:rPr>
        <w:t>pasta próprio para formação de processo administrativo</w:t>
      </w:r>
      <w:proofErr w:type="gramEnd"/>
      <w:r w:rsidRPr="00852772">
        <w:rPr>
          <w:rFonts w:ascii="Arial" w:hAnsi="Arial" w:cs="Arial"/>
          <w:sz w:val="24"/>
          <w:szCs w:val="24"/>
        </w:rPr>
        <w:t>.</w:t>
      </w:r>
    </w:p>
    <w:p w:rsidR="00D8209D" w:rsidRPr="00852772" w:rsidRDefault="00D8209D" w:rsidP="00D8209D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52772">
        <w:rPr>
          <w:rFonts w:ascii="Arial" w:hAnsi="Arial" w:cs="Arial"/>
          <w:sz w:val="24"/>
          <w:szCs w:val="24"/>
        </w:rPr>
        <w:t xml:space="preserve">Após, </w:t>
      </w:r>
      <w:r w:rsidRPr="00852772">
        <w:rPr>
          <w:rFonts w:ascii="Arial" w:hAnsi="Arial" w:cs="Arial"/>
          <w:b/>
          <w:sz w:val="24"/>
          <w:szCs w:val="24"/>
        </w:rPr>
        <w:t xml:space="preserve">determino </w:t>
      </w:r>
      <w:r w:rsidRPr="00852772">
        <w:rPr>
          <w:rFonts w:ascii="Arial" w:hAnsi="Arial" w:cs="Arial"/>
          <w:sz w:val="24"/>
          <w:szCs w:val="24"/>
        </w:rPr>
        <w:t>o encaminhamento dos autos ao Departamento de Licitações, para realização da estimativa da despesa, que deverá ser calculada na forma estabelecida na Lei nº. 14.133/2021.</w:t>
      </w:r>
    </w:p>
    <w:p w:rsidR="00D8209D" w:rsidRPr="00852772" w:rsidRDefault="00D8209D" w:rsidP="00D8209D">
      <w:pPr>
        <w:tabs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8209D" w:rsidRPr="00852772" w:rsidRDefault="00D8209D" w:rsidP="00D8209D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52772">
        <w:rPr>
          <w:rFonts w:ascii="Arial" w:hAnsi="Arial" w:cs="Arial"/>
          <w:sz w:val="24"/>
          <w:szCs w:val="24"/>
        </w:rPr>
        <w:t xml:space="preserve">Santo Antônio do Grama, de </w:t>
      </w:r>
      <w:r w:rsidR="00890112">
        <w:rPr>
          <w:rFonts w:ascii="Arial" w:hAnsi="Arial" w:cs="Arial"/>
          <w:sz w:val="24"/>
          <w:szCs w:val="24"/>
        </w:rPr>
        <w:t>19 de</w:t>
      </w:r>
      <w:r w:rsidR="000327AC" w:rsidRPr="00852772">
        <w:rPr>
          <w:rFonts w:ascii="Arial" w:hAnsi="Arial" w:cs="Arial"/>
          <w:sz w:val="24"/>
          <w:szCs w:val="24"/>
        </w:rPr>
        <w:t xml:space="preserve"> </w:t>
      </w:r>
      <w:r w:rsidR="00C33AC9">
        <w:rPr>
          <w:rFonts w:ascii="Arial" w:hAnsi="Arial" w:cs="Arial"/>
          <w:sz w:val="24"/>
          <w:szCs w:val="24"/>
        </w:rPr>
        <w:t xml:space="preserve">janeiro </w:t>
      </w:r>
      <w:r w:rsidRPr="00852772">
        <w:rPr>
          <w:rFonts w:ascii="Arial" w:hAnsi="Arial" w:cs="Arial"/>
          <w:sz w:val="24"/>
          <w:szCs w:val="24"/>
        </w:rPr>
        <w:t>de 2024.</w:t>
      </w:r>
    </w:p>
    <w:p w:rsidR="00D8209D" w:rsidRPr="00852772" w:rsidRDefault="00D8209D" w:rsidP="00D8209D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27AC" w:rsidRPr="00852772" w:rsidRDefault="000327AC" w:rsidP="00D8209D">
      <w:pPr>
        <w:tabs>
          <w:tab w:val="left" w:pos="226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327AC" w:rsidRPr="00852772" w:rsidRDefault="000327AC" w:rsidP="00D8209D">
      <w:pPr>
        <w:tabs>
          <w:tab w:val="left" w:pos="226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2772">
        <w:rPr>
          <w:rFonts w:ascii="Arial" w:hAnsi="Arial" w:cs="Arial"/>
          <w:b/>
          <w:sz w:val="24"/>
          <w:szCs w:val="24"/>
        </w:rPr>
        <w:t>LUCIANA APARECIDA TOLENTINO BITARAES</w:t>
      </w:r>
    </w:p>
    <w:p w:rsidR="00D8209D" w:rsidRPr="00852772" w:rsidRDefault="00D8209D" w:rsidP="00D8209D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2772">
        <w:rPr>
          <w:rFonts w:ascii="Arial" w:hAnsi="Arial" w:cs="Arial"/>
          <w:sz w:val="24"/>
          <w:szCs w:val="24"/>
        </w:rPr>
        <w:t>Secretária Municipal de Saúde</w:t>
      </w:r>
    </w:p>
    <w:p w:rsidR="00D8209D" w:rsidRPr="00852772" w:rsidRDefault="00D8209D" w:rsidP="00D8209D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8209D" w:rsidRPr="00852772" w:rsidRDefault="00D8209D" w:rsidP="00D8209D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8209D" w:rsidRPr="00852772" w:rsidRDefault="00D8209D" w:rsidP="00D8209D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8209D" w:rsidRPr="00852772" w:rsidRDefault="00D8209D" w:rsidP="00D8209D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8209D" w:rsidRPr="00852772" w:rsidRDefault="00D8209D" w:rsidP="00D8209D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8209D" w:rsidRPr="00852772" w:rsidRDefault="00D8209D" w:rsidP="00D8209D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8209D" w:rsidRPr="00852772" w:rsidRDefault="00D8209D" w:rsidP="00D8209D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8209D" w:rsidRPr="00852772" w:rsidRDefault="00D8209D" w:rsidP="00D8209D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8209D" w:rsidRPr="00852772" w:rsidRDefault="00D8209D" w:rsidP="00D8209D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8209D" w:rsidRPr="00852772" w:rsidRDefault="00D8209D" w:rsidP="00D8209D">
      <w:pPr>
        <w:tabs>
          <w:tab w:val="left" w:pos="226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8209D" w:rsidRPr="00852772" w:rsidRDefault="00D8209D" w:rsidP="00D8209D">
      <w:pPr>
        <w:tabs>
          <w:tab w:val="left" w:pos="226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8209D" w:rsidRPr="00852772" w:rsidRDefault="00D8209D" w:rsidP="00D8209D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8209D" w:rsidRPr="00852772" w:rsidRDefault="00D8209D" w:rsidP="00D8209D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8209D" w:rsidRPr="00852772" w:rsidRDefault="00D8209D" w:rsidP="00D8209D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2772">
        <w:rPr>
          <w:rFonts w:ascii="Arial" w:hAnsi="Arial" w:cs="Arial"/>
          <w:b/>
          <w:sz w:val="24"/>
          <w:szCs w:val="24"/>
        </w:rPr>
        <w:t>ESTUDO TÉCNICO PRELIMINAR – ETP</w:t>
      </w:r>
    </w:p>
    <w:p w:rsidR="00D8209D" w:rsidRPr="00852772" w:rsidRDefault="00D8209D" w:rsidP="00D8209D">
      <w:pPr>
        <w:tabs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8209D" w:rsidRPr="00852772" w:rsidRDefault="00D8209D" w:rsidP="00D8209D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2772">
        <w:rPr>
          <w:rFonts w:ascii="Arial" w:hAnsi="Arial" w:cs="Arial"/>
          <w:b/>
          <w:sz w:val="24"/>
          <w:szCs w:val="24"/>
        </w:rPr>
        <w:t>1. Descrição da necessidade da contratação</w:t>
      </w:r>
    </w:p>
    <w:p w:rsidR="00D8209D" w:rsidRPr="00852772" w:rsidRDefault="00D8209D" w:rsidP="00D8209D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52772">
        <w:rPr>
          <w:rFonts w:ascii="Arial" w:hAnsi="Arial" w:cs="Arial"/>
          <w:sz w:val="24"/>
          <w:szCs w:val="24"/>
        </w:rPr>
        <w:t>1.1. A contratação é necessária para manutenção de oxigênio medicinal na área da saúde do município de Santo Antônio do Grama/MG.</w:t>
      </w:r>
    </w:p>
    <w:p w:rsidR="00D8209D" w:rsidRPr="00852772" w:rsidRDefault="00D8209D" w:rsidP="00D8209D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52772">
        <w:rPr>
          <w:rFonts w:ascii="Arial" w:hAnsi="Arial" w:cs="Arial"/>
          <w:sz w:val="24"/>
          <w:szCs w:val="24"/>
        </w:rPr>
        <w:t>1.</w:t>
      </w:r>
      <w:bookmarkStart w:id="1" w:name="_Hlk161745918"/>
      <w:r w:rsidRPr="00852772">
        <w:rPr>
          <w:rFonts w:ascii="Arial" w:hAnsi="Arial" w:cs="Arial"/>
          <w:sz w:val="24"/>
          <w:szCs w:val="24"/>
        </w:rPr>
        <w:t xml:space="preserve">2 Trata se de contratação de empresa especializada em locação </w:t>
      </w:r>
      <w:r w:rsidRPr="00852772">
        <w:rPr>
          <w:rFonts w:ascii="Arial" w:eastAsia="Calibri" w:hAnsi="Arial" w:cs="Arial"/>
          <w:sz w:val="24"/>
          <w:szCs w:val="24"/>
        </w:rPr>
        <w:t>em serviço locação de concentradores de oxigênio, recarga de c</w:t>
      </w:r>
      <w:r w:rsidR="004E7C12">
        <w:rPr>
          <w:rFonts w:ascii="Arial" w:eastAsia="Calibri" w:hAnsi="Arial" w:cs="Arial"/>
          <w:sz w:val="24"/>
          <w:szCs w:val="24"/>
        </w:rPr>
        <w:t xml:space="preserve">ilindro, regulador de pressão, </w:t>
      </w:r>
      <w:r w:rsidRPr="00852772">
        <w:rPr>
          <w:rFonts w:ascii="Arial" w:eastAsia="Calibri" w:hAnsi="Arial" w:cs="Arial"/>
          <w:sz w:val="24"/>
          <w:szCs w:val="24"/>
        </w:rPr>
        <w:t>cateter nasal, para atender as necessidades da Secretaria de Saúde do Município</w:t>
      </w:r>
      <w:bookmarkEnd w:id="1"/>
      <w:r w:rsidRPr="00852772">
        <w:rPr>
          <w:rFonts w:ascii="Arial" w:hAnsi="Arial" w:cs="Arial"/>
          <w:sz w:val="24"/>
          <w:szCs w:val="24"/>
        </w:rPr>
        <w:t>, destinado para atendimento urgência/emergência visando restab</w:t>
      </w:r>
      <w:r w:rsidR="004E7C12">
        <w:rPr>
          <w:rFonts w:ascii="Arial" w:hAnsi="Arial" w:cs="Arial"/>
          <w:sz w:val="24"/>
          <w:szCs w:val="24"/>
        </w:rPr>
        <w:t xml:space="preserve">elecer condições respiratórias </w:t>
      </w:r>
      <w:r w:rsidRPr="00852772">
        <w:rPr>
          <w:rFonts w:ascii="Arial" w:hAnsi="Arial" w:cs="Arial"/>
          <w:sz w:val="24"/>
          <w:szCs w:val="24"/>
        </w:rPr>
        <w:t xml:space="preserve">aos pacientes acometidos subitamente por transtornos que impossibilitam resposta rápida do organismo, sendo necessária reposição imediata sob ameaça de risco de morte, assim é imprescindível que a </w:t>
      </w:r>
      <w:r w:rsidRPr="00852772">
        <w:rPr>
          <w:rFonts w:ascii="Arial" w:hAnsi="Arial" w:cs="Arial"/>
          <w:b/>
          <w:sz w:val="24"/>
          <w:szCs w:val="24"/>
        </w:rPr>
        <w:t>POLICLÍNICA</w:t>
      </w:r>
      <w:proofErr w:type="gramStart"/>
      <w:r w:rsidRPr="00852772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852772">
        <w:rPr>
          <w:rFonts w:ascii="Arial" w:hAnsi="Arial" w:cs="Arial"/>
          <w:b/>
          <w:sz w:val="24"/>
          <w:szCs w:val="24"/>
        </w:rPr>
        <w:t>HELCIR DUTRA MIRANDA com endereço na Praça Manoel Dias da Fonseca, n 3, bairro Centro</w:t>
      </w:r>
      <w:r w:rsidRPr="00852772">
        <w:rPr>
          <w:rFonts w:ascii="Arial" w:hAnsi="Arial" w:cs="Arial"/>
          <w:sz w:val="24"/>
          <w:szCs w:val="24"/>
        </w:rPr>
        <w:t>, esteja sempre abastecida com os produtos em questão.</w:t>
      </w:r>
    </w:p>
    <w:p w:rsidR="00D8209D" w:rsidRPr="00852772" w:rsidRDefault="00D8209D" w:rsidP="00D8209D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52772">
        <w:rPr>
          <w:rFonts w:ascii="Arial" w:hAnsi="Arial" w:cs="Arial"/>
          <w:b/>
          <w:sz w:val="24"/>
          <w:szCs w:val="24"/>
        </w:rPr>
        <w:t>2.</w:t>
      </w:r>
      <w:proofErr w:type="gramEnd"/>
      <w:r w:rsidRPr="00852772">
        <w:rPr>
          <w:rFonts w:ascii="Arial" w:hAnsi="Arial" w:cs="Arial"/>
          <w:b/>
          <w:sz w:val="24"/>
          <w:szCs w:val="24"/>
        </w:rPr>
        <w:t>Justificativa</w:t>
      </w:r>
    </w:p>
    <w:p w:rsidR="00D8209D" w:rsidRPr="00852772" w:rsidRDefault="00D8209D" w:rsidP="00D8209D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52772">
        <w:rPr>
          <w:rFonts w:ascii="Arial" w:hAnsi="Arial" w:cs="Arial"/>
          <w:sz w:val="24"/>
          <w:szCs w:val="24"/>
        </w:rPr>
        <w:t xml:space="preserve">Justifica-se a necessidade da contratação da Empresa para locação e fornecimento de gases medicinais em atendimento de urgência/emergência visa restabelecer condições respiratórias aos pacientes acometidos subitamente por transtornos que impossibilitam resposta rápida do organismo, sendo </w:t>
      </w:r>
      <w:proofErr w:type="gramStart"/>
      <w:r w:rsidRPr="00852772">
        <w:rPr>
          <w:rFonts w:ascii="Arial" w:hAnsi="Arial" w:cs="Arial"/>
          <w:sz w:val="24"/>
          <w:szCs w:val="24"/>
        </w:rPr>
        <w:t>necessário reposição imediata</w:t>
      </w:r>
      <w:proofErr w:type="gramEnd"/>
      <w:r w:rsidRPr="00852772">
        <w:rPr>
          <w:rFonts w:ascii="Arial" w:hAnsi="Arial" w:cs="Arial"/>
          <w:sz w:val="24"/>
          <w:szCs w:val="24"/>
        </w:rPr>
        <w:t xml:space="preserve"> sob ameaça de risco de morte, assim diariamente é imprescindível que um serviço de saúde esteja abastecido de gases medicinais, nesse caso o oxigênio gasoso.</w:t>
      </w:r>
    </w:p>
    <w:p w:rsidR="00D8209D" w:rsidRPr="00852772" w:rsidRDefault="00D8209D" w:rsidP="00D8209D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52772">
        <w:rPr>
          <w:rFonts w:ascii="Arial" w:hAnsi="Arial" w:cs="Arial"/>
          <w:sz w:val="24"/>
          <w:szCs w:val="24"/>
        </w:rPr>
        <w:t>A contratação do serviço de fornecimento dos gases medicinais e industriais abaixo relacionados é justificada pelos seguintes motivos:</w:t>
      </w:r>
    </w:p>
    <w:p w:rsidR="00D8209D" w:rsidRPr="00852772" w:rsidRDefault="00D8209D" w:rsidP="00D8209D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52772">
        <w:rPr>
          <w:rFonts w:ascii="Arial" w:hAnsi="Arial" w:cs="Arial"/>
          <w:sz w:val="24"/>
          <w:szCs w:val="24"/>
        </w:rPr>
        <w:t>a) Os gases medicinais são utilizados no suporte à vida, bem como para a execução de inúmeros procedimentos cirúrgicos e de exames ambulatoriais, sendo, portanto, imprescindíveis às atividades da área de saúde do município.</w:t>
      </w:r>
    </w:p>
    <w:p w:rsidR="00D8209D" w:rsidRPr="00852772" w:rsidRDefault="00D8209D" w:rsidP="00D8209D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52772">
        <w:rPr>
          <w:rFonts w:ascii="Arial" w:hAnsi="Arial" w:cs="Arial"/>
          <w:sz w:val="24"/>
          <w:szCs w:val="24"/>
        </w:rPr>
        <w:t>b) Os gases Industriais são utilizados nos serviços de manutenção preventiva e corretiva, que propiciam a o conforto e a continuidade da prestação dos serviços médicos.</w:t>
      </w:r>
    </w:p>
    <w:p w:rsidR="00D8209D" w:rsidRPr="00852772" w:rsidRDefault="00D8209D" w:rsidP="00D8209D">
      <w:pPr>
        <w:tabs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8209D" w:rsidRPr="00852772" w:rsidRDefault="00D8209D" w:rsidP="00D8209D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2772">
        <w:rPr>
          <w:rFonts w:ascii="Arial" w:hAnsi="Arial" w:cs="Arial"/>
          <w:b/>
          <w:sz w:val="24"/>
          <w:szCs w:val="24"/>
        </w:rPr>
        <w:t xml:space="preserve">3. Demonstração da previsão da contratação no plano de contratações anual, sempre que elaborado, de modo a indicar o seu alinhamento com o planejamento da </w:t>
      </w:r>
      <w:proofErr w:type="gramStart"/>
      <w:r w:rsidRPr="00852772">
        <w:rPr>
          <w:rFonts w:ascii="Arial" w:hAnsi="Arial" w:cs="Arial"/>
          <w:b/>
          <w:sz w:val="24"/>
          <w:szCs w:val="24"/>
        </w:rPr>
        <w:t>Administração</w:t>
      </w:r>
      <w:proofErr w:type="gramEnd"/>
    </w:p>
    <w:p w:rsidR="00D8209D" w:rsidRPr="00852772" w:rsidRDefault="00D8209D" w:rsidP="00D8209D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52772">
        <w:rPr>
          <w:rFonts w:ascii="Arial" w:hAnsi="Arial" w:cs="Arial"/>
          <w:sz w:val="24"/>
          <w:szCs w:val="24"/>
        </w:rPr>
        <w:t>3.1. Considerando que o Plano de Contratações Anual – PCA – é facultativo (inciso VII do art. 12 da Lei nº. 14.133/2021), esta Administração não fizera para este exercício financeiro.</w:t>
      </w:r>
    </w:p>
    <w:p w:rsidR="00D8209D" w:rsidRPr="00852772" w:rsidRDefault="00D8209D" w:rsidP="00D8209D">
      <w:pPr>
        <w:tabs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8209D" w:rsidRPr="00852772" w:rsidRDefault="00D8209D" w:rsidP="00D8209D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2772">
        <w:rPr>
          <w:rFonts w:ascii="Arial" w:hAnsi="Arial" w:cs="Arial"/>
          <w:b/>
          <w:sz w:val="24"/>
          <w:szCs w:val="24"/>
        </w:rPr>
        <w:t>4. Dos requisitos da contratação administrativa</w:t>
      </w:r>
    </w:p>
    <w:p w:rsidR="00D8209D" w:rsidRPr="00852772" w:rsidRDefault="00D8209D" w:rsidP="00D8209D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52772">
        <w:rPr>
          <w:rFonts w:ascii="Arial" w:hAnsi="Arial" w:cs="Arial"/>
          <w:sz w:val="24"/>
          <w:szCs w:val="24"/>
        </w:rPr>
        <w:t>4.1. Os requisitos da contratação administrativa serão previstos no Termo de Referência.</w:t>
      </w:r>
    </w:p>
    <w:p w:rsidR="00D8209D" w:rsidRPr="00852772" w:rsidRDefault="00D8209D" w:rsidP="00D8209D">
      <w:pPr>
        <w:tabs>
          <w:tab w:val="left" w:pos="2268"/>
        </w:tabs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8209D" w:rsidRPr="00852772" w:rsidRDefault="00D8209D" w:rsidP="00D8209D">
      <w:pPr>
        <w:pStyle w:val="PargrafodaLista"/>
        <w:spacing w:after="160" w:line="36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852772">
        <w:rPr>
          <w:rFonts w:ascii="Arial" w:hAnsi="Arial" w:cs="Arial"/>
          <w:b/>
          <w:sz w:val="24"/>
          <w:szCs w:val="24"/>
        </w:rPr>
        <w:t xml:space="preserve">5. Das estimativas das quantidades para a contratação, acompanhadas das memórias de cálculo e dos documentos que lhes dão suporte, que considerem interdependências com outras contratações, de modo a possibilitar economia de </w:t>
      </w:r>
      <w:proofErr w:type="gramStart"/>
      <w:r w:rsidRPr="00852772">
        <w:rPr>
          <w:rFonts w:ascii="Arial" w:hAnsi="Arial" w:cs="Arial"/>
          <w:b/>
          <w:sz w:val="24"/>
          <w:szCs w:val="24"/>
        </w:rPr>
        <w:t>escala</w:t>
      </w:r>
      <w:proofErr w:type="gramEnd"/>
    </w:p>
    <w:p w:rsidR="00D8209D" w:rsidRPr="00852772" w:rsidRDefault="00D8209D" w:rsidP="00D8209D">
      <w:pPr>
        <w:pStyle w:val="PargrafodaLista"/>
        <w:spacing w:after="16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852772">
        <w:rPr>
          <w:rFonts w:ascii="Arial" w:hAnsi="Arial" w:cs="Arial"/>
          <w:sz w:val="24"/>
          <w:szCs w:val="24"/>
        </w:rPr>
        <w:t>5.1. As estimativas das quantidades para a contratação são as seguintes:</w:t>
      </w:r>
    </w:p>
    <w:p w:rsidR="00D8209D" w:rsidRPr="00852772" w:rsidRDefault="00D8209D" w:rsidP="00D8209D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803"/>
        <w:gridCol w:w="1123"/>
        <w:gridCol w:w="876"/>
        <w:gridCol w:w="4179"/>
        <w:gridCol w:w="1043"/>
        <w:gridCol w:w="1043"/>
      </w:tblGrid>
      <w:tr w:rsidR="00D8209D" w:rsidRPr="00852772" w:rsidTr="004E7C12">
        <w:tc>
          <w:tcPr>
            <w:tcW w:w="803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2772">
              <w:rPr>
                <w:sz w:val="24"/>
                <w:szCs w:val="24"/>
              </w:rPr>
              <w:t>ITEM</w:t>
            </w:r>
          </w:p>
        </w:tc>
        <w:tc>
          <w:tcPr>
            <w:tcW w:w="1116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2772">
              <w:rPr>
                <w:sz w:val="24"/>
                <w:szCs w:val="24"/>
              </w:rPr>
              <w:t>QUANT.</w:t>
            </w:r>
          </w:p>
        </w:tc>
        <w:tc>
          <w:tcPr>
            <w:tcW w:w="876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2772">
              <w:rPr>
                <w:sz w:val="24"/>
                <w:szCs w:val="24"/>
              </w:rPr>
              <w:t>UNID.</w:t>
            </w:r>
          </w:p>
        </w:tc>
        <w:tc>
          <w:tcPr>
            <w:tcW w:w="4186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2772">
              <w:rPr>
                <w:sz w:val="24"/>
                <w:szCs w:val="24"/>
              </w:rPr>
              <w:t>DESCRIÇÃO DO OBJETO</w:t>
            </w:r>
          </w:p>
        </w:tc>
        <w:tc>
          <w:tcPr>
            <w:tcW w:w="1043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2772">
              <w:rPr>
                <w:sz w:val="24"/>
                <w:szCs w:val="24"/>
              </w:rPr>
              <w:t>VALOR UNIT.</w:t>
            </w:r>
          </w:p>
        </w:tc>
        <w:tc>
          <w:tcPr>
            <w:tcW w:w="1043" w:type="dxa"/>
            <w:shd w:val="clear" w:color="auto" w:fill="auto"/>
          </w:tcPr>
          <w:p w:rsidR="00D8209D" w:rsidRPr="00852772" w:rsidRDefault="00D8209D" w:rsidP="004E7C12">
            <w:pPr>
              <w:spacing w:after="160" w:line="360" w:lineRule="auto"/>
              <w:jc w:val="center"/>
              <w:rPr>
                <w:sz w:val="24"/>
                <w:szCs w:val="24"/>
              </w:rPr>
            </w:pPr>
            <w:r w:rsidRPr="00852772">
              <w:rPr>
                <w:sz w:val="24"/>
                <w:szCs w:val="24"/>
              </w:rPr>
              <w:t>VALOR TOTAL</w:t>
            </w:r>
          </w:p>
        </w:tc>
      </w:tr>
      <w:tr w:rsidR="00D8209D" w:rsidRPr="00852772" w:rsidTr="004E7C12">
        <w:tc>
          <w:tcPr>
            <w:tcW w:w="803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52772">
              <w:rPr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1116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52772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76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52772">
              <w:rPr>
                <w:sz w:val="24"/>
                <w:szCs w:val="24"/>
                <w:lang w:eastAsia="en-US"/>
              </w:rPr>
              <w:t>SERV</w:t>
            </w:r>
          </w:p>
        </w:tc>
        <w:tc>
          <w:tcPr>
            <w:tcW w:w="4186" w:type="dxa"/>
          </w:tcPr>
          <w:p w:rsidR="00D8209D" w:rsidRPr="00852772" w:rsidRDefault="00D8209D" w:rsidP="004E7C1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852772">
              <w:rPr>
                <w:sz w:val="24"/>
                <w:szCs w:val="24"/>
                <w:lang w:eastAsia="en-US"/>
              </w:rPr>
              <w:t xml:space="preserve">Locação de concentrador de oxigênio, serviço de locação mensal, com as seguintes características mínimas: Aparelho concentrador de </w:t>
            </w:r>
            <w:proofErr w:type="gramStart"/>
            <w:r w:rsidRPr="00852772">
              <w:rPr>
                <w:sz w:val="24"/>
                <w:szCs w:val="24"/>
                <w:lang w:eastAsia="en-US"/>
              </w:rPr>
              <w:t>oxigênio ,</w:t>
            </w:r>
            <w:proofErr w:type="gramEnd"/>
            <w:r w:rsidRPr="00852772">
              <w:rPr>
                <w:sz w:val="24"/>
                <w:szCs w:val="24"/>
                <w:lang w:eastAsia="en-US"/>
              </w:rPr>
              <w:t xml:space="preserve"> com voltagem 127 ou 220v, com variação de fluxo de 0,5 a 5 L/m( litros por minuto); Nível de ruído máximo de 45 </w:t>
            </w:r>
            <w:proofErr w:type="spellStart"/>
            <w:r w:rsidRPr="00852772">
              <w:rPr>
                <w:sz w:val="24"/>
                <w:szCs w:val="24"/>
                <w:lang w:eastAsia="en-US"/>
              </w:rPr>
              <w:t>db</w:t>
            </w:r>
            <w:proofErr w:type="spellEnd"/>
            <w:r w:rsidRPr="00852772">
              <w:rPr>
                <w:sz w:val="24"/>
                <w:szCs w:val="24"/>
                <w:lang w:eastAsia="en-US"/>
              </w:rPr>
              <w:t xml:space="preserve">; Potência 450 W ; Níveis de concentração de oxigênio: variável de 87% a 96% de </w:t>
            </w:r>
            <w:r w:rsidRPr="00852772">
              <w:rPr>
                <w:sz w:val="24"/>
                <w:szCs w:val="24"/>
                <w:lang w:eastAsia="en-US"/>
              </w:rPr>
              <w:lastRenderedPageBreak/>
              <w:t>pureza de oxigênio . Acessórios obrigatórios: 01 cilindro de reserva com capacidade mínima de 5m</w:t>
            </w:r>
            <w:proofErr w:type="gramStart"/>
            <w:r w:rsidRPr="00852772">
              <w:rPr>
                <w:sz w:val="24"/>
                <w:szCs w:val="24"/>
                <w:lang w:eastAsia="en-US"/>
              </w:rPr>
              <w:t>³</w:t>
            </w:r>
            <w:proofErr w:type="gramEnd"/>
            <w:r w:rsidRPr="00852772">
              <w:rPr>
                <w:sz w:val="24"/>
                <w:szCs w:val="24"/>
                <w:lang w:eastAsia="en-US"/>
              </w:rPr>
              <w:t xml:space="preserve"> de oxigênio (cilindro de backup), com carrinho ou suporte, com válvula reguladora, </w:t>
            </w:r>
            <w:proofErr w:type="spellStart"/>
            <w:r w:rsidRPr="00852772">
              <w:rPr>
                <w:sz w:val="24"/>
                <w:szCs w:val="24"/>
                <w:lang w:eastAsia="en-US"/>
              </w:rPr>
              <w:t>fluxômetro</w:t>
            </w:r>
            <w:proofErr w:type="spellEnd"/>
            <w:r w:rsidRPr="0085277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3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shd w:val="clear" w:color="auto" w:fill="auto"/>
          </w:tcPr>
          <w:p w:rsidR="00D8209D" w:rsidRPr="00852772" w:rsidRDefault="00D8209D" w:rsidP="004E7C12">
            <w:pPr>
              <w:spacing w:after="160"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209D" w:rsidRPr="00852772" w:rsidTr="004E7C12">
        <w:tc>
          <w:tcPr>
            <w:tcW w:w="803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52772">
              <w:rPr>
                <w:sz w:val="24"/>
                <w:szCs w:val="24"/>
                <w:lang w:eastAsia="en-US"/>
              </w:rPr>
              <w:lastRenderedPageBreak/>
              <w:t>2</w:t>
            </w:r>
            <w:proofErr w:type="gramEnd"/>
          </w:p>
        </w:tc>
        <w:tc>
          <w:tcPr>
            <w:tcW w:w="1116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52772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76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52772">
              <w:rPr>
                <w:sz w:val="24"/>
                <w:szCs w:val="24"/>
                <w:lang w:eastAsia="en-US"/>
              </w:rPr>
              <w:t>UNID</w:t>
            </w:r>
          </w:p>
        </w:tc>
        <w:tc>
          <w:tcPr>
            <w:tcW w:w="4186" w:type="dxa"/>
          </w:tcPr>
          <w:p w:rsidR="00D8209D" w:rsidRPr="00852772" w:rsidRDefault="00D8209D" w:rsidP="004E7C1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852772">
              <w:rPr>
                <w:sz w:val="24"/>
                <w:szCs w:val="24"/>
                <w:lang w:eastAsia="en-US"/>
              </w:rPr>
              <w:t>Recarga de cilindro de oxigênio medicinal 01M</w:t>
            </w:r>
            <w:r w:rsidRPr="00852772">
              <w:rPr>
                <w:sz w:val="24"/>
                <w:szCs w:val="24"/>
                <w:vertAlign w:val="superscript"/>
                <w:lang w:eastAsia="en-US"/>
              </w:rPr>
              <w:t>3</w:t>
            </w:r>
            <w:r w:rsidRPr="0085277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3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shd w:val="clear" w:color="auto" w:fill="auto"/>
          </w:tcPr>
          <w:p w:rsidR="00D8209D" w:rsidRPr="00852772" w:rsidRDefault="00D8209D" w:rsidP="004E7C12">
            <w:pPr>
              <w:spacing w:after="160"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209D" w:rsidRPr="00852772" w:rsidTr="004E7C12">
        <w:tc>
          <w:tcPr>
            <w:tcW w:w="803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52772">
              <w:rPr>
                <w:sz w:val="24"/>
                <w:szCs w:val="24"/>
                <w:lang w:eastAsia="en-US"/>
              </w:rPr>
              <w:t>3</w:t>
            </w:r>
            <w:proofErr w:type="gramEnd"/>
          </w:p>
        </w:tc>
        <w:tc>
          <w:tcPr>
            <w:tcW w:w="1116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52772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76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52772">
              <w:rPr>
                <w:sz w:val="24"/>
                <w:szCs w:val="24"/>
                <w:lang w:eastAsia="en-US"/>
              </w:rPr>
              <w:t>UNID</w:t>
            </w:r>
          </w:p>
        </w:tc>
        <w:tc>
          <w:tcPr>
            <w:tcW w:w="4186" w:type="dxa"/>
          </w:tcPr>
          <w:p w:rsidR="00D8209D" w:rsidRPr="00852772" w:rsidRDefault="00D8209D" w:rsidP="004E7C1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852772">
              <w:rPr>
                <w:sz w:val="24"/>
                <w:szCs w:val="24"/>
                <w:lang w:eastAsia="en-US"/>
              </w:rPr>
              <w:t>Recarga de cilindro de oxigeno medicinal 10M</w:t>
            </w:r>
            <w:r w:rsidRPr="00852772">
              <w:rPr>
                <w:sz w:val="24"/>
                <w:szCs w:val="24"/>
                <w:vertAlign w:val="superscript"/>
                <w:lang w:eastAsia="en-US"/>
              </w:rPr>
              <w:t>3</w:t>
            </w:r>
            <w:r w:rsidRPr="0085277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3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shd w:val="clear" w:color="auto" w:fill="auto"/>
          </w:tcPr>
          <w:p w:rsidR="00D8209D" w:rsidRPr="00852772" w:rsidRDefault="00D8209D" w:rsidP="004E7C12">
            <w:pPr>
              <w:spacing w:after="160"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209D" w:rsidRPr="00852772" w:rsidTr="004E7C12">
        <w:tc>
          <w:tcPr>
            <w:tcW w:w="803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52772">
              <w:rPr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1116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52772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76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52772">
              <w:rPr>
                <w:sz w:val="24"/>
                <w:szCs w:val="24"/>
                <w:lang w:eastAsia="en-US"/>
              </w:rPr>
              <w:t>UNID</w:t>
            </w:r>
          </w:p>
        </w:tc>
        <w:tc>
          <w:tcPr>
            <w:tcW w:w="4186" w:type="dxa"/>
          </w:tcPr>
          <w:p w:rsidR="00D8209D" w:rsidRPr="00852772" w:rsidRDefault="00D8209D" w:rsidP="004E7C1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852772">
              <w:rPr>
                <w:sz w:val="24"/>
                <w:szCs w:val="24"/>
                <w:lang w:eastAsia="en-US"/>
              </w:rPr>
              <w:t xml:space="preserve">Regulador de pressão de gases medicinais com </w:t>
            </w:r>
            <w:proofErr w:type="spellStart"/>
            <w:r w:rsidRPr="00852772">
              <w:rPr>
                <w:sz w:val="24"/>
                <w:szCs w:val="24"/>
                <w:lang w:eastAsia="en-US"/>
              </w:rPr>
              <w:t>fluxômetros</w:t>
            </w:r>
            <w:proofErr w:type="spellEnd"/>
            <w:r w:rsidRPr="00852772">
              <w:rPr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1043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shd w:val="clear" w:color="auto" w:fill="auto"/>
          </w:tcPr>
          <w:p w:rsidR="00D8209D" w:rsidRPr="00852772" w:rsidRDefault="00D8209D" w:rsidP="004E7C12">
            <w:pPr>
              <w:spacing w:after="160"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209D" w:rsidRPr="00852772" w:rsidTr="004E7C12">
        <w:tc>
          <w:tcPr>
            <w:tcW w:w="803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52772">
              <w:rPr>
                <w:sz w:val="24"/>
                <w:szCs w:val="24"/>
                <w:lang w:eastAsia="en-US"/>
              </w:rPr>
              <w:t>5</w:t>
            </w:r>
            <w:proofErr w:type="gramEnd"/>
          </w:p>
        </w:tc>
        <w:tc>
          <w:tcPr>
            <w:tcW w:w="1116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52772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76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52772">
              <w:rPr>
                <w:sz w:val="24"/>
                <w:szCs w:val="24"/>
                <w:lang w:eastAsia="en-US"/>
              </w:rPr>
              <w:t>UNID</w:t>
            </w:r>
          </w:p>
        </w:tc>
        <w:tc>
          <w:tcPr>
            <w:tcW w:w="4186" w:type="dxa"/>
          </w:tcPr>
          <w:p w:rsidR="00D8209D" w:rsidRPr="00852772" w:rsidRDefault="00D8209D" w:rsidP="004E7C1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852772">
              <w:rPr>
                <w:sz w:val="24"/>
                <w:szCs w:val="24"/>
                <w:lang w:eastAsia="en-US"/>
              </w:rPr>
              <w:t xml:space="preserve">Cateter nasal tipo óculos </w:t>
            </w:r>
          </w:p>
        </w:tc>
        <w:tc>
          <w:tcPr>
            <w:tcW w:w="1043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shd w:val="clear" w:color="auto" w:fill="auto"/>
          </w:tcPr>
          <w:p w:rsidR="00D8209D" w:rsidRPr="00852772" w:rsidRDefault="00D8209D" w:rsidP="004E7C12">
            <w:pPr>
              <w:spacing w:after="160"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209D" w:rsidRPr="00852772" w:rsidTr="004E7C12">
        <w:tc>
          <w:tcPr>
            <w:tcW w:w="803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52772">
              <w:rPr>
                <w:sz w:val="24"/>
                <w:szCs w:val="24"/>
                <w:lang w:eastAsia="en-US"/>
              </w:rPr>
              <w:t>6</w:t>
            </w:r>
            <w:proofErr w:type="gramEnd"/>
          </w:p>
        </w:tc>
        <w:tc>
          <w:tcPr>
            <w:tcW w:w="1116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52772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76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52772">
              <w:rPr>
                <w:sz w:val="24"/>
                <w:szCs w:val="24"/>
                <w:lang w:eastAsia="en-US"/>
              </w:rPr>
              <w:t>UNID</w:t>
            </w:r>
          </w:p>
        </w:tc>
        <w:tc>
          <w:tcPr>
            <w:tcW w:w="4186" w:type="dxa"/>
          </w:tcPr>
          <w:p w:rsidR="00D8209D" w:rsidRPr="00852772" w:rsidRDefault="00D8209D" w:rsidP="004E7C1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852772">
              <w:rPr>
                <w:sz w:val="24"/>
                <w:szCs w:val="24"/>
                <w:lang w:eastAsia="en-US"/>
              </w:rPr>
              <w:t xml:space="preserve">Umidificador com frasco de plástico </w:t>
            </w:r>
            <w:proofErr w:type="gramStart"/>
            <w:r w:rsidRPr="00852772">
              <w:rPr>
                <w:sz w:val="24"/>
                <w:szCs w:val="24"/>
                <w:lang w:eastAsia="en-US"/>
              </w:rPr>
              <w:t>250ML</w:t>
            </w:r>
            <w:proofErr w:type="gramEnd"/>
            <w:r w:rsidRPr="00852772">
              <w:rPr>
                <w:sz w:val="24"/>
                <w:szCs w:val="24"/>
                <w:lang w:eastAsia="en-US"/>
              </w:rPr>
              <w:t xml:space="preserve"> para oxigênio. </w:t>
            </w:r>
          </w:p>
        </w:tc>
        <w:tc>
          <w:tcPr>
            <w:tcW w:w="1043" w:type="dxa"/>
          </w:tcPr>
          <w:p w:rsidR="00D8209D" w:rsidRPr="00852772" w:rsidRDefault="00D8209D" w:rsidP="004E7C1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shd w:val="clear" w:color="auto" w:fill="auto"/>
          </w:tcPr>
          <w:p w:rsidR="00D8209D" w:rsidRPr="00852772" w:rsidRDefault="00D8209D" w:rsidP="004E7C12">
            <w:pPr>
              <w:spacing w:after="160"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8209D" w:rsidRPr="00852772" w:rsidRDefault="00D8209D" w:rsidP="00D8209D">
      <w:pPr>
        <w:pStyle w:val="PargrafodaLista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D8209D" w:rsidRPr="00852772" w:rsidRDefault="00D8209D" w:rsidP="00D8209D">
      <w:pPr>
        <w:pStyle w:val="PargrafodaLista"/>
        <w:spacing w:after="16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852772">
        <w:rPr>
          <w:rFonts w:ascii="Arial" w:hAnsi="Arial" w:cs="Arial"/>
          <w:sz w:val="24"/>
          <w:szCs w:val="24"/>
        </w:rPr>
        <w:t>5.2. Considerando que se trata de fornecimento comum não há memórias de cálculo e outros documentos.</w:t>
      </w:r>
    </w:p>
    <w:p w:rsidR="00D8209D" w:rsidRPr="00852772" w:rsidRDefault="00D8209D" w:rsidP="00D8209D">
      <w:pPr>
        <w:pStyle w:val="PargrafodaLista"/>
        <w:spacing w:after="16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D8209D" w:rsidRPr="00852772" w:rsidRDefault="00D8209D" w:rsidP="00D8209D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2772">
        <w:rPr>
          <w:rFonts w:ascii="Arial" w:hAnsi="Arial" w:cs="Arial"/>
          <w:b/>
          <w:sz w:val="24"/>
          <w:szCs w:val="24"/>
        </w:rPr>
        <w:t xml:space="preserve">6. Do levantamento de mercado, que consiste na análise das alternativas possíveis, e justificativa técnica e econômica da escolha do tipo de solução a </w:t>
      </w:r>
      <w:proofErr w:type="gramStart"/>
      <w:r w:rsidRPr="00852772">
        <w:rPr>
          <w:rFonts w:ascii="Arial" w:hAnsi="Arial" w:cs="Arial"/>
          <w:b/>
          <w:sz w:val="24"/>
          <w:szCs w:val="24"/>
        </w:rPr>
        <w:t>contratar</w:t>
      </w:r>
      <w:proofErr w:type="gramEnd"/>
    </w:p>
    <w:p w:rsidR="00D8209D" w:rsidRPr="00852772" w:rsidRDefault="00D8209D" w:rsidP="00D8209D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2772">
        <w:rPr>
          <w:rFonts w:ascii="Arial" w:hAnsi="Arial" w:cs="Arial"/>
          <w:sz w:val="24"/>
          <w:szCs w:val="24"/>
        </w:rPr>
        <w:t xml:space="preserve">6.1Considerando que a aquisição se trata de fornecimentos de gases relacionadas </w:t>
      </w:r>
      <w:proofErr w:type="gramStart"/>
      <w:r w:rsidRPr="00852772">
        <w:rPr>
          <w:rFonts w:ascii="Arial" w:hAnsi="Arial" w:cs="Arial"/>
          <w:sz w:val="24"/>
          <w:szCs w:val="24"/>
        </w:rPr>
        <w:t>a</w:t>
      </w:r>
      <w:proofErr w:type="gramEnd"/>
      <w:r w:rsidRPr="00852772">
        <w:rPr>
          <w:rFonts w:ascii="Arial" w:hAnsi="Arial" w:cs="Arial"/>
          <w:sz w:val="24"/>
          <w:szCs w:val="24"/>
        </w:rPr>
        <w:t xml:space="preserve"> área de Saúde, voltada especificamente realização de processo de licitação para aquisição deste objeto, se justifica face ao interesse público de proporcionar melhor atendimento e saúde aos munícipes, com o objetivo de comparar os valores praticados e definir o melhor valor para a municipalidade. Desta maneira, não foi possível encontrar outras soluções que poderiam alterar o tipo de objeto a contratar, de acordo com a demanda em questão.</w:t>
      </w:r>
    </w:p>
    <w:p w:rsidR="00D8209D" w:rsidRPr="00852772" w:rsidRDefault="00D8209D" w:rsidP="00D8209D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2772">
        <w:rPr>
          <w:rFonts w:ascii="Arial" w:hAnsi="Arial" w:cs="Arial"/>
          <w:sz w:val="24"/>
          <w:szCs w:val="24"/>
        </w:rPr>
        <w:lastRenderedPageBreak/>
        <w:t>6.2- Como os gases medicinais e industriais são de extrema importância para a execução  das atividades hospitalares, não há outra solução que não seja a aquisição de tais insumos, em cilindros, conforme especificações distintas em cada item, para execução das atividades hospitalares, e por se tratar</w:t>
      </w:r>
      <w:r w:rsidRPr="00852772">
        <w:rPr>
          <w:rFonts w:ascii="Arial" w:hAnsi="Arial" w:cs="Arial"/>
          <w:color w:val="FF0000"/>
          <w:sz w:val="24"/>
          <w:szCs w:val="24"/>
        </w:rPr>
        <w:t xml:space="preserve"> </w:t>
      </w:r>
      <w:r w:rsidRPr="00852772">
        <w:rPr>
          <w:rFonts w:ascii="Arial" w:hAnsi="Arial" w:cs="Arial"/>
          <w:sz w:val="24"/>
          <w:szCs w:val="24"/>
        </w:rPr>
        <w:t xml:space="preserve">de fornecimento comum, não se mostra necessário um levantamento de mercado para análise das alternativas possíveis. </w:t>
      </w:r>
    </w:p>
    <w:p w:rsidR="00D8209D" w:rsidRPr="00852772" w:rsidRDefault="00D8209D" w:rsidP="00D8209D">
      <w:pPr>
        <w:pStyle w:val="Nivel2"/>
        <w:spacing w:before="0" w:after="160" w:line="360" w:lineRule="auto"/>
        <w:rPr>
          <w:b/>
          <w:color w:val="auto"/>
          <w:sz w:val="24"/>
          <w:szCs w:val="24"/>
        </w:rPr>
      </w:pPr>
      <w:r w:rsidRPr="00852772">
        <w:rPr>
          <w:b/>
          <w:color w:val="auto"/>
          <w:sz w:val="24"/>
          <w:szCs w:val="24"/>
        </w:rPr>
        <w:t xml:space="preserve">7. Da estimativa do valor da contratação, acompanhada dos preços unitários referenciais, das memórias de cálculo e dos documentos que lhe dão suporte, que poderão constar de anexo classificado, se a Administração optar por preservar o seu sigilo até a conclusão da </w:t>
      </w:r>
      <w:proofErr w:type="gramStart"/>
      <w:r w:rsidRPr="00852772">
        <w:rPr>
          <w:b/>
          <w:color w:val="auto"/>
          <w:sz w:val="24"/>
          <w:szCs w:val="24"/>
        </w:rPr>
        <w:t>licitação</w:t>
      </w:r>
      <w:proofErr w:type="gramEnd"/>
    </w:p>
    <w:p w:rsidR="00D8209D" w:rsidRPr="00852772" w:rsidRDefault="00D8209D" w:rsidP="00D8209D">
      <w:pPr>
        <w:pStyle w:val="Nivel2"/>
        <w:spacing w:before="0" w:after="160" w:line="360" w:lineRule="auto"/>
        <w:rPr>
          <w:color w:val="auto"/>
          <w:sz w:val="24"/>
          <w:szCs w:val="24"/>
        </w:rPr>
      </w:pPr>
      <w:r w:rsidRPr="00852772">
        <w:rPr>
          <w:color w:val="auto"/>
          <w:sz w:val="24"/>
          <w:szCs w:val="24"/>
        </w:rPr>
        <w:t>7.1. A estimativa do valor da contratação administrativa será calculada na etapa subsequente deste processo administrativo (art. 23 c/c inciso II do art. 72 da Lei nº. 14.133/2021).</w:t>
      </w:r>
    </w:p>
    <w:p w:rsidR="00D8209D" w:rsidRPr="00852772" w:rsidRDefault="00D8209D" w:rsidP="00D8209D">
      <w:pPr>
        <w:pStyle w:val="Nivel2"/>
        <w:spacing w:before="0" w:after="0" w:line="360" w:lineRule="auto"/>
        <w:rPr>
          <w:sz w:val="24"/>
          <w:szCs w:val="24"/>
        </w:rPr>
      </w:pPr>
    </w:p>
    <w:p w:rsidR="00D8209D" w:rsidRPr="00852772" w:rsidRDefault="00D8209D" w:rsidP="00D8209D">
      <w:pPr>
        <w:pStyle w:val="Nivel2"/>
        <w:spacing w:before="0" w:after="160" w:line="360" w:lineRule="auto"/>
        <w:rPr>
          <w:b/>
          <w:sz w:val="24"/>
          <w:szCs w:val="24"/>
        </w:rPr>
      </w:pPr>
      <w:r w:rsidRPr="00852772">
        <w:rPr>
          <w:b/>
          <w:sz w:val="24"/>
          <w:szCs w:val="24"/>
        </w:rPr>
        <w:t xml:space="preserve">8. Da descrição da solução como um todo, inclusive das exigências relacionadas à manutenção e à assistência técnica, quando for o </w:t>
      </w:r>
      <w:proofErr w:type="gramStart"/>
      <w:r w:rsidRPr="00852772">
        <w:rPr>
          <w:b/>
          <w:sz w:val="24"/>
          <w:szCs w:val="24"/>
        </w:rPr>
        <w:t>caso</w:t>
      </w:r>
      <w:proofErr w:type="gramEnd"/>
    </w:p>
    <w:p w:rsidR="00D8209D" w:rsidRPr="00852772" w:rsidRDefault="00D8209D" w:rsidP="00D8209D">
      <w:pPr>
        <w:pStyle w:val="Nivel2"/>
        <w:spacing w:before="0" w:after="160" w:line="360" w:lineRule="auto"/>
        <w:rPr>
          <w:sz w:val="24"/>
          <w:szCs w:val="24"/>
        </w:rPr>
      </w:pPr>
      <w:r w:rsidRPr="00852772">
        <w:rPr>
          <w:sz w:val="24"/>
          <w:szCs w:val="24"/>
        </w:rPr>
        <w:t xml:space="preserve">8.1. A locação de concentrador de Gases  </w:t>
      </w:r>
      <w:proofErr w:type="gramStart"/>
      <w:r w:rsidRPr="00852772">
        <w:rPr>
          <w:sz w:val="24"/>
          <w:szCs w:val="24"/>
        </w:rPr>
        <w:t>Hospitalares, Medicinais</w:t>
      </w:r>
      <w:proofErr w:type="gramEnd"/>
      <w:r w:rsidRPr="00852772">
        <w:rPr>
          <w:sz w:val="24"/>
          <w:szCs w:val="24"/>
        </w:rPr>
        <w:t>  e Industriais,  com  aplicação de cilindros, adaptadores e tanque criogênico, em regime de comodato, conforme quantidades e especificações  em cada item, estando os produtos em conformidade com as normas técnicas e recomendações da ABNT, do Ministério da Saúde a da Agencia Nacional de Vigilância Sanitária (ANVISA), e de eventuais órgãos participantes, por um período de 12 (doze) meses.</w:t>
      </w:r>
    </w:p>
    <w:p w:rsidR="00D8209D" w:rsidRPr="00852772" w:rsidRDefault="00D8209D" w:rsidP="00D8209D">
      <w:pPr>
        <w:spacing w:after="16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2772">
        <w:rPr>
          <w:rFonts w:ascii="Arial" w:hAnsi="Arial" w:cs="Arial"/>
          <w:b/>
          <w:bCs/>
          <w:sz w:val="24"/>
          <w:szCs w:val="24"/>
        </w:rPr>
        <w:t>9. Do demonstrativo dos resultados pretendidos em termo de economicidade e de melhor aproveitamento dos recursos humanos, materiais e financeiros disponíveis</w:t>
      </w:r>
      <w:r w:rsidR="004E7C12">
        <w:rPr>
          <w:rFonts w:ascii="Arial" w:hAnsi="Arial" w:cs="Arial"/>
          <w:b/>
          <w:bCs/>
          <w:sz w:val="24"/>
          <w:szCs w:val="24"/>
        </w:rPr>
        <w:t>.</w:t>
      </w:r>
    </w:p>
    <w:p w:rsidR="00D8209D" w:rsidRPr="00852772" w:rsidRDefault="00D8209D" w:rsidP="00D8209D">
      <w:pPr>
        <w:spacing w:after="1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52772">
        <w:rPr>
          <w:rFonts w:ascii="Arial" w:hAnsi="Arial" w:cs="Arial"/>
          <w:bCs/>
          <w:sz w:val="24"/>
          <w:szCs w:val="24"/>
        </w:rPr>
        <w:t xml:space="preserve">9.1. </w:t>
      </w:r>
      <w:r w:rsidRPr="00852772">
        <w:rPr>
          <w:rFonts w:ascii="Arial" w:hAnsi="Arial" w:cs="Arial"/>
          <w:sz w:val="24"/>
          <w:szCs w:val="24"/>
        </w:rPr>
        <w:t>O contrato visa suprir a necessidade de gases medicinal destinado a atender a demanda e as necessidades da Secretaria de Saúde do município.</w:t>
      </w:r>
    </w:p>
    <w:p w:rsidR="00D8209D" w:rsidRPr="00852772" w:rsidRDefault="00D8209D" w:rsidP="00D820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8209D" w:rsidRPr="00852772" w:rsidRDefault="00D8209D" w:rsidP="00D8209D">
      <w:pPr>
        <w:spacing w:after="16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2772">
        <w:rPr>
          <w:rFonts w:ascii="Arial" w:hAnsi="Arial" w:cs="Arial"/>
          <w:b/>
          <w:bCs/>
          <w:sz w:val="24"/>
          <w:szCs w:val="24"/>
        </w:rPr>
        <w:t xml:space="preserve">10. Das providências a serem adotadas pela Administração previamente à celebração do contrato administrativo, inclusive quanto à capacitação de servidores públicos municipais para fiscalização e gestão </w:t>
      </w:r>
      <w:proofErr w:type="gramStart"/>
      <w:r w:rsidRPr="00852772">
        <w:rPr>
          <w:rFonts w:ascii="Arial" w:hAnsi="Arial" w:cs="Arial"/>
          <w:b/>
          <w:bCs/>
          <w:sz w:val="24"/>
          <w:szCs w:val="24"/>
        </w:rPr>
        <w:t>contratual</w:t>
      </w:r>
      <w:proofErr w:type="gramEnd"/>
    </w:p>
    <w:p w:rsidR="00D8209D" w:rsidRPr="00852772" w:rsidRDefault="00D8209D" w:rsidP="00D820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52772">
        <w:rPr>
          <w:rFonts w:ascii="Arial" w:hAnsi="Arial" w:cs="Arial"/>
          <w:sz w:val="24"/>
          <w:szCs w:val="24"/>
        </w:rPr>
        <w:lastRenderedPageBreak/>
        <w:t xml:space="preserve">10.1 </w:t>
      </w:r>
      <w:proofErr w:type="gramStart"/>
      <w:r w:rsidRPr="00852772">
        <w:rPr>
          <w:rFonts w:ascii="Arial" w:hAnsi="Arial" w:cs="Arial"/>
          <w:sz w:val="24"/>
          <w:szCs w:val="24"/>
        </w:rPr>
        <w:t>Será</w:t>
      </w:r>
      <w:proofErr w:type="gramEnd"/>
      <w:r w:rsidRPr="00852772">
        <w:rPr>
          <w:rFonts w:ascii="Arial" w:hAnsi="Arial" w:cs="Arial"/>
          <w:sz w:val="24"/>
          <w:szCs w:val="24"/>
        </w:rPr>
        <w:t xml:space="preserve"> previsto no edital e no contrato o servidor capacitado, de acordo com sua área técnica, que será responsável pela fiscalização e acompanhamento do objeto do contrato, que poderá solicitar a correção de eventuais falhas ou irregularidades que forem verificadas na entrega dos serviços/objetos.</w:t>
      </w:r>
    </w:p>
    <w:p w:rsidR="00D8209D" w:rsidRPr="00852772" w:rsidRDefault="00D8209D" w:rsidP="00D820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8209D" w:rsidRPr="00852772" w:rsidRDefault="00D8209D" w:rsidP="00D8209D">
      <w:pPr>
        <w:spacing w:after="16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2772">
        <w:rPr>
          <w:rFonts w:ascii="Arial" w:hAnsi="Arial" w:cs="Arial"/>
          <w:b/>
          <w:bCs/>
          <w:sz w:val="24"/>
          <w:szCs w:val="24"/>
        </w:rPr>
        <w:t xml:space="preserve">11. Da descrição de possíveis impactos ambientais e respectivas medidas mitigadoras, incluídos requisitos de baixo consumo de energia e de outros recursos, bem como logística reversa para desfazimento e reciclagem de bens e refugos, quando </w:t>
      </w:r>
      <w:proofErr w:type="gramStart"/>
      <w:r w:rsidRPr="00852772">
        <w:rPr>
          <w:rFonts w:ascii="Arial" w:hAnsi="Arial" w:cs="Arial"/>
          <w:b/>
          <w:bCs/>
          <w:sz w:val="24"/>
          <w:szCs w:val="24"/>
        </w:rPr>
        <w:t>aplicável</w:t>
      </w:r>
      <w:proofErr w:type="gramEnd"/>
    </w:p>
    <w:p w:rsidR="00D8209D" w:rsidRPr="00852772" w:rsidRDefault="00D8209D" w:rsidP="00D8209D">
      <w:pPr>
        <w:spacing w:after="16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852772">
        <w:rPr>
          <w:rFonts w:ascii="Arial" w:hAnsi="Arial" w:cs="Arial"/>
          <w:bCs/>
          <w:sz w:val="24"/>
          <w:szCs w:val="24"/>
        </w:rPr>
        <w:t>11.1. Como se trata de fornecimento comum</w:t>
      </w:r>
      <w:r w:rsidRPr="00852772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852772">
        <w:rPr>
          <w:rFonts w:ascii="Arial" w:hAnsi="Arial" w:cs="Arial"/>
          <w:sz w:val="24"/>
          <w:szCs w:val="24"/>
        </w:rPr>
        <w:t>não haverá impacto ambiental negativo</w:t>
      </w:r>
    </w:p>
    <w:p w:rsidR="00D8209D" w:rsidRPr="00852772" w:rsidRDefault="00D8209D" w:rsidP="00D820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52772">
        <w:rPr>
          <w:rFonts w:ascii="Arial" w:hAnsi="Arial" w:cs="Arial"/>
          <w:bCs/>
          <w:sz w:val="24"/>
          <w:szCs w:val="24"/>
        </w:rPr>
        <w:t xml:space="preserve"> </w:t>
      </w:r>
    </w:p>
    <w:p w:rsidR="00D8209D" w:rsidRPr="00852772" w:rsidRDefault="00D8209D" w:rsidP="00D8209D">
      <w:pPr>
        <w:spacing w:after="16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2772">
        <w:rPr>
          <w:rFonts w:ascii="Arial" w:hAnsi="Arial" w:cs="Arial"/>
          <w:b/>
          <w:bCs/>
          <w:sz w:val="24"/>
          <w:szCs w:val="24"/>
        </w:rPr>
        <w:t>12. Do posicionamento conclusivo sobre a adequação da contratação para o atendimento da necessidade a que se destina</w:t>
      </w:r>
    </w:p>
    <w:p w:rsidR="00D8209D" w:rsidRPr="00852772" w:rsidRDefault="00D8209D" w:rsidP="00D8209D">
      <w:pPr>
        <w:spacing w:after="1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52772">
        <w:rPr>
          <w:rFonts w:ascii="Arial" w:hAnsi="Arial" w:cs="Arial"/>
          <w:bCs/>
          <w:sz w:val="24"/>
          <w:szCs w:val="24"/>
        </w:rPr>
        <w:t xml:space="preserve">13.1. </w:t>
      </w:r>
      <w:r w:rsidRPr="00852772">
        <w:rPr>
          <w:rFonts w:ascii="Arial" w:hAnsi="Arial" w:cs="Arial"/>
          <w:sz w:val="24"/>
          <w:szCs w:val="24"/>
        </w:rPr>
        <w:t xml:space="preserve">Com base nas informações levantadas ao longo deste Estudo Técnico Preliminar, conclui-se pela viabilidade da </w:t>
      </w:r>
      <w:proofErr w:type="gramStart"/>
      <w:r w:rsidRPr="00852772">
        <w:rPr>
          <w:rFonts w:ascii="Arial" w:hAnsi="Arial" w:cs="Arial"/>
          <w:sz w:val="24"/>
          <w:szCs w:val="24"/>
        </w:rPr>
        <w:t>contratação</w:t>
      </w:r>
      <w:proofErr w:type="gramEnd"/>
    </w:p>
    <w:p w:rsidR="00D8209D" w:rsidRPr="00852772" w:rsidRDefault="00D8209D" w:rsidP="00D820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8209D" w:rsidRPr="00852772" w:rsidRDefault="00D8209D" w:rsidP="00D8209D">
      <w:pPr>
        <w:spacing w:after="1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52772">
        <w:rPr>
          <w:rFonts w:ascii="Arial" w:hAnsi="Arial" w:cs="Arial"/>
          <w:b/>
          <w:bCs/>
          <w:sz w:val="24"/>
          <w:szCs w:val="24"/>
        </w:rPr>
        <w:t>13. Das disposições gerais</w:t>
      </w:r>
    </w:p>
    <w:p w:rsidR="00D8209D" w:rsidRPr="00852772" w:rsidRDefault="00D8209D" w:rsidP="00D8209D">
      <w:pPr>
        <w:spacing w:after="1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52772">
        <w:rPr>
          <w:rFonts w:ascii="Arial" w:hAnsi="Arial" w:cs="Arial"/>
          <w:bCs/>
          <w:sz w:val="24"/>
          <w:szCs w:val="24"/>
        </w:rPr>
        <w:t xml:space="preserve">13.1. Admite-se que os elementos constantes do ETP sejam retificados durante a elaboração dos </w:t>
      </w:r>
      <w:proofErr w:type="gramStart"/>
      <w:r w:rsidRPr="00852772">
        <w:rPr>
          <w:rFonts w:ascii="Arial" w:hAnsi="Arial" w:cs="Arial"/>
          <w:bCs/>
          <w:sz w:val="24"/>
          <w:szCs w:val="24"/>
        </w:rPr>
        <w:t>eventuais Termo</w:t>
      </w:r>
      <w:proofErr w:type="gramEnd"/>
      <w:r w:rsidRPr="00852772">
        <w:rPr>
          <w:rFonts w:ascii="Arial" w:hAnsi="Arial" w:cs="Arial"/>
          <w:bCs/>
          <w:sz w:val="24"/>
          <w:szCs w:val="24"/>
        </w:rPr>
        <w:t xml:space="preserve"> de Referência – TR.</w:t>
      </w:r>
    </w:p>
    <w:p w:rsidR="00D8209D" w:rsidRPr="00852772" w:rsidRDefault="00D8209D" w:rsidP="00D8209D">
      <w:pPr>
        <w:spacing w:after="16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8209D" w:rsidRPr="00852772" w:rsidRDefault="00D8209D" w:rsidP="00D8209D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52772">
        <w:rPr>
          <w:rFonts w:ascii="Arial" w:hAnsi="Arial" w:cs="Arial"/>
          <w:sz w:val="24"/>
          <w:szCs w:val="24"/>
        </w:rPr>
        <w:t>Santo Antônio do Grama</w:t>
      </w:r>
      <w:r w:rsidR="00C33AC9">
        <w:rPr>
          <w:rFonts w:ascii="Arial" w:hAnsi="Arial" w:cs="Arial"/>
          <w:sz w:val="24"/>
          <w:szCs w:val="24"/>
        </w:rPr>
        <w:t>,</w:t>
      </w:r>
      <w:r w:rsidR="000327AC" w:rsidRPr="00852772">
        <w:rPr>
          <w:rFonts w:ascii="Arial" w:hAnsi="Arial" w:cs="Arial"/>
          <w:sz w:val="24"/>
          <w:szCs w:val="24"/>
        </w:rPr>
        <w:t xml:space="preserve"> </w:t>
      </w:r>
      <w:r w:rsidR="00C33AC9">
        <w:rPr>
          <w:rFonts w:ascii="Arial" w:hAnsi="Arial" w:cs="Arial"/>
          <w:sz w:val="24"/>
          <w:szCs w:val="24"/>
        </w:rPr>
        <w:t>2</w:t>
      </w:r>
      <w:r w:rsidR="00890112">
        <w:rPr>
          <w:rFonts w:ascii="Arial" w:hAnsi="Arial" w:cs="Arial"/>
          <w:sz w:val="24"/>
          <w:szCs w:val="24"/>
        </w:rPr>
        <w:t>2</w:t>
      </w:r>
      <w:r w:rsidR="00C33AC9">
        <w:rPr>
          <w:rFonts w:ascii="Arial" w:hAnsi="Arial" w:cs="Arial"/>
          <w:sz w:val="24"/>
          <w:szCs w:val="24"/>
        </w:rPr>
        <w:t xml:space="preserve"> de</w:t>
      </w:r>
      <w:r w:rsidRPr="00852772">
        <w:rPr>
          <w:rFonts w:ascii="Arial" w:hAnsi="Arial" w:cs="Arial"/>
          <w:sz w:val="24"/>
          <w:szCs w:val="24"/>
        </w:rPr>
        <w:t xml:space="preserve"> </w:t>
      </w:r>
      <w:r w:rsidR="00C33AC9">
        <w:rPr>
          <w:rFonts w:ascii="Arial" w:hAnsi="Arial" w:cs="Arial"/>
          <w:sz w:val="24"/>
          <w:szCs w:val="24"/>
        </w:rPr>
        <w:t>janeiro</w:t>
      </w:r>
      <w:r w:rsidRPr="00852772">
        <w:rPr>
          <w:rFonts w:ascii="Arial" w:hAnsi="Arial" w:cs="Arial"/>
          <w:sz w:val="24"/>
          <w:szCs w:val="24"/>
        </w:rPr>
        <w:t xml:space="preserve"> de 2024.</w:t>
      </w:r>
    </w:p>
    <w:p w:rsidR="00D8209D" w:rsidRPr="00852772" w:rsidRDefault="00D8209D" w:rsidP="00D8209D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D8209D" w:rsidRPr="00852772" w:rsidRDefault="00D8209D" w:rsidP="00D8209D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D8209D" w:rsidRPr="00852772" w:rsidRDefault="000327AC" w:rsidP="00D8209D">
      <w:pPr>
        <w:tabs>
          <w:tab w:val="left" w:pos="226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2772">
        <w:rPr>
          <w:rFonts w:ascii="Arial" w:hAnsi="Arial" w:cs="Arial"/>
          <w:b/>
          <w:sz w:val="24"/>
          <w:szCs w:val="24"/>
        </w:rPr>
        <w:t>LUCIANA APARECIDA TOLENTINO BITARAES</w:t>
      </w:r>
    </w:p>
    <w:p w:rsidR="00D8209D" w:rsidRPr="00852772" w:rsidRDefault="00D8209D" w:rsidP="00D8209D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2772">
        <w:rPr>
          <w:rFonts w:ascii="Arial" w:hAnsi="Arial" w:cs="Arial"/>
          <w:sz w:val="24"/>
          <w:szCs w:val="24"/>
        </w:rPr>
        <w:t>Secretária Municipal de Saúde</w:t>
      </w:r>
    </w:p>
    <w:p w:rsidR="00D8209D" w:rsidRPr="00852772" w:rsidRDefault="00D8209D" w:rsidP="00D8209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D8209D" w:rsidRPr="00852772" w:rsidRDefault="00D8209D" w:rsidP="00D8209D">
      <w:pPr>
        <w:tabs>
          <w:tab w:val="left" w:pos="226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27AC" w:rsidRPr="00852772" w:rsidRDefault="000327AC" w:rsidP="009B59BB">
      <w:pPr>
        <w:tabs>
          <w:tab w:val="left" w:pos="226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0327AC" w:rsidRPr="00852772" w:rsidSect="00B949E6">
      <w:headerReference w:type="default" r:id="rId9"/>
      <w:footerReference w:type="default" r:id="rId10"/>
      <w:pgSz w:w="11907" w:h="16839" w:code="9"/>
      <w:pgMar w:top="1440" w:right="1080" w:bottom="426" w:left="1080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42" w:rsidRDefault="00E44442" w:rsidP="00B949E6">
      <w:pPr>
        <w:spacing w:after="0" w:line="240" w:lineRule="auto"/>
      </w:pPr>
      <w:r>
        <w:separator/>
      </w:r>
    </w:p>
  </w:endnote>
  <w:endnote w:type="continuationSeparator" w:id="0">
    <w:p w:rsidR="00E44442" w:rsidRDefault="00E44442" w:rsidP="00B9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27" w:rsidRPr="00FA55D2" w:rsidRDefault="00721E0D" w:rsidP="00653AAC">
    <w:pPr>
      <w:rPr>
        <w:rFonts w:ascii="Cambria" w:hAnsi="Cambria"/>
        <w:sz w:val="16"/>
        <w:szCs w:val="16"/>
      </w:rPr>
    </w:pPr>
    <w:r w:rsidRPr="00FA55D2">
      <w:rPr>
        <w:rFonts w:ascii="Cambria" w:hAnsi="Cambria"/>
        <w:sz w:val="16"/>
        <w:szCs w:val="16"/>
      </w:rPr>
      <w:t xml:space="preserve">[PROCESSO DE LICITAÇÃO Nº </w:t>
    </w:r>
    <w:r w:rsidR="001D5827">
      <w:rPr>
        <w:rFonts w:ascii="Cambria" w:hAnsi="Cambria"/>
        <w:sz w:val="16"/>
        <w:szCs w:val="16"/>
      </w:rPr>
      <w:t>019</w:t>
    </w:r>
    <w:r>
      <w:rPr>
        <w:rFonts w:ascii="Cambria" w:hAnsi="Cambria"/>
        <w:sz w:val="16"/>
        <w:szCs w:val="16"/>
      </w:rPr>
      <w:t>/</w:t>
    </w:r>
    <w:r w:rsidR="001D5827">
      <w:rPr>
        <w:rFonts w:ascii="Cambria" w:hAnsi="Cambria"/>
        <w:sz w:val="16"/>
        <w:szCs w:val="16"/>
      </w:rPr>
      <w:t>2024</w:t>
    </w:r>
    <w:r w:rsidRPr="00FA55D2">
      <w:rPr>
        <w:rFonts w:ascii="Cambria" w:hAnsi="Cambria"/>
        <w:sz w:val="16"/>
        <w:szCs w:val="16"/>
      </w:rPr>
      <w:t>/</w:t>
    </w:r>
    <w:r w:rsidR="001D5827">
      <w:rPr>
        <w:rFonts w:ascii="Cambria" w:hAnsi="Cambria"/>
        <w:sz w:val="16"/>
        <w:szCs w:val="16"/>
      </w:rPr>
      <w:t>PREGÃO Nº 003</w:t>
    </w:r>
    <w:r>
      <w:rPr>
        <w:rFonts w:ascii="Cambria" w:hAnsi="Cambria"/>
        <w:sz w:val="16"/>
        <w:szCs w:val="16"/>
      </w:rPr>
      <w:t>/</w:t>
    </w:r>
    <w:r w:rsidR="001D5827">
      <w:rPr>
        <w:rFonts w:ascii="Cambria" w:hAnsi="Cambria"/>
        <w:sz w:val="16"/>
        <w:szCs w:val="16"/>
      </w:rPr>
      <w:t>2024REGISTRO DE PREÇOS Nº 002</w:t>
    </w:r>
    <w:r w:rsidRPr="00FA55D2">
      <w:rPr>
        <w:rFonts w:ascii="Cambria" w:hAnsi="Cambria"/>
        <w:sz w:val="16"/>
        <w:szCs w:val="16"/>
      </w:rPr>
      <w:t>/</w:t>
    </w:r>
    <w:r w:rsidR="001D5827">
      <w:rPr>
        <w:rFonts w:ascii="Cambria" w:hAnsi="Cambria"/>
        <w:sz w:val="16"/>
        <w:szCs w:val="16"/>
      </w:rPr>
      <w:t>2024]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42" w:rsidRDefault="00E44442" w:rsidP="00B949E6">
      <w:pPr>
        <w:spacing w:after="0" w:line="240" w:lineRule="auto"/>
      </w:pPr>
      <w:r>
        <w:separator/>
      </w:r>
    </w:p>
  </w:footnote>
  <w:footnote w:type="continuationSeparator" w:id="0">
    <w:p w:rsidR="00E44442" w:rsidRDefault="00E44442" w:rsidP="00B9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0D" w:rsidRPr="005D50B3" w:rsidRDefault="00721E0D" w:rsidP="005D50B3">
    <w:pPr>
      <w:pStyle w:val="Cabealho"/>
      <w:ind w:firstLine="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CAFF4F0" wp14:editId="25544B85">
          <wp:simplePos x="0" y="0"/>
          <wp:positionH relativeFrom="column">
            <wp:posOffset>85725</wp:posOffset>
          </wp:positionH>
          <wp:positionV relativeFrom="paragraph">
            <wp:posOffset>-154305</wp:posOffset>
          </wp:positionV>
          <wp:extent cx="1286154" cy="1000125"/>
          <wp:effectExtent l="0" t="0" r="9525" b="0"/>
          <wp:wrapNone/>
          <wp:docPr id="6" name="Imagem 6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54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SANTO ANTÔNIO DO GRAMA</w:t>
    </w:r>
    <w:r>
      <w:br/>
      <w:t>Rua Padre João Coutinho, 121</w:t>
    </w:r>
    <w:r>
      <w:br/>
      <w:t>CNPJ nº 18.836.973/0001-20 – Tel.: (31)3872-5005</w:t>
    </w:r>
    <w:r>
      <w:br/>
      <w:t xml:space="preserve">35388-000 – Santo Antônio do Grama – </w:t>
    </w:r>
    <w:proofErr w:type="gramStart"/>
    <w:r>
      <w:t>MG</w:t>
    </w:r>
    <w:proofErr w:type="gramEnd"/>
  </w:p>
  <w:p w:rsidR="00721E0D" w:rsidRPr="005D50B3" w:rsidRDefault="00721E0D" w:rsidP="005D50B3">
    <w:pPr>
      <w:pStyle w:val="Cabealho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E1E6DD" wp14:editId="4E6272F1">
              <wp:simplePos x="0" y="0"/>
              <wp:positionH relativeFrom="column">
                <wp:posOffset>-5080</wp:posOffset>
              </wp:positionH>
              <wp:positionV relativeFrom="paragraph">
                <wp:posOffset>53975</wp:posOffset>
              </wp:positionV>
              <wp:extent cx="5400040" cy="0"/>
              <wp:effectExtent l="23495" t="15875" r="15240" b="2222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AB4A3E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4pt;margin-top:4.25pt;width:425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" strokeweight="2.25pt"/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E06C68" wp14:editId="09AB97FE">
              <wp:simplePos x="0" y="0"/>
              <wp:positionH relativeFrom="column">
                <wp:posOffset>2540</wp:posOffset>
              </wp:positionH>
              <wp:positionV relativeFrom="paragraph">
                <wp:posOffset>84455</wp:posOffset>
              </wp:positionV>
              <wp:extent cx="5400040" cy="0"/>
              <wp:effectExtent l="12065" t="8255" r="7620" b="1079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4238863C" id="Conector de seta reta 1" o:spid="_x0000_s1026" type="#_x0000_t32" style="position:absolute;margin-left:.2pt;margin-top:6.65pt;width:425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AE6"/>
    <w:multiLevelType w:val="multilevel"/>
    <w:tmpl w:val="7B1AF5B8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5C100D"/>
    <w:multiLevelType w:val="multilevel"/>
    <w:tmpl w:val="536EFAB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7181C8B"/>
    <w:multiLevelType w:val="multilevel"/>
    <w:tmpl w:val="5036AB50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8E1660"/>
    <w:multiLevelType w:val="multilevel"/>
    <w:tmpl w:val="4F54AE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DD361E"/>
    <w:multiLevelType w:val="multilevel"/>
    <w:tmpl w:val="A2565EA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Segoe UI" w:hAnsi="Segoe UI" w:cs="Segoe UI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3"/>
        <w:szCs w:val="23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7B391853"/>
    <w:multiLevelType w:val="multilevel"/>
    <w:tmpl w:val="DA70B1CE"/>
    <w:lvl w:ilvl="0">
      <w:start w:val="16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E6"/>
    <w:rsid w:val="00007C19"/>
    <w:rsid w:val="000327AC"/>
    <w:rsid w:val="00034C6F"/>
    <w:rsid w:val="0004473B"/>
    <w:rsid w:val="00057703"/>
    <w:rsid w:val="00072663"/>
    <w:rsid w:val="00073B93"/>
    <w:rsid w:val="000808D4"/>
    <w:rsid w:val="00087FC8"/>
    <w:rsid w:val="00092363"/>
    <w:rsid w:val="0009465C"/>
    <w:rsid w:val="000A3C48"/>
    <w:rsid w:val="000B2244"/>
    <w:rsid w:val="000C357B"/>
    <w:rsid w:val="000C5A26"/>
    <w:rsid w:val="000D7820"/>
    <w:rsid w:val="000E0A68"/>
    <w:rsid w:val="000F5CFF"/>
    <w:rsid w:val="000F6755"/>
    <w:rsid w:val="00102BF4"/>
    <w:rsid w:val="00115BB4"/>
    <w:rsid w:val="001168B5"/>
    <w:rsid w:val="00120D05"/>
    <w:rsid w:val="0013001A"/>
    <w:rsid w:val="001340C9"/>
    <w:rsid w:val="00140450"/>
    <w:rsid w:val="00140D8E"/>
    <w:rsid w:val="001424C1"/>
    <w:rsid w:val="00156F18"/>
    <w:rsid w:val="00167FF7"/>
    <w:rsid w:val="00181289"/>
    <w:rsid w:val="001831FE"/>
    <w:rsid w:val="001921BE"/>
    <w:rsid w:val="001A3835"/>
    <w:rsid w:val="001A5253"/>
    <w:rsid w:val="001B6FC1"/>
    <w:rsid w:val="001C7190"/>
    <w:rsid w:val="001D1169"/>
    <w:rsid w:val="001D4340"/>
    <w:rsid w:val="001D5827"/>
    <w:rsid w:val="001E56F6"/>
    <w:rsid w:val="001E6461"/>
    <w:rsid w:val="001E757C"/>
    <w:rsid w:val="001F12D9"/>
    <w:rsid w:val="001F606A"/>
    <w:rsid w:val="00245012"/>
    <w:rsid w:val="002453D5"/>
    <w:rsid w:val="00250DC4"/>
    <w:rsid w:val="00267924"/>
    <w:rsid w:val="00270272"/>
    <w:rsid w:val="00293A45"/>
    <w:rsid w:val="002961BF"/>
    <w:rsid w:val="002B6F04"/>
    <w:rsid w:val="002C7B3D"/>
    <w:rsid w:val="002D1ABD"/>
    <w:rsid w:val="002F22F9"/>
    <w:rsid w:val="002F3349"/>
    <w:rsid w:val="002F4311"/>
    <w:rsid w:val="002F59DD"/>
    <w:rsid w:val="003028BE"/>
    <w:rsid w:val="003051A9"/>
    <w:rsid w:val="003118DB"/>
    <w:rsid w:val="00322752"/>
    <w:rsid w:val="003249FD"/>
    <w:rsid w:val="00333CA7"/>
    <w:rsid w:val="00344EDF"/>
    <w:rsid w:val="00353B5F"/>
    <w:rsid w:val="00361076"/>
    <w:rsid w:val="0037115D"/>
    <w:rsid w:val="00392182"/>
    <w:rsid w:val="0039263E"/>
    <w:rsid w:val="003A06D5"/>
    <w:rsid w:val="003A1A52"/>
    <w:rsid w:val="003B63AF"/>
    <w:rsid w:val="003C356E"/>
    <w:rsid w:val="003C426B"/>
    <w:rsid w:val="004026FF"/>
    <w:rsid w:val="00410FF7"/>
    <w:rsid w:val="004319B7"/>
    <w:rsid w:val="00435AEB"/>
    <w:rsid w:val="00436FC1"/>
    <w:rsid w:val="00437201"/>
    <w:rsid w:val="00455461"/>
    <w:rsid w:val="00470AC0"/>
    <w:rsid w:val="00472B72"/>
    <w:rsid w:val="00490B71"/>
    <w:rsid w:val="004917FF"/>
    <w:rsid w:val="004918AD"/>
    <w:rsid w:val="004A693B"/>
    <w:rsid w:val="004D3375"/>
    <w:rsid w:val="004D56FA"/>
    <w:rsid w:val="004D7A9F"/>
    <w:rsid w:val="004E09F4"/>
    <w:rsid w:val="004E60D2"/>
    <w:rsid w:val="004E7C12"/>
    <w:rsid w:val="004F79FE"/>
    <w:rsid w:val="00505B8A"/>
    <w:rsid w:val="00520F78"/>
    <w:rsid w:val="0053391B"/>
    <w:rsid w:val="005432BB"/>
    <w:rsid w:val="00543D56"/>
    <w:rsid w:val="0054593F"/>
    <w:rsid w:val="005536EE"/>
    <w:rsid w:val="005553AA"/>
    <w:rsid w:val="0055721E"/>
    <w:rsid w:val="0057030D"/>
    <w:rsid w:val="00575E92"/>
    <w:rsid w:val="00585E56"/>
    <w:rsid w:val="00587E8D"/>
    <w:rsid w:val="005917D5"/>
    <w:rsid w:val="0059300C"/>
    <w:rsid w:val="005A2109"/>
    <w:rsid w:val="005A3F9B"/>
    <w:rsid w:val="005D01A6"/>
    <w:rsid w:val="005D50B3"/>
    <w:rsid w:val="005E0AFC"/>
    <w:rsid w:val="005F1704"/>
    <w:rsid w:val="005F7D6C"/>
    <w:rsid w:val="0060364D"/>
    <w:rsid w:val="00606097"/>
    <w:rsid w:val="00607803"/>
    <w:rsid w:val="00624533"/>
    <w:rsid w:val="00625276"/>
    <w:rsid w:val="00632F39"/>
    <w:rsid w:val="00633650"/>
    <w:rsid w:val="006362D9"/>
    <w:rsid w:val="00645D38"/>
    <w:rsid w:val="006523C0"/>
    <w:rsid w:val="0065313A"/>
    <w:rsid w:val="00653504"/>
    <w:rsid w:val="00653AAC"/>
    <w:rsid w:val="00655CB6"/>
    <w:rsid w:val="006708CE"/>
    <w:rsid w:val="00671B1D"/>
    <w:rsid w:val="0068289C"/>
    <w:rsid w:val="006840CD"/>
    <w:rsid w:val="0068780C"/>
    <w:rsid w:val="006A2DBD"/>
    <w:rsid w:val="006A527C"/>
    <w:rsid w:val="006B07C0"/>
    <w:rsid w:val="006C6250"/>
    <w:rsid w:val="006D07F1"/>
    <w:rsid w:val="006F133B"/>
    <w:rsid w:val="006F5DEF"/>
    <w:rsid w:val="0070226C"/>
    <w:rsid w:val="00705D57"/>
    <w:rsid w:val="0071202A"/>
    <w:rsid w:val="00714646"/>
    <w:rsid w:val="00721E0D"/>
    <w:rsid w:val="007320C2"/>
    <w:rsid w:val="00744657"/>
    <w:rsid w:val="0075484A"/>
    <w:rsid w:val="007627C4"/>
    <w:rsid w:val="00762F36"/>
    <w:rsid w:val="00766392"/>
    <w:rsid w:val="00772B2C"/>
    <w:rsid w:val="007757CE"/>
    <w:rsid w:val="00785D9C"/>
    <w:rsid w:val="007913B4"/>
    <w:rsid w:val="00791AD9"/>
    <w:rsid w:val="007943CC"/>
    <w:rsid w:val="007B0F89"/>
    <w:rsid w:val="007B4CE6"/>
    <w:rsid w:val="007C0165"/>
    <w:rsid w:val="007C2EFA"/>
    <w:rsid w:val="007C513F"/>
    <w:rsid w:val="007D5EEA"/>
    <w:rsid w:val="007F045B"/>
    <w:rsid w:val="007F726E"/>
    <w:rsid w:val="008206F5"/>
    <w:rsid w:val="00827450"/>
    <w:rsid w:val="00836372"/>
    <w:rsid w:val="0084172A"/>
    <w:rsid w:val="00852772"/>
    <w:rsid w:val="00854002"/>
    <w:rsid w:val="008543DF"/>
    <w:rsid w:val="008558F3"/>
    <w:rsid w:val="008564A2"/>
    <w:rsid w:val="00857242"/>
    <w:rsid w:val="00867E83"/>
    <w:rsid w:val="00883FC9"/>
    <w:rsid w:val="00890112"/>
    <w:rsid w:val="008B0C8F"/>
    <w:rsid w:val="008B405F"/>
    <w:rsid w:val="008C10C4"/>
    <w:rsid w:val="008E7A4B"/>
    <w:rsid w:val="008F4136"/>
    <w:rsid w:val="008F56C7"/>
    <w:rsid w:val="009044F1"/>
    <w:rsid w:val="00907B84"/>
    <w:rsid w:val="00911CA1"/>
    <w:rsid w:val="0092347F"/>
    <w:rsid w:val="00937B98"/>
    <w:rsid w:val="0094011D"/>
    <w:rsid w:val="009463BC"/>
    <w:rsid w:val="009511E9"/>
    <w:rsid w:val="0095123E"/>
    <w:rsid w:val="00951E8C"/>
    <w:rsid w:val="00955691"/>
    <w:rsid w:val="00977897"/>
    <w:rsid w:val="00983119"/>
    <w:rsid w:val="00992608"/>
    <w:rsid w:val="00994063"/>
    <w:rsid w:val="009A2EB0"/>
    <w:rsid w:val="009A437E"/>
    <w:rsid w:val="009B4506"/>
    <w:rsid w:val="009B59BB"/>
    <w:rsid w:val="009E0735"/>
    <w:rsid w:val="009E55C1"/>
    <w:rsid w:val="009F6ADD"/>
    <w:rsid w:val="00A06400"/>
    <w:rsid w:val="00A10734"/>
    <w:rsid w:val="00A11F64"/>
    <w:rsid w:val="00A32F12"/>
    <w:rsid w:val="00A3361F"/>
    <w:rsid w:val="00A418D6"/>
    <w:rsid w:val="00A51B87"/>
    <w:rsid w:val="00A635E4"/>
    <w:rsid w:val="00A70B5B"/>
    <w:rsid w:val="00A754EF"/>
    <w:rsid w:val="00A77A75"/>
    <w:rsid w:val="00A80D78"/>
    <w:rsid w:val="00A83424"/>
    <w:rsid w:val="00AA4E17"/>
    <w:rsid w:val="00AA7B70"/>
    <w:rsid w:val="00AB0D2C"/>
    <w:rsid w:val="00AB5148"/>
    <w:rsid w:val="00AD09FC"/>
    <w:rsid w:val="00AD1523"/>
    <w:rsid w:val="00AD3213"/>
    <w:rsid w:val="00AE2E69"/>
    <w:rsid w:val="00AE6E91"/>
    <w:rsid w:val="00AF6259"/>
    <w:rsid w:val="00B0292D"/>
    <w:rsid w:val="00B05075"/>
    <w:rsid w:val="00B31C30"/>
    <w:rsid w:val="00B42BA4"/>
    <w:rsid w:val="00B4661B"/>
    <w:rsid w:val="00B47C70"/>
    <w:rsid w:val="00B50DC1"/>
    <w:rsid w:val="00B5256C"/>
    <w:rsid w:val="00B53DB9"/>
    <w:rsid w:val="00B544A8"/>
    <w:rsid w:val="00B57F9D"/>
    <w:rsid w:val="00B62472"/>
    <w:rsid w:val="00B6389B"/>
    <w:rsid w:val="00B671F8"/>
    <w:rsid w:val="00B81CF4"/>
    <w:rsid w:val="00B949E6"/>
    <w:rsid w:val="00BB2A71"/>
    <w:rsid w:val="00BB3513"/>
    <w:rsid w:val="00BB3FB6"/>
    <w:rsid w:val="00BB4445"/>
    <w:rsid w:val="00BC1425"/>
    <w:rsid w:val="00BD515B"/>
    <w:rsid w:val="00BD690E"/>
    <w:rsid w:val="00BE59E9"/>
    <w:rsid w:val="00BE7213"/>
    <w:rsid w:val="00BF5382"/>
    <w:rsid w:val="00BF691C"/>
    <w:rsid w:val="00C002B6"/>
    <w:rsid w:val="00C33AC9"/>
    <w:rsid w:val="00C35788"/>
    <w:rsid w:val="00C400F1"/>
    <w:rsid w:val="00C4428F"/>
    <w:rsid w:val="00C5432A"/>
    <w:rsid w:val="00C65151"/>
    <w:rsid w:val="00C734F0"/>
    <w:rsid w:val="00C920CF"/>
    <w:rsid w:val="00C921E4"/>
    <w:rsid w:val="00CC268A"/>
    <w:rsid w:val="00CF29D6"/>
    <w:rsid w:val="00D17AAC"/>
    <w:rsid w:val="00D22149"/>
    <w:rsid w:val="00D5779A"/>
    <w:rsid w:val="00D67950"/>
    <w:rsid w:val="00D73C5A"/>
    <w:rsid w:val="00D8209D"/>
    <w:rsid w:val="00D95B02"/>
    <w:rsid w:val="00D97E68"/>
    <w:rsid w:val="00DA2295"/>
    <w:rsid w:val="00DA249D"/>
    <w:rsid w:val="00DA3D2C"/>
    <w:rsid w:val="00DA7313"/>
    <w:rsid w:val="00DB0616"/>
    <w:rsid w:val="00DB212C"/>
    <w:rsid w:val="00DB7895"/>
    <w:rsid w:val="00DC3263"/>
    <w:rsid w:val="00DD0571"/>
    <w:rsid w:val="00DD1D9E"/>
    <w:rsid w:val="00DD74A4"/>
    <w:rsid w:val="00DE4FD7"/>
    <w:rsid w:val="00DE59D3"/>
    <w:rsid w:val="00DF3AD1"/>
    <w:rsid w:val="00DF5A42"/>
    <w:rsid w:val="00E00E29"/>
    <w:rsid w:val="00E028DB"/>
    <w:rsid w:val="00E27B24"/>
    <w:rsid w:val="00E44442"/>
    <w:rsid w:val="00E5403A"/>
    <w:rsid w:val="00E54843"/>
    <w:rsid w:val="00E565FB"/>
    <w:rsid w:val="00E6140D"/>
    <w:rsid w:val="00E672C2"/>
    <w:rsid w:val="00E72EAA"/>
    <w:rsid w:val="00E8458E"/>
    <w:rsid w:val="00E86BE2"/>
    <w:rsid w:val="00E86C2C"/>
    <w:rsid w:val="00E975EB"/>
    <w:rsid w:val="00EA3CEA"/>
    <w:rsid w:val="00EA7A64"/>
    <w:rsid w:val="00EB54D7"/>
    <w:rsid w:val="00EB5695"/>
    <w:rsid w:val="00EC27EB"/>
    <w:rsid w:val="00EC4C5C"/>
    <w:rsid w:val="00EC5AD4"/>
    <w:rsid w:val="00ED11B8"/>
    <w:rsid w:val="00ED62D5"/>
    <w:rsid w:val="00EE3B0F"/>
    <w:rsid w:val="00EE7F17"/>
    <w:rsid w:val="00EF47F2"/>
    <w:rsid w:val="00F12169"/>
    <w:rsid w:val="00F2637D"/>
    <w:rsid w:val="00F41746"/>
    <w:rsid w:val="00F517C0"/>
    <w:rsid w:val="00F57243"/>
    <w:rsid w:val="00F822A4"/>
    <w:rsid w:val="00FA488C"/>
    <w:rsid w:val="00FC2B51"/>
    <w:rsid w:val="00FC6878"/>
    <w:rsid w:val="00FC689F"/>
    <w:rsid w:val="00FD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7C0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949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B949E6"/>
    <w:pPr>
      <w:keepNext/>
      <w:widowControl w:val="0"/>
      <w:suppressAutoHyphens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B949E6"/>
    <w:pPr>
      <w:keepNext/>
      <w:keepLines/>
      <w:spacing w:before="40" w:after="0"/>
      <w:ind w:firstLine="709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20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49E6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949E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B94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B949E6"/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B949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B949E6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B949E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B949E6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table" w:styleId="Tabelacomgrade">
    <w:name w:val="Table Grid"/>
    <w:basedOn w:val="Tabelanormal"/>
    <w:uiPriority w:val="39"/>
    <w:rsid w:val="00B949E6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B949E6"/>
    <w:pPr>
      <w:spacing w:after="0" w:line="240" w:lineRule="auto"/>
      <w:ind w:firstLine="16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B949E6"/>
    <w:rPr>
      <w:rFonts w:ascii="Arial" w:eastAsia="Times New Roman" w:hAnsi="Arial" w:cs="Arial"/>
      <w:sz w:val="26"/>
      <w:szCs w:val="26"/>
      <w:lang w:eastAsia="pt-BR"/>
    </w:rPr>
  </w:style>
  <w:style w:type="paragraph" w:styleId="PargrafodaLista">
    <w:name w:val="List Paragraph"/>
    <w:basedOn w:val="Normal"/>
    <w:uiPriority w:val="1"/>
    <w:qFormat/>
    <w:rsid w:val="00B949E6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B949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949E6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styleId="Hyperlink">
    <w:name w:val="Hyperlink"/>
    <w:basedOn w:val="Fontepargpadro"/>
    <w:uiPriority w:val="99"/>
    <w:rsid w:val="00B949E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9E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9E6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49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49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49E6"/>
    <w:rPr>
      <w:vertAlign w:val="superscript"/>
    </w:rPr>
  </w:style>
  <w:style w:type="paragraph" w:customStyle="1" w:styleId="Default">
    <w:name w:val="Default"/>
    <w:rsid w:val="00B949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emEspaamento">
    <w:name w:val="No Spacing"/>
    <w:uiPriority w:val="1"/>
    <w:qFormat/>
    <w:rsid w:val="00B949E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customStyle="1" w:styleId="Nivel1">
    <w:name w:val="Nivel1"/>
    <w:basedOn w:val="Ttulo1"/>
    <w:next w:val="Normal"/>
    <w:link w:val="Nivel1Char"/>
    <w:qFormat/>
    <w:rsid w:val="00B949E6"/>
    <w:pPr>
      <w:keepLines/>
      <w:numPr>
        <w:numId w:val="1"/>
      </w:numPr>
      <w:spacing w:before="480" w:after="120" w:line="276" w:lineRule="auto"/>
      <w:jc w:val="both"/>
    </w:pPr>
    <w:rPr>
      <w:rFonts w:eastAsiaTheme="majorEastAsia"/>
      <w:bCs w:val="0"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B949E6"/>
    <w:rPr>
      <w:rFonts w:ascii="Arial" w:eastAsiaTheme="majorEastAsia" w:hAnsi="Arial" w:cs="Arial"/>
      <w:b/>
      <w:bCs w:val="0"/>
      <w:color w:val="000000"/>
      <w:kern w:val="32"/>
      <w:sz w:val="20"/>
      <w:szCs w:val="20"/>
      <w:lang w:eastAsia="pt-BR"/>
    </w:rPr>
  </w:style>
  <w:style w:type="character" w:customStyle="1" w:styleId="st">
    <w:name w:val="st"/>
    <w:basedOn w:val="Fontepargpadro"/>
    <w:rsid w:val="00B949E6"/>
  </w:style>
  <w:style w:type="character" w:styleId="nfase">
    <w:name w:val="Emphasis"/>
    <w:basedOn w:val="Fontepargpadro"/>
    <w:uiPriority w:val="20"/>
    <w:qFormat/>
    <w:rsid w:val="00B949E6"/>
    <w:rPr>
      <w:i/>
      <w:iCs/>
    </w:rPr>
  </w:style>
  <w:style w:type="character" w:styleId="Forte">
    <w:name w:val="Strong"/>
    <w:basedOn w:val="Fontepargpadro"/>
    <w:uiPriority w:val="22"/>
    <w:qFormat/>
    <w:rsid w:val="00B949E6"/>
    <w:rPr>
      <w:b/>
      <w:bCs/>
    </w:rPr>
  </w:style>
  <w:style w:type="paragraph" w:customStyle="1" w:styleId="angela">
    <w:name w:val="angela"/>
    <w:basedOn w:val="Normal"/>
    <w:rsid w:val="00353B5F"/>
    <w:pPr>
      <w:widowControl w:val="0"/>
      <w:tabs>
        <w:tab w:val="left" w:pos="2835"/>
      </w:tabs>
      <w:spacing w:after="0" w:line="360" w:lineRule="auto"/>
      <w:jc w:val="both"/>
    </w:pPr>
    <w:rPr>
      <w:rFonts w:ascii="Helvetica" w:eastAsia="Times New Roman" w:hAnsi="Helvetica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209D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D8209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D8209D"/>
    <w:rPr>
      <w:rFonts w:ascii="Arial" w:eastAsia="Calibri" w:hAnsi="Arial" w:cs="Tahoma"/>
      <w:i/>
      <w:iCs/>
      <w:color w:val="000000"/>
      <w:sz w:val="20"/>
      <w:szCs w:val="24"/>
      <w:shd w:val="clear" w:color="auto" w:fill="FFFFCC"/>
      <w:lang w:eastAsia="pt-BR"/>
    </w:rPr>
  </w:style>
  <w:style w:type="paragraph" w:styleId="NormalWeb">
    <w:name w:val="Normal (Web)"/>
    <w:basedOn w:val="Normal"/>
    <w:uiPriority w:val="99"/>
    <w:unhideWhenUsed/>
    <w:rsid w:val="00D8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mbreamentoMdio1-nfase31">
    <w:name w:val="Sombreamento Médio 1 - Ênfase 31"/>
    <w:basedOn w:val="Normal"/>
    <w:next w:val="Normal"/>
    <w:rsid w:val="00D8209D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D8209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corpo">
    <w:name w:val="corpo"/>
    <w:basedOn w:val="Normal"/>
    <w:rsid w:val="00D8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8209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D820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820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8209D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0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09D"/>
    <w:rPr>
      <w:rFonts w:eastAsiaTheme="minorEastAsia"/>
      <w:b/>
      <w:bCs/>
      <w:sz w:val="20"/>
      <w:szCs w:val="20"/>
      <w:lang w:eastAsia="pt-BR"/>
    </w:rPr>
  </w:style>
  <w:style w:type="paragraph" w:customStyle="1" w:styleId="itemnivel2">
    <w:name w:val="item_nivel2"/>
    <w:basedOn w:val="Normal"/>
    <w:rsid w:val="00D8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D8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rsid w:val="00D8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8209D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D8209D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D8209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Theme="minorHAnsi" w:hAnsi="Ecofont_Spranq_eco_Sans" w:cs="Ecofont_Spranq_eco_Sans"/>
      <w:i/>
      <w:iCs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Fontepargpadro"/>
    <w:rsid w:val="00D8209D"/>
  </w:style>
  <w:style w:type="character" w:customStyle="1" w:styleId="highlight">
    <w:name w:val="highlight"/>
    <w:basedOn w:val="Fontepargpadro"/>
    <w:rsid w:val="00D8209D"/>
  </w:style>
  <w:style w:type="character" w:customStyle="1" w:styleId="MenoPendente2">
    <w:name w:val="Menção Pendente2"/>
    <w:basedOn w:val="Fontepargpadro"/>
    <w:uiPriority w:val="99"/>
    <w:semiHidden/>
    <w:unhideWhenUsed/>
    <w:rsid w:val="00D8209D"/>
    <w:rPr>
      <w:color w:val="605E5C"/>
      <w:shd w:val="clear" w:color="auto" w:fill="E1DFDD"/>
    </w:rPr>
  </w:style>
  <w:style w:type="paragraph" w:customStyle="1" w:styleId="Standard">
    <w:name w:val="Standard"/>
    <w:rsid w:val="00D8209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8209D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D8209D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D8209D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D8209D"/>
    <w:pPr>
      <w:spacing w:before="120" w:after="120"/>
      <w:jc w:val="both"/>
    </w:pPr>
    <w:rPr>
      <w:rFonts w:ascii="Arial" w:eastAsiaTheme="minorHAnsi" w:hAnsi="Arial" w:cs="Arial"/>
      <w:color w:val="000000"/>
      <w:lang w:eastAsia="en-US"/>
    </w:rPr>
  </w:style>
  <w:style w:type="paragraph" w:customStyle="1" w:styleId="Nivel3">
    <w:name w:val="Nivel 3"/>
    <w:basedOn w:val="PargrafodaLista"/>
    <w:link w:val="Nivel3Char"/>
    <w:qFormat/>
    <w:rsid w:val="00D8209D"/>
    <w:pPr>
      <w:tabs>
        <w:tab w:val="num" w:pos="360"/>
      </w:tabs>
      <w:spacing w:before="120" w:after="120"/>
      <w:ind w:left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ivel4">
    <w:name w:val="Nivel 4"/>
    <w:basedOn w:val="Nivel3"/>
    <w:qFormat/>
    <w:rsid w:val="00D8209D"/>
    <w:pPr>
      <w:ind w:left="2491" w:hanging="648"/>
    </w:pPr>
  </w:style>
  <w:style w:type="paragraph" w:customStyle="1" w:styleId="Nivel5">
    <w:name w:val="Nivel 5"/>
    <w:basedOn w:val="Nivel4"/>
    <w:qFormat/>
    <w:rsid w:val="00D8209D"/>
    <w:pPr>
      <w:ind w:left="3485" w:hanging="792"/>
    </w:pPr>
  </w:style>
  <w:style w:type="paragraph" w:customStyle="1" w:styleId="PADRO">
    <w:name w:val="PADRÃO"/>
    <w:qFormat/>
    <w:rsid w:val="00D8209D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citao2Char">
    <w:name w:val="citação 2 Char"/>
    <w:basedOn w:val="CitaoChar"/>
    <w:link w:val="citao2"/>
    <w:rsid w:val="00D8209D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8209D"/>
    <w:rPr>
      <w:color w:val="605E5C"/>
      <w:shd w:val="clear" w:color="auto" w:fill="E1DFDD"/>
    </w:rPr>
  </w:style>
  <w:style w:type="paragraph" w:customStyle="1" w:styleId="Nivel01Titulo">
    <w:name w:val="Nivel_01_Titulo"/>
    <w:basedOn w:val="Ttulo1"/>
    <w:next w:val="Normal"/>
    <w:qFormat/>
    <w:rsid w:val="00D8209D"/>
    <w:pPr>
      <w:keepLines/>
      <w:numPr>
        <w:numId w:val="2"/>
      </w:numPr>
      <w:tabs>
        <w:tab w:val="left" w:pos="567"/>
      </w:tabs>
      <w:spacing w:after="0"/>
      <w:jc w:val="both"/>
    </w:pPr>
    <w:rPr>
      <w:rFonts w:eastAsiaTheme="majorEastAsia" w:cs="Times New Roman"/>
      <w:color w:val="2E74B5" w:themeColor="accent1" w:themeShade="BF"/>
      <w:kern w:val="0"/>
      <w:sz w:val="20"/>
      <w:szCs w:val="20"/>
    </w:rPr>
  </w:style>
  <w:style w:type="paragraph" w:customStyle="1" w:styleId="PargrafodaLista1">
    <w:name w:val="Parágrafo da Lista1"/>
    <w:basedOn w:val="Normal"/>
    <w:qFormat/>
    <w:rsid w:val="00D8209D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D8209D"/>
    <w:rPr>
      <w:color w:val="808080"/>
    </w:rPr>
  </w:style>
  <w:style w:type="paragraph" w:customStyle="1" w:styleId="Nivel01">
    <w:name w:val="Nivel 01"/>
    <w:basedOn w:val="Ttulo1"/>
    <w:next w:val="Normal"/>
    <w:qFormat/>
    <w:rsid w:val="00D8209D"/>
    <w:pPr>
      <w:keepLines/>
      <w:tabs>
        <w:tab w:val="left" w:pos="567"/>
      </w:tabs>
      <w:spacing w:after="0"/>
      <w:ind w:left="360" w:hanging="360"/>
      <w:jc w:val="both"/>
    </w:pPr>
    <w:rPr>
      <w:rFonts w:eastAsiaTheme="majorEastAsia"/>
      <w:color w:val="323E4F" w:themeColor="text2" w:themeShade="BF"/>
      <w:spacing w:val="5"/>
      <w:kern w:val="28"/>
      <w:sz w:val="20"/>
      <w:szCs w:val="20"/>
    </w:rPr>
  </w:style>
  <w:style w:type="character" w:customStyle="1" w:styleId="Nivel3Char">
    <w:name w:val="Nivel 3 Char"/>
    <w:basedOn w:val="Fontepargpadro"/>
    <w:link w:val="Nivel3"/>
    <w:rsid w:val="00D8209D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27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7C0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949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B949E6"/>
    <w:pPr>
      <w:keepNext/>
      <w:widowControl w:val="0"/>
      <w:suppressAutoHyphens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B949E6"/>
    <w:pPr>
      <w:keepNext/>
      <w:keepLines/>
      <w:spacing w:before="40" w:after="0"/>
      <w:ind w:firstLine="709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20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49E6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949E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B94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B949E6"/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B949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B949E6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B949E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B949E6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table" w:styleId="Tabelacomgrade">
    <w:name w:val="Table Grid"/>
    <w:basedOn w:val="Tabelanormal"/>
    <w:uiPriority w:val="39"/>
    <w:rsid w:val="00B949E6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B949E6"/>
    <w:pPr>
      <w:spacing w:after="0" w:line="240" w:lineRule="auto"/>
      <w:ind w:firstLine="16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B949E6"/>
    <w:rPr>
      <w:rFonts w:ascii="Arial" w:eastAsia="Times New Roman" w:hAnsi="Arial" w:cs="Arial"/>
      <w:sz w:val="26"/>
      <w:szCs w:val="26"/>
      <w:lang w:eastAsia="pt-BR"/>
    </w:rPr>
  </w:style>
  <w:style w:type="paragraph" w:styleId="PargrafodaLista">
    <w:name w:val="List Paragraph"/>
    <w:basedOn w:val="Normal"/>
    <w:uiPriority w:val="1"/>
    <w:qFormat/>
    <w:rsid w:val="00B949E6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B949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949E6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styleId="Hyperlink">
    <w:name w:val="Hyperlink"/>
    <w:basedOn w:val="Fontepargpadro"/>
    <w:uiPriority w:val="99"/>
    <w:rsid w:val="00B949E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9E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9E6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49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49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49E6"/>
    <w:rPr>
      <w:vertAlign w:val="superscript"/>
    </w:rPr>
  </w:style>
  <w:style w:type="paragraph" w:customStyle="1" w:styleId="Default">
    <w:name w:val="Default"/>
    <w:rsid w:val="00B949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emEspaamento">
    <w:name w:val="No Spacing"/>
    <w:uiPriority w:val="1"/>
    <w:qFormat/>
    <w:rsid w:val="00B949E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customStyle="1" w:styleId="Nivel1">
    <w:name w:val="Nivel1"/>
    <w:basedOn w:val="Ttulo1"/>
    <w:next w:val="Normal"/>
    <w:link w:val="Nivel1Char"/>
    <w:qFormat/>
    <w:rsid w:val="00B949E6"/>
    <w:pPr>
      <w:keepLines/>
      <w:numPr>
        <w:numId w:val="1"/>
      </w:numPr>
      <w:spacing w:before="480" w:after="120" w:line="276" w:lineRule="auto"/>
      <w:jc w:val="both"/>
    </w:pPr>
    <w:rPr>
      <w:rFonts w:eastAsiaTheme="majorEastAsia"/>
      <w:bCs w:val="0"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B949E6"/>
    <w:rPr>
      <w:rFonts w:ascii="Arial" w:eastAsiaTheme="majorEastAsia" w:hAnsi="Arial" w:cs="Arial"/>
      <w:b/>
      <w:bCs w:val="0"/>
      <w:color w:val="000000"/>
      <w:kern w:val="32"/>
      <w:sz w:val="20"/>
      <w:szCs w:val="20"/>
      <w:lang w:eastAsia="pt-BR"/>
    </w:rPr>
  </w:style>
  <w:style w:type="character" w:customStyle="1" w:styleId="st">
    <w:name w:val="st"/>
    <w:basedOn w:val="Fontepargpadro"/>
    <w:rsid w:val="00B949E6"/>
  </w:style>
  <w:style w:type="character" w:styleId="nfase">
    <w:name w:val="Emphasis"/>
    <w:basedOn w:val="Fontepargpadro"/>
    <w:uiPriority w:val="20"/>
    <w:qFormat/>
    <w:rsid w:val="00B949E6"/>
    <w:rPr>
      <w:i/>
      <w:iCs/>
    </w:rPr>
  </w:style>
  <w:style w:type="character" w:styleId="Forte">
    <w:name w:val="Strong"/>
    <w:basedOn w:val="Fontepargpadro"/>
    <w:uiPriority w:val="22"/>
    <w:qFormat/>
    <w:rsid w:val="00B949E6"/>
    <w:rPr>
      <w:b/>
      <w:bCs/>
    </w:rPr>
  </w:style>
  <w:style w:type="paragraph" w:customStyle="1" w:styleId="angela">
    <w:name w:val="angela"/>
    <w:basedOn w:val="Normal"/>
    <w:rsid w:val="00353B5F"/>
    <w:pPr>
      <w:widowControl w:val="0"/>
      <w:tabs>
        <w:tab w:val="left" w:pos="2835"/>
      </w:tabs>
      <w:spacing w:after="0" w:line="360" w:lineRule="auto"/>
      <w:jc w:val="both"/>
    </w:pPr>
    <w:rPr>
      <w:rFonts w:ascii="Helvetica" w:eastAsia="Times New Roman" w:hAnsi="Helvetica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209D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D8209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D8209D"/>
    <w:rPr>
      <w:rFonts w:ascii="Arial" w:eastAsia="Calibri" w:hAnsi="Arial" w:cs="Tahoma"/>
      <w:i/>
      <w:iCs/>
      <w:color w:val="000000"/>
      <w:sz w:val="20"/>
      <w:szCs w:val="24"/>
      <w:shd w:val="clear" w:color="auto" w:fill="FFFFCC"/>
      <w:lang w:eastAsia="pt-BR"/>
    </w:rPr>
  </w:style>
  <w:style w:type="paragraph" w:styleId="NormalWeb">
    <w:name w:val="Normal (Web)"/>
    <w:basedOn w:val="Normal"/>
    <w:uiPriority w:val="99"/>
    <w:unhideWhenUsed/>
    <w:rsid w:val="00D8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mbreamentoMdio1-nfase31">
    <w:name w:val="Sombreamento Médio 1 - Ênfase 31"/>
    <w:basedOn w:val="Normal"/>
    <w:next w:val="Normal"/>
    <w:rsid w:val="00D8209D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D8209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corpo">
    <w:name w:val="corpo"/>
    <w:basedOn w:val="Normal"/>
    <w:rsid w:val="00D8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8209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D820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820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8209D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0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09D"/>
    <w:rPr>
      <w:rFonts w:eastAsiaTheme="minorEastAsia"/>
      <w:b/>
      <w:bCs/>
      <w:sz w:val="20"/>
      <w:szCs w:val="20"/>
      <w:lang w:eastAsia="pt-BR"/>
    </w:rPr>
  </w:style>
  <w:style w:type="paragraph" w:customStyle="1" w:styleId="itemnivel2">
    <w:name w:val="item_nivel2"/>
    <w:basedOn w:val="Normal"/>
    <w:rsid w:val="00D8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D8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rsid w:val="00D8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8209D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D8209D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D8209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Theme="minorHAnsi" w:hAnsi="Ecofont_Spranq_eco_Sans" w:cs="Ecofont_Spranq_eco_Sans"/>
      <w:i/>
      <w:iCs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Fontepargpadro"/>
    <w:rsid w:val="00D8209D"/>
  </w:style>
  <w:style w:type="character" w:customStyle="1" w:styleId="highlight">
    <w:name w:val="highlight"/>
    <w:basedOn w:val="Fontepargpadro"/>
    <w:rsid w:val="00D8209D"/>
  </w:style>
  <w:style w:type="character" w:customStyle="1" w:styleId="MenoPendente2">
    <w:name w:val="Menção Pendente2"/>
    <w:basedOn w:val="Fontepargpadro"/>
    <w:uiPriority w:val="99"/>
    <w:semiHidden/>
    <w:unhideWhenUsed/>
    <w:rsid w:val="00D8209D"/>
    <w:rPr>
      <w:color w:val="605E5C"/>
      <w:shd w:val="clear" w:color="auto" w:fill="E1DFDD"/>
    </w:rPr>
  </w:style>
  <w:style w:type="paragraph" w:customStyle="1" w:styleId="Standard">
    <w:name w:val="Standard"/>
    <w:rsid w:val="00D8209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8209D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D8209D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D8209D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D8209D"/>
    <w:pPr>
      <w:spacing w:before="120" w:after="120"/>
      <w:jc w:val="both"/>
    </w:pPr>
    <w:rPr>
      <w:rFonts w:ascii="Arial" w:eastAsiaTheme="minorHAnsi" w:hAnsi="Arial" w:cs="Arial"/>
      <w:color w:val="000000"/>
      <w:lang w:eastAsia="en-US"/>
    </w:rPr>
  </w:style>
  <w:style w:type="paragraph" w:customStyle="1" w:styleId="Nivel3">
    <w:name w:val="Nivel 3"/>
    <w:basedOn w:val="PargrafodaLista"/>
    <w:link w:val="Nivel3Char"/>
    <w:qFormat/>
    <w:rsid w:val="00D8209D"/>
    <w:pPr>
      <w:tabs>
        <w:tab w:val="num" w:pos="360"/>
      </w:tabs>
      <w:spacing w:before="120" w:after="120"/>
      <w:ind w:left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ivel4">
    <w:name w:val="Nivel 4"/>
    <w:basedOn w:val="Nivel3"/>
    <w:qFormat/>
    <w:rsid w:val="00D8209D"/>
    <w:pPr>
      <w:ind w:left="2491" w:hanging="648"/>
    </w:pPr>
  </w:style>
  <w:style w:type="paragraph" w:customStyle="1" w:styleId="Nivel5">
    <w:name w:val="Nivel 5"/>
    <w:basedOn w:val="Nivel4"/>
    <w:qFormat/>
    <w:rsid w:val="00D8209D"/>
    <w:pPr>
      <w:ind w:left="3485" w:hanging="792"/>
    </w:pPr>
  </w:style>
  <w:style w:type="paragraph" w:customStyle="1" w:styleId="PADRO">
    <w:name w:val="PADRÃO"/>
    <w:qFormat/>
    <w:rsid w:val="00D8209D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citao2Char">
    <w:name w:val="citação 2 Char"/>
    <w:basedOn w:val="CitaoChar"/>
    <w:link w:val="citao2"/>
    <w:rsid w:val="00D8209D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8209D"/>
    <w:rPr>
      <w:color w:val="605E5C"/>
      <w:shd w:val="clear" w:color="auto" w:fill="E1DFDD"/>
    </w:rPr>
  </w:style>
  <w:style w:type="paragraph" w:customStyle="1" w:styleId="Nivel01Titulo">
    <w:name w:val="Nivel_01_Titulo"/>
    <w:basedOn w:val="Ttulo1"/>
    <w:next w:val="Normal"/>
    <w:qFormat/>
    <w:rsid w:val="00D8209D"/>
    <w:pPr>
      <w:keepLines/>
      <w:numPr>
        <w:numId w:val="2"/>
      </w:numPr>
      <w:tabs>
        <w:tab w:val="left" w:pos="567"/>
      </w:tabs>
      <w:spacing w:after="0"/>
      <w:jc w:val="both"/>
    </w:pPr>
    <w:rPr>
      <w:rFonts w:eastAsiaTheme="majorEastAsia" w:cs="Times New Roman"/>
      <w:color w:val="2E74B5" w:themeColor="accent1" w:themeShade="BF"/>
      <w:kern w:val="0"/>
      <w:sz w:val="20"/>
      <w:szCs w:val="20"/>
    </w:rPr>
  </w:style>
  <w:style w:type="paragraph" w:customStyle="1" w:styleId="PargrafodaLista1">
    <w:name w:val="Parágrafo da Lista1"/>
    <w:basedOn w:val="Normal"/>
    <w:qFormat/>
    <w:rsid w:val="00D8209D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D8209D"/>
    <w:rPr>
      <w:color w:val="808080"/>
    </w:rPr>
  </w:style>
  <w:style w:type="paragraph" w:customStyle="1" w:styleId="Nivel01">
    <w:name w:val="Nivel 01"/>
    <w:basedOn w:val="Ttulo1"/>
    <w:next w:val="Normal"/>
    <w:qFormat/>
    <w:rsid w:val="00D8209D"/>
    <w:pPr>
      <w:keepLines/>
      <w:tabs>
        <w:tab w:val="left" w:pos="567"/>
      </w:tabs>
      <w:spacing w:after="0"/>
      <w:ind w:left="360" w:hanging="360"/>
      <w:jc w:val="both"/>
    </w:pPr>
    <w:rPr>
      <w:rFonts w:eastAsiaTheme="majorEastAsia"/>
      <w:color w:val="323E4F" w:themeColor="text2" w:themeShade="BF"/>
      <w:spacing w:val="5"/>
      <w:kern w:val="28"/>
      <w:sz w:val="20"/>
      <w:szCs w:val="20"/>
    </w:rPr>
  </w:style>
  <w:style w:type="character" w:customStyle="1" w:styleId="Nivel3Char">
    <w:name w:val="Nivel 3 Char"/>
    <w:basedOn w:val="Fontepargpadro"/>
    <w:link w:val="Nivel3"/>
    <w:rsid w:val="00D8209D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2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A947-9791-48A7-AE78-FCE5A60B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Usuario</cp:lastModifiedBy>
  <cp:revision>2</cp:revision>
  <cp:lastPrinted>2024-03-25T16:11:00Z</cp:lastPrinted>
  <dcterms:created xsi:type="dcterms:W3CDTF">2024-03-25T19:17:00Z</dcterms:created>
  <dcterms:modified xsi:type="dcterms:W3CDTF">2024-03-25T19:17:00Z</dcterms:modified>
</cp:coreProperties>
</file>