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AC" w:rsidRPr="00316379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16379">
        <w:rPr>
          <w:rFonts w:ascii="Arial" w:hAnsi="Arial" w:cs="Arial"/>
          <w:b/>
          <w:bCs/>
          <w:iCs/>
          <w:sz w:val="24"/>
          <w:szCs w:val="24"/>
        </w:rPr>
        <w:t>ERRATA DE LICITAÇÃO</w:t>
      </w:r>
    </w:p>
    <w:p w:rsidR="00C90AD3" w:rsidRPr="00316379" w:rsidRDefault="00C90AD3" w:rsidP="00683F1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90AD3" w:rsidRPr="00316379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PROCESSO DE LICITAÇÃO Nº</w:t>
      </w:r>
      <w:r w:rsidR="00AE2B92" w:rsidRPr="00316379">
        <w:rPr>
          <w:rFonts w:ascii="Arial" w:hAnsi="Arial" w:cs="Arial"/>
          <w:b/>
          <w:sz w:val="24"/>
          <w:szCs w:val="24"/>
        </w:rPr>
        <w:t xml:space="preserve"> </w:t>
      </w:r>
      <w:r w:rsidRPr="00316379">
        <w:rPr>
          <w:rFonts w:ascii="Arial" w:hAnsi="Arial" w:cs="Arial"/>
          <w:b/>
          <w:sz w:val="24"/>
          <w:szCs w:val="24"/>
        </w:rPr>
        <w:t>0</w:t>
      </w:r>
      <w:r w:rsidR="00316379" w:rsidRPr="00316379">
        <w:rPr>
          <w:rFonts w:ascii="Arial" w:hAnsi="Arial" w:cs="Arial"/>
          <w:b/>
          <w:sz w:val="24"/>
          <w:szCs w:val="24"/>
        </w:rPr>
        <w:t>38</w:t>
      </w:r>
      <w:r w:rsidRPr="00316379">
        <w:rPr>
          <w:rFonts w:ascii="Arial" w:hAnsi="Arial" w:cs="Arial"/>
          <w:b/>
          <w:sz w:val="24"/>
          <w:szCs w:val="24"/>
        </w:rPr>
        <w:t>/2024</w:t>
      </w:r>
    </w:p>
    <w:p w:rsidR="00AE2B92" w:rsidRPr="00316379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 xml:space="preserve">PREGÃO </w:t>
      </w:r>
      <w:r w:rsidR="00316379" w:rsidRPr="00316379">
        <w:rPr>
          <w:rFonts w:ascii="Arial" w:hAnsi="Arial" w:cs="Arial"/>
          <w:b/>
          <w:sz w:val="24"/>
          <w:szCs w:val="24"/>
        </w:rPr>
        <w:t>ELETRÔNICO</w:t>
      </w:r>
      <w:r w:rsidRPr="00316379">
        <w:rPr>
          <w:rFonts w:ascii="Arial" w:hAnsi="Arial" w:cs="Arial"/>
          <w:b/>
          <w:sz w:val="24"/>
          <w:szCs w:val="24"/>
        </w:rPr>
        <w:t xml:space="preserve"> 0</w:t>
      </w:r>
      <w:r w:rsidR="00316379" w:rsidRPr="00316379">
        <w:rPr>
          <w:rFonts w:ascii="Arial" w:hAnsi="Arial" w:cs="Arial"/>
          <w:b/>
          <w:sz w:val="24"/>
          <w:szCs w:val="24"/>
        </w:rPr>
        <w:t>08</w:t>
      </w:r>
      <w:r w:rsidRPr="00316379">
        <w:rPr>
          <w:rFonts w:ascii="Arial" w:hAnsi="Arial" w:cs="Arial"/>
          <w:b/>
          <w:sz w:val="24"/>
          <w:szCs w:val="24"/>
        </w:rPr>
        <w:t>/2024</w:t>
      </w:r>
    </w:p>
    <w:p w:rsidR="00A5700A" w:rsidRPr="00316379" w:rsidRDefault="00A5700A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3F12" w:rsidRPr="00316379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 xml:space="preserve">A Equipe Permanente de Licitação, nomeada pela portaria 76/2023, no uso das atribuições, comunica aos interessados que foram efetuadas alterações </w:t>
      </w:r>
      <w:r w:rsidR="00683F12" w:rsidRPr="00316379">
        <w:rPr>
          <w:rFonts w:ascii="Arial" w:hAnsi="Arial" w:cs="Arial"/>
          <w:sz w:val="24"/>
          <w:szCs w:val="24"/>
        </w:rPr>
        <w:t xml:space="preserve">no </w:t>
      </w:r>
      <w:r w:rsidR="00A5700A" w:rsidRPr="00316379">
        <w:rPr>
          <w:rFonts w:ascii="Arial" w:hAnsi="Arial" w:cs="Arial"/>
          <w:sz w:val="24"/>
          <w:szCs w:val="24"/>
        </w:rPr>
        <w:t xml:space="preserve">Aviso de Licitação </w:t>
      </w:r>
      <w:r w:rsidR="00683F12" w:rsidRPr="00316379">
        <w:rPr>
          <w:rFonts w:ascii="Arial" w:hAnsi="Arial" w:cs="Arial"/>
          <w:sz w:val="24"/>
          <w:szCs w:val="24"/>
        </w:rPr>
        <w:t>d</w:t>
      </w:r>
      <w:r w:rsidRPr="00316379">
        <w:rPr>
          <w:rFonts w:ascii="Arial" w:hAnsi="Arial" w:cs="Arial"/>
          <w:sz w:val="24"/>
          <w:szCs w:val="24"/>
        </w:rPr>
        <w:t>o certame do Pregão Presencial 0</w:t>
      </w:r>
      <w:r w:rsidR="00316379" w:rsidRPr="00316379">
        <w:rPr>
          <w:rFonts w:ascii="Arial" w:hAnsi="Arial" w:cs="Arial"/>
          <w:sz w:val="24"/>
          <w:szCs w:val="24"/>
        </w:rPr>
        <w:t>38</w:t>
      </w:r>
      <w:r w:rsidRPr="00316379">
        <w:rPr>
          <w:rFonts w:ascii="Arial" w:hAnsi="Arial" w:cs="Arial"/>
          <w:sz w:val="24"/>
          <w:szCs w:val="24"/>
        </w:rPr>
        <w:t xml:space="preserve">/2024, </w:t>
      </w:r>
      <w:r w:rsidR="00683F12" w:rsidRPr="00316379">
        <w:rPr>
          <w:rFonts w:ascii="Arial" w:hAnsi="Arial" w:cs="Arial"/>
          <w:sz w:val="24"/>
          <w:szCs w:val="24"/>
        </w:rPr>
        <w:t xml:space="preserve">cujo o </w:t>
      </w:r>
      <w:r w:rsidR="00683F12" w:rsidRPr="00316379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objeto é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316379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 xml:space="preserve">egistro de preços para contratação de empresa especializada em </w:t>
      </w:r>
      <w:r w:rsidR="00316379" w:rsidRPr="00316379">
        <w:rPr>
          <w:rFonts w:ascii="Arial" w:hAnsi="Arial" w:cs="Arial"/>
          <w:sz w:val="24"/>
          <w:szCs w:val="24"/>
          <w:shd w:val="clear" w:color="auto" w:fill="FFFFFF"/>
        </w:rPr>
        <w:t>recapagem de pneus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>, para atender as demandas da Secretaria</w:t>
      </w:r>
      <w:r w:rsidR="00316379" w:rsidRPr="003163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>Municipa</w:t>
      </w:r>
      <w:r w:rsidR="00316379" w:rsidRPr="00316379">
        <w:rPr>
          <w:rFonts w:ascii="Arial" w:hAnsi="Arial" w:cs="Arial"/>
          <w:sz w:val="24"/>
          <w:szCs w:val="24"/>
          <w:shd w:val="clear" w:color="auto" w:fill="FFFFFF"/>
        </w:rPr>
        <w:t xml:space="preserve">l de transporte 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 xml:space="preserve">da prefeitura de Santo Antônio do Grama/MG, </w:t>
      </w:r>
      <w:r w:rsidRPr="00316379">
        <w:rPr>
          <w:rFonts w:ascii="Arial" w:hAnsi="Arial" w:cs="Arial"/>
          <w:sz w:val="24"/>
          <w:szCs w:val="24"/>
        </w:rPr>
        <w:t>conforme discriminado abaixo:</w:t>
      </w:r>
    </w:p>
    <w:p w:rsidR="00683F12" w:rsidRPr="00316379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ONDE SE LÊ NO AVISO DE LICITAÇÃO:</w:t>
      </w:r>
    </w:p>
    <w:p w:rsidR="00316379" w:rsidRPr="00316379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 xml:space="preserve">Recebimento das Propostas: até as 08hs00min, do dia 03/06/2024, no site da BBMNET. Link: </w:t>
      </w:r>
      <w:hyperlink r:id="rId7" w:history="1">
        <w:r w:rsidRPr="00316379">
          <w:rPr>
            <w:rStyle w:val="Hyperlink"/>
            <w:rFonts w:ascii="Arial" w:hAnsi="Arial" w:cs="Arial"/>
            <w:sz w:val="24"/>
            <w:szCs w:val="24"/>
          </w:rPr>
          <w:t>https://novobbmnet.com.br/</w:t>
        </w:r>
      </w:hyperlink>
    </w:p>
    <w:p w:rsidR="00316379" w:rsidRPr="00316379" w:rsidRDefault="00316379" w:rsidP="000D063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Início da Sessão: as 08hs30min do dia 03/06/2024.</w:t>
      </w:r>
    </w:p>
    <w:p w:rsidR="00316379" w:rsidRPr="00316379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b/>
          <w:sz w:val="24"/>
          <w:szCs w:val="24"/>
        </w:rPr>
        <w:t>Onde se lê no Edital item 2 Das regras relativas à convocação</w:t>
      </w:r>
    </w:p>
    <w:p w:rsidR="00316379" w:rsidRPr="00316379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sz w:val="24"/>
          <w:szCs w:val="24"/>
        </w:rPr>
        <w:t xml:space="preserve">2.1. A(s) licitante(s) interessada(s) em apresentar propostas deverá comparecer no sitio eletrônico </w:t>
      </w:r>
      <w:hyperlink r:id="rId8" w:history="1">
        <w:r w:rsidRPr="00316379">
          <w:rPr>
            <w:rStyle w:val="Hyperlink"/>
            <w:rFonts w:ascii="Arial" w:hAnsi="Arial" w:cs="Arial"/>
            <w:sz w:val="24"/>
            <w:szCs w:val="24"/>
          </w:rPr>
          <w:t>https://novobbmnet.com.br/</w:t>
        </w:r>
      </w:hyperlink>
      <w:r w:rsidRPr="00316379">
        <w:rPr>
          <w:rFonts w:ascii="Arial" w:eastAsia="Times New Roman" w:hAnsi="Arial" w:cs="Arial"/>
          <w:b/>
          <w:sz w:val="24"/>
          <w:szCs w:val="24"/>
        </w:rPr>
        <w:t xml:space="preserve"> as 08 horas e 30 minutos, data 03/06/2024.</w:t>
      </w:r>
    </w:p>
    <w:p w:rsidR="00316379" w:rsidRPr="00316379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83F12" w:rsidRPr="00316379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LEIA-SE NO AVISO DE LICITAÇÃO:</w:t>
      </w:r>
    </w:p>
    <w:p w:rsidR="00316379" w:rsidRPr="00316379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 xml:space="preserve">Recebimento das Propostas: até as 08hs00min, do dia 25/06/2024, no site da BBMNET. Link: </w:t>
      </w:r>
      <w:hyperlink r:id="rId9" w:history="1">
        <w:r w:rsidRPr="00316379">
          <w:rPr>
            <w:rStyle w:val="Hyperlink"/>
            <w:rFonts w:ascii="Arial" w:hAnsi="Arial" w:cs="Arial"/>
            <w:sz w:val="24"/>
            <w:szCs w:val="24"/>
          </w:rPr>
          <w:t>https://novobbmnet.com.br/</w:t>
        </w:r>
      </w:hyperlink>
    </w:p>
    <w:p w:rsidR="00A5700A" w:rsidRPr="00316379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Início da Sessão: as 08hs30min do dia 25/06/2024.</w:t>
      </w:r>
    </w:p>
    <w:p w:rsidR="00316379" w:rsidRPr="00316379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b/>
          <w:sz w:val="24"/>
          <w:szCs w:val="24"/>
        </w:rPr>
        <w:t>Onde se lê no Edital item 2 Das regras relativas à convocação:</w:t>
      </w:r>
    </w:p>
    <w:p w:rsidR="00316379" w:rsidRPr="00316379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316379">
        <w:rPr>
          <w:rFonts w:ascii="Arial" w:eastAsia="Times New Roman" w:hAnsi="Arial" w:cs="Arial"/>
          <w:sz w:val="24"/>
          <w:szCs w:val="24"/>
        </w:rPr>
        <w:lastRenderedPageBreak/>
        <w:t xml:space="preserve">2.1. A(s) licitante(s) interessada(s) em apresentar propostas deverá comparecer no sitio eletrônico </w:t>
      </w:r>
      <w:hyperlink r:id="rId10" w:history="1">
        <w:r w:rsidRPr="00316379">
          <w:rPr>
            <w:rStyle w:val="Hyperlink"/>
            <w:rFonts w:ascii="Arial" w:hAnsi="Arial" w:cs="Arial"/>
            <w:sz w:val="24"/>
            <w:szCs w:val="24"/>
          </w:rPr>
          <w:t>https://novobbmnet.com.br/</w:t>
        </w:r>
      </w:hyperlink>
      <w:r w:rsidRPr="00316379">
        <w:rPr>
          <w:rFonts w:ascii="Arial" w:eastAsia="Times New Roman" w:hAnsi="Arial" w:cs="Arial"/>
          <w:b/>
          <w:sz w:val="24"/>
          <w:szCs w:val="24"/>
        </w:rPr>
        <w:t xml:space="preserve"> as 08 horas e 30 minutos, data 25/06/2024.</w:t>
      </w:r>
    </w:p>
    <w:p w:rsidR="00316379" w:rsidRPr="00316379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16379" w:rsidRPr="00316379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A5700A" w:rsidRPr="00316379" w:rsidRDefault="00A5700A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Santo Antônio</w:t>
      </w:r>
      <w:r w:rsidR="007B6195">
        <w:rPr>
          <w:rFonts w:ascii="Arial" w:hAnsi="Arial" w:cs="Arial"/>
          <w:sz w:val="24"/>
          <w:szCs w:val="24"/>
        </w:rPr>
        <w:t xml:space="preserve"> do Grama, 03</w:t>
      </w:r>
      <w:r w:rsidRPr="00316379">
        <w:rPr>
          <w:rFonts w:ascii="Arial" w:hAnsi="Arial" w:cs="Arial"/>
          <w:sz w:val="24"/>
          <w:szCs w:val="24"/>
        </w:rPr>
        <w:t xml:space="preserve"> de </w:t>
      </w:r>
      <w:r w:rsidR="007B6195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316379">
        <w:rPr>
          <w:rFonts w:ascii="Arial" w:hAnsi="Arial" w:cs="Arial"/>
          <w:sz w:val="24"/>
          <w:szCs w:val="24"/>
        </w:rPr>
        <w:t xml:space="preserve"> de 2024.</w:t>
      </w:r>
    </w:p>
    <w:p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6379">
        <w:rPr>
          <w:rFonts w:ascii="Arial" w:eastAsia="Times New Roman" w:hAnsi="Arial" w:cs="Arial"/>
          <w:sz w:val="24"/>
          <w:szCs w:val="24"/>
        </w:rPr>
        <w:t>Agente de Contratação</w:t>
      </w:r>
    </w:p>
    <w:p w:rsidR="00C90AD3" w:rsidRPr="00316379" w:rsidRDefault="00C90AD3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DANIELLY APARECIDA GOMES PEREIRA</w:t>
      </w: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BRUNA DE SOUZA HUDSON</w:t>
      </w: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3F12" w:rsidRPr="00316379" w:rsidSect="00B949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CE" w:rsidRDefault="002F27CE" w:rsidP="00B949E6">
      <w:pPr>
        <w:spacing w:after="0" w:line="240" w:lineRule="auto"/>
      </w:pPr>
      <w:r>
        <w:separator/>
      </w:r>
    </w:p>
  </w:endnote>
  <w:endnote w:type="continuationSeparator" w:id="0">
    <w:p w:rsidR="002F27CE" w:rsidRDefault="002F27CE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CE" w:rsidRDefault="002F27CE" w:rsidP="00B949E6">
      <w:pPr>
        <w:spacing w:after="0" w:line="240" w:lineRule="auto"/>
      </w:pPr>
      <w:r>
        <w:separator/>
      </w:r>
    </w:p>
  </w:footnote>
  <w:footnote w:type="continuationSeparator" w:id="0">
    <w:p w:rsidR="002F27CE" w:rsidRDefault="002F27CE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1098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4DB499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0639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27CE"/>
    <w:rsid w:val="002F3349"/>
    <w:rsid w:val="002F59DD"/>
    <w:rsid w:val="003028BE"/>
    <w:rsid w:val="003051A9"/>
    <w:rsid w:val="003118DB"/>
    <w:rsid w:val="00316379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B6195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92D46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5700A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0ABD"/>
    <w:rsid w:val="00BE59E9"/>
    <w:rsid w:val="00BF5382"/>
    <w:rsid w:val="00BF691C"/>
    <w:rsid w:val="00C002B6"/>
    <w:rsid w:val="00C35788"/>
    <w:rsid w:val="00C4428F"/>
    <w:rsid w:val="00C5432A"/>
    <w:rsid w:val="00C734F0"/>
    <w:rsid w:val="00C90AD3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bbmnet.com.b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vobbmnet.com.br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novobbmnet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bbmnet.com.b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3</cp:revision>
  <cp:lastPrinted>2024-01-18T11:18:00Z</cp:lastPrinted>
  <dcterms:created xsi:type="dcterms:W3CDTF">2024-06-04T16:07:00Z</dcterms:created>
  <dcterms:modified xsi:type="dcterms:W3CDTF">2024-06-04T16:48:00Z</dcterms:modified>
</cp:coreProperties>
</file>