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862756">
      <w:pPr>
        <w:tabs>
          <w:tab w:val="left" w:pos="2268"/>
        </w:tabs>
        <w:spacing w:before="100" w:beforeAutospacing="1" w:after="100" w:afterAutospacing="1"/>
        <w:jc w:val="center"/>
        <w:rPr>
          <w:rFonts w:ascii="Arial" w:hAnsi="Arial" w:cs="Arial"/>
        </w:rPr>
      </w:pPr>
      <w:r w:rsidRPr="008D789E">
        <w:rPr>
          <w:rFonts w:ascii="Arial" w:hAnsi="Arial" w:cs="Arial"/>
          <w:b/>
        </w:rPr>
        <w:t xml:space="preserve">AVISO </w:t>
      </w:r>
      <w:r w:rsidR="00862756">
        <w:rPr>
          <w:rFonts w:ascii="Arial" w:hAnsi="Arial" w:cs="Arial"/>
          <w:b/>
        </w:rPr>
        <w:t>DE DISPENSA DE LICITAÇÃO PÚBLICA</w:t>
      </w:r>
      <w:r w:rsidR="003D0718">
        <w:rPr>
          <w:rFonts w:ascii="Arial" w:hAnsi="Arial" w:cs="Arial"/>
        </w:rPr>
        <w:t xml:space="preserve">                </w:t>
      </w:r>
    </w:p>
    <w:p w:rsidR="00AF4B2B" w:rsidRDefault="001A6385" w:rsidP="001A6385">
      <w:pPr>
        <w:rPr>
          <w:rFonts w:ascii="Arial" w:hAnsi="Arial" w:cs="Arial"/>
        </w:rPr>
      </w:pPr>
      <w:r w:rsidRPr="008D789E">
        <w:rPr>
          <w:rFonts w:ascii="Arial" w:hAnsi="Arial" w:cs="Arial"/>
        </w:rPr>
        <w:t>Processo Administra</w:t>
      </w:r>
      <w:r w:rsidR="00134294">
        <w:rPr>
          <w:rFonts w:ascii="Arial" w:hAnsi="Arial" w:cs="Arial"/>
        </w:rPr>
        <w:t xml:space="preserve">tivo de Licitação Pública nº </w:t>
      </w:r>
      <w:r w:rsidR="00AF4B2B">
        <w:rPr>
          <w:rFonts w:ascii="Arial" w:hAnsi="Arial" w:cs="Arial"/>
        </w:rPr>
        <w:t>014/2025</w:t>
      </w:r>
    </w:p>
    <w:p w:rsidR="001A6385" w:rsidRPr="008D789E" w:rsidRDefault="001A6385" w:rsidP="001A6385">
      <w:pPr>
        <w:rPr>
          <w:rFonts w:ascii="Arial" w:hAnsi="Arial" w:cs="Arial"/>
          <w:color w:val="FF0000"/>
        </w:rPr>
      </w:pPr>
      <w:r w:rsidRPr="008D789E">
        <w:rPr>
          <w:rFonts w:ascii="Arial" w:hAnsi="Arial" w:cs="Arial"/>
        </w:rPr>
        <w:t>Disp</w:t>
      </w:r>
      <w:r w:rsidR="0033391A">
        <w:rPr>
          <w:rFonts w:ascii="Arial" w:hAnsi="Arial" w:cs="Arial"/>
        </w:rPr>
        <w:t xml:space="preserve">ensa de Licitação Pública nº </w:t>
      </w:r>
      <w:r w:rsidR="00AF4B2B">
        <w:rPr>
          <w:rFonts w:ascii="Arial" w:hAnsi="Arial" w:cs="Arial"/>
        </w:rPr>
        <w:t>005/2025</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1.1.</w:t>
      </w:r>
      <w:r w:rsidR="00134294">
        <w:rPr>
          <w:rFonts w:ascii="Arial" w:hAnsi="Arial" w:cs="Arial"/>
        </w:rPr>
        <w:t xml:space="preserve"> Contratação de </w:t>
      </w:r>
      <w:r w:rsidR="00CD07CF">
        <w:rPr>
          <w:rFonts w:ascii="Arial" w:hAnsi="Arial" w:cs="Arial"/>
        </w:rPr>
        <w:t xml:space="preserve">pessoa </w:t>
      </w:r>
      <w:r w:rsidR="00CD07CF" w:rsidRPr="008D789E">
        <w:rPr>
          <w:rFonts w:ascii="Arial" w:hAnsi="Arial" w:cs="Arial"/>
        </w:rPr>
        <w:t>jurídica</w:t>
      </w:r>
      <w:r w:rsidRPr="008D789E">
        <w:rPr>
          <w:rFonts w:ascii="Arial" w:hAnsi="Arial" w:cs="Arial"/>
        </w:rPr>
        <w:t xml:space="preserve"> </w:t>
      </w:r>
      <w:r w:rsidR="0033391A" w:rsidRPr="008D789E">
        <w:rPr>
          <w:rFonts w:ascii="Arial" w:hAnsi="Arial" w:cs="Arial"/>
        </w:rPr>
        <w:t>para</w:t>
      </w:r>
      <w:r w:rsidR="0033391A">
        <w:rPr>
          <w:rFonts w:ascii="Arial" w:hAnsi="Arial" w:cs="Arial"/>
        </w:rPr>
        <w:t xml:space="preserve"> </w:t>
      </w:r>
      <w:r w:rsidR="00AF4B2B">
        <w:rPr>
          <w:rFonts w:ascii="Arial" w:hAnsi="Arial" w:cs="Arial"/>
        </w:rPr>
        <w:t>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w:t>
      </w:r>
      <w:r w:rsidR="008538EE">
        <w:rPr>
          <w:rFonts w:ascii="Arial" w:hAnsi="Arial" w:cs="Arial"/>
        </w:rPr>
        <w:t xml:space="preserve">, para a Secretaria </w:t>
      </w:r>
      <w:r w:rsidRPr="008D789E">
        <w:rPr>
          <w:rFonts w:ascii="Arial" w:hAnsi="Arial" w:cs="Arial"/>
        </w:rPr>
        <w:t xml:space="preserve">Municipal de </w:t>
      </w:r>
      <w:r w:rsidR="00AF4B2B">
        <w:rPr>
          <w:rFonts w:ascii="Arial" w:hAnsi="Arial" w:cs="Arial"/>
        </w:rPr>
        <w:t>Educação, Cultura, Esporte, Lazer e Turismo</w:t>
      </w:r>
      <w:r w:rsidR="00774E6C">
        <w:rPr>
          <w:rFonts w:ascii="Arial" w:hAnsi="Arial" w:cs="Arial"/>
        </w:rPr>
        <w:t xml:space="preserve"> </w:t>
      </w:r>
      <w:r w:rsidRPr="008D789E">
        <w:rPr>
          <w:rFonts w:ascii="Arial" w:hAnsi="Arial" w:cs="Arial"/>
        </w:rPr>
        <w:t>do Município</w:t>
      </w:r>
      <w:r w:rsidR="0032782B">
        <w:rPr>
          <w:rFonts w:ascii="Arial" w:hAnsi="Arial" w:cs="Arial"/>
        </w:rPr>
        <w:t xml:space="preserve"> de Santo Antônio do Grama- MG.</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E304F4" w:rsidRPr="009A087C" w:rsidTr="003D0718">
        <w:tc>
          <w:tcPr>
            <w:tcW w:w="803" w:type="dxa"/>
          </w:tcPr>
          <w:p w:rsidR="00E304F4" w:rsidRPr="009A087C" w:rsidRDefault="00E304F4" w:rsidP="003D0718">
            <w:pPr>
              <w:jc w:val="center"/>
              <w:rPr>
                <w:rFonts w:ascii="Century Gothic" w:hAnsi="Century Gothic"/>
              </w:rPr>
            </w:pPr>
            <w:r w:rsidRPr="009A087C">
              <w:rPr>
                <w:rFonts w:ascii="Century Gothic" w:hAnsi="Century Gothic"/>
              </w:rPr>
              <w:t>ITEM</w:t>
            </w:r>
          </w:p>
        </w:tc>
        <w:tc>
          <w:tcPr>
            <w:tcW w:w="1116" w:type="dxa"/>
          </w:tcPr>
          <w:p w:rsidR="00E304F4" w:rsidRPr="009A087C" w:rsidRDefault="00E304F4" w:rsidP="003D0718">
            <w:pPr>
              <w:jc w:val="center"/>
              <w:rPr>
                <w:rFonts w:ascii="Century Gothic" w:hAnsi="Century Gothic"/>
              </w:rPr>
            </w:pPr>
            <w:r w:rsidRPr="009A087C">
              <w:rPr>
                <w:rFonts w:ascii="Century Gothic" w:hAnsi="Century Gothic"/>
              </w:rPr>
              <w:t>QUANT.</w:t>
            </w:r>
          </w:p>
        </w:tc>
        <w:tc>
          <w:tcPr>
            <w:tcW w:w="876" w:type="dxa"/>
          </w:tcPr>
          <w:p w:rsidR="00E304F4" w:rsidRPr="009A087C" w:rsidRDefault="00E304F4" w:rsidP="003D0718">
            <w:pPr>
              <w:jc w:val="center"/>
              <w:rPr>
                <w:rFonts w:ascii="Century Gothic" w:hAnsi="Century Gothic"/>
              </w:rPr>
            </w:pPr>
            <w:r w:rsidRPr="009A087C">
              <w:rPr>
                <w:rFonts w:ascii="Century Gothic" w:hAnsi="Century Gothic"/>
              </w:rPr>
              <w:t>UNID.</w:t>
            </w:r>
          </w:p>
        </w:tc>
        <w:tc>
          <w:tcPr>
            <w:tcW w:w="4186" w:type="dxa"/>
          </w:tcPr>
          <w:p w:rsidR="00E304F4" w:rsidRPr="009A087C" w:rsidRDefault="00E304F4" w:rsidP="003D0718">
            <w:pPr>
              <w:jc w:val="center"/>
              <w:rPr>
                <w:rFonts w:ascii="Century Gothic" w:hAnsi="Century Gothic"/>
              </w:rPr>
            </w:pPr>
            <w:r w:rsidRPr="009A087C">
              <w:rPr>
                <w:rFonts w:ascii="Century Gothic" w:hAnsi="Century Gothic"/>
              </w:rPr>
              <w:t>DESCRIÇÃO DO OBJETO</w:t>
            </w:r>
          </w:p>
        </w:tc>
        <w:tc>
          <w:tcPr>
            <w:tcW w:w="1043" w:type="dxa"/>
          </w:tcPr>
          <w:p w:rsidR="00E304F4" w:rsidRPr="009A087C" w:rsidRDefault="00E304F4" w:rsidP="003D0718">
            <w:pPr>
              <w:jc w:val="center"/>
              <w:rPr>
                <w:rFonts w:ascii="Century Gothic" w:hAnsi="Century Gothic"/>
              </w:rPr>
            </w:pPr>
            <w:r w:rsidRPr="009A087C">
              <w:rPr>
                <w:rFonts w:ascii="Century Gothic" w:hAnsi="Century Gothic"/>
              </w:rPr>
              <w:t>VALOR UNIT.</w:t>
            </w:r>
          </w:p>
        </w:tc>
        <w:tc>
          <w:tcPr>
            <w:tcW w:w="1043" w:type="dxa"/>
            <w:shd w:val="clear" w:color="auto" w:fill="auto"/>
          </w:tcPr>
          <w:p w:rsidR="00E304F4" w:rsidRPr="009A087C" w:rsidRDefault="00E304F4" w:rsidP="003D0718">
            <w:pPr>
              <w:spacing w:after="160" w:line="259" w:lineRule="auto"/>
              <w:jc w:val="center"/>
              <w:rPr>
                <w:rFonts w:ascii="Century Gothic" w:hAnsi="Century Gothic"/>
              </w:rPr>
            </w:pPr>
            <w:r w:rsidRPr="009A087C">
              <w:rPr>
                <w:rFonts w:ascii="Century Gothic" w:hAnsi="Century Gothic"/>
              </w:rPr>
              <w:t>VALOR TOTAL</w:t>
            </w:r>
          </w:p>
        </w:tc>
      </w:tr>
      <w:tr w:rsidR="00E304F4" w:rsidRPr="005E3A01" w:rsidTr="003D0718">
        <w:tc>
          <w:tcPr>
            <w:tcW w:w="803" w:type="dxa"/>
          </w:tcPr>
          <w:p w:rsidR="00E304F4" w:rsidRPr="005E3A01" w:rsidRDefault="00E304F4" w:rsidP="003D0718">
            <w:pPr>
              <w:jc w:val="center"/>
              <w:rPr>
                <w:rFonts w:ascii="Arial" w:hAnsi="Arial" w:cs="Arial"/>
                <w:lang w:eastAsia="en-US"/>
              </w:rPr>
            </w:pPr>
            <w:r w:rsidRPr="005E3A01">
              <w:rPr>
                <w:rFonts w:ascii="Arial" w:hAnsi="Arial" w:cs="Arial"/>
                <w:lang w:eastAsia="en-US"/>
              </w:rPr>
              <w:t>1</w:t>
            </w:r>
          </w:p>
        </w:tc>
        <w:tc>
          <w:tcPr>
            <w:tcW w:w="1116" w:type="dxa"/>
          </w:tcPr>
          <w:p w:rsidR="00E304F4" w:rsidRPr="005E3A01" w:rsidRDefault="00AF4B2B" w:rsidP="003D0718">
            <w:pPr>
              <w:jc w:val="center"/>
              <w:rPr>
                <w:rFonts w:ascii="Arial" w:hAnsi="Arial" w:cs="Arial"/>
                <w:lang w:eastAsia="en-US"/>
              </w:rPr>
            </w:pPr>
            <w:r>
              <w:rPr>
                <w:rFonts w:ascii="Arial" w:hAnsi="Arial" w:cs="Arial"/>
                <w:lang w:eastAsia="en-US"/>
              </w:rPr>
              <w:t>01</w:t>
            </w:r>
          </w:p>
        </w:tc>
        <w:tc>
          <w:tcPr>
            <w:tcW w:w="876" w:type="dxa"/>
          </w:tcPr>
          <w:p w:rsidR="00E304F4" w:rsidRPr="005E3A01" w:rsidRDefault="00AF4B2B" w:rsidP="00AF4B2B">
            <w:pPr>
              <w:jc w:val="center"/>
              <w:rPr>
                <w:rFonts w:ascii="Arial" w:hAnsi="Arial" w:cs="Arial"/>
                <w:lang w:eastAsia="en-US"/>
              </w:rPr>
            </w:pPr>
            <w:r>
              <w:rPr>
                <w:rFonts w:ascii="Arial" w:hAnsi="Arial" w:cs="Arial"/>
                <w:lang w:eastAsia="en-US"/>
              </w:rPr>
              <w:t>VB</w:t>
            </w:r>
            <w:r w:rsidR="00E304F4">
              <w:rPr>
                <w:rFonts w:ascii="Arial" w:hAnsi="Arial" w:cs="Arial"/>
                <w:lang w:eastAsia="en-US"/>
              </w:rPr>
              <w:t>.</w:t>
            </w:r>
          </w:p>
        </w:tc>
        <w:tc>
          <w:tcPr>
            <w:tcW w:w="4186" w:type="dxa"/>
          </w:tcPr>
          <w:p w:rsidR="00E304F4" w:rsidRPr="00C53A3B" w:rsidRDefault="00C53A3B" w:rsidP="003D0718">
            <w:pPr>
              <w:jc w:val="both"/>
              <w:rPr>
                <w:rStyle w:val="fontstyle01"/>
              </w:rPr>
            </w:pPr>
            <w:r w:rsidRPr="00C53A3B">
              <w:rPr>
                <w:rStyle w:val="fontstyle01"/>
              </w:rPr>
              <w:t>Prestação de serviços técnicos de Engenharia para cadastro e aprovação no sistema INFOSCIP do Corpo de Bombeiros Militar de Minas Gerais da nova edificação Infantil Dona Maria Rosa.</w:t>
            </w:r>
          </w:p>
          <w:p w:rsidR="00C53A3B" w:rsidRPr="00051740" w:rsidRDefault="00C53A3B" w:rsidP="003D0718">
            <w:pPr>
              <w:jc w:val="both"/>
              <w:rPr>
                <w:color w:val="000000" w:themeColor="text1"/>
                <w:lang w:eastAsia="en-US"/>
              </w:rPr>
            </w:pPr>
            <w:r w:rsidRPr="00C53A3B">
              <w:rPr>
                <w:rStyle w:val="fontstyle01"/>
              </w:rPr>
              <w:t xml:space="preserve">Além do acompanhamento técnico para instalação dos sistemas preventivos (alarme, Hidrantes, extintores e sinalização de emergência). Emissão das devidas </w:t>
            </w:r>
            <w:proofErr w:type="spellStart"/>
            <w:r w:rsidRPr="00C53A3B">
              <w:rPr>
                <w:rStyle w:val="fontstyle01"/>
              </w:rPr>
              <w:t>ARTs</w:t>
            </w:r>
            <w:proofErr w:type="spellEnd"/>
            <w:r w:rsidRPr="00C53A3B">
              <w:rPr>
                <w:rStyle w:val="fontstyle01"/>
              </w:rPr>
              <w:t xml:space="preserve"> de execução destes preventivos. E por fim acompanhamento da vistoria final de liberação do AVCD para a edificação.</w:t>
            </w:r>
          </w:p>
        </w:tc>
        <w:tc>
          <w:tcPr>
            <w:tcW w:w="1043" w:type="dxa"/>
          </w:tcPr>
          <w:p w:rsidR="00E304F4" w:rsidRPr="00051740" w:rsidRDefault="00E304F4" w:rsidP="003D0718">
            <w:pPr>
              <w:jc w:val="center"/>
              <w:rPr>
                <w:color w:val="000000" w:themeColor="text1"/>
                <w:lang w:eastAsia="en-US"/>
              </w:rPr>
            </w:pPr>
          </w:p>
        </w:tc>
        <w:tc>
          <w:tcPr>
            <w:tcW w:w="1043" w:type="dxa"/>
            <w:shd w:val="clear" w:color="auto" w:fill="auto"/>
          </w:tcPr>
          <w:p w:rsidR="00E304F4" w:rsidRPr="005E3A01" w:rsidRDefault="00E304F4" w:rsidP="003D0718">
            <w:pPr>
              <w:spacing w:after="160" w:line="256" w:lineRule="auto"/>
              <w:jc w:val="center"/>
              <w:rPr>
                <w:rFonts w:ascii="Arial" w:hAnsi="Arial" w:cs="Arial"/>
                <w:lang w:eastAsia="en-US"/>
              </w:rPr>
            </w:pPr>
          </w:p>
        </w:tc>
      </w:tr>
    </w:tbl>
    <w:p w:rsidR="00A96A13" w:rsidRDefault="00A96A13" w:rsidP="0032782B">
      <w:pPr>
        <w:tabs>
          <w:tab w:val="left" w:pos="2268"/>
        </w:tabs>
        <w:spacing w:before="100" w:beforeAutospacing="1" w:after="100" w:afterAutospacing="1"/>
        <w:jc w:val="both"/>
        <w:rPr>
          <w:rFonts w:ascii="Arial" w:hAnsi="Arial" w:cs="Arial"/>
        </w:rPr>
      </w:pPr>
      <w:r>
        <w:rPr>
          <w:rFonts w:ascii="Arial" w:hAnsi="Arial" w:cs="Arial"/>
        </w:rPr>
        <w:t xml:space="preserve">1.2.Para a </w:t>
      </w:r>
      <w:r w:rsidR="00C53A3B">
        <w:rPr>
          <w:rFonts w:ascii="Arial" w:hAnsi="Arial" w:cs="Arial"/>
        </w:rPr>
        <w:t xml:space="preserve">Contratação de pessoa </w:t>
      </w:r>
      <w:r w:rsidR="00C53A3B" w:rsidRPr="008D789E">
        <w:rPr>
          <w:rFonts w:ascii="Arial" w:hAnsi="Arial" w:cs="Arial"/>
        </w:rPr>
        <w:t>jurídica para</w:t>
      </w:r>
      <w:r w:rsidR="00C53A3B">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C53A3B" w:rsidRPr="008D789E">
        <w:rPr>
          <w:rFonts w:ascii="Arial" w:hAnsi="Arial" w:cs="Arial"/>
        </w:rPr>
        <w:t xml:space="preserve">Municipal de </w:t>
      </w:r>
      <w:r w:rsidR="00C53A3B">
        <w:rPr>
          <w:rFonts w:ascii="Arial" w:hAnsi="Arial" w:cs="Arial"/>
        </w:rPr>
        <w:t xml:space="preserve">Educação, Cultura, Esporte, Lazer e Turismo </w:t>
      </w:r>
      <w:r w:rsidR="00C53A3B" w:rsidRPr="008D789E">
        <w:rPr>
          <w:rFonts w:ascii="Arial" w:hAnsi="Arial" w:cs="Arial"/>
        </w:rPr>
        <w:t>do Município</w:t>
      </w:r>
      <w:r w:rsidR="00C53A3B">
        <w:rPr>
          <w:rFonts w:ascii="Arial" w:hAnsi="Arial" w:cs="Arial"/>
        </w:rPr>
        <w:t xml:space="preserve"> de Santo Antônio do Grama- MG</w:t>
      </w:r>
      <w:r w:rsidR="00655DF3">
        <w:rPr>
          <w:rFonts w:ascii="Arial" w:hAnsi="Arial" w:cs="Arial"/>
        </w:rPr>
        <w:t>, alimentação e hospedagem são responsabilidade do contratante.</w:t>
      </w:r>
    </w:p>
    <w:p w:rsidR="0032782B" w:rsidRPr="008D789E" w:rsidRDefault="00A96A13" w:rsidP="0032782B">
      <w:pPr>
        <w:tabs>
          <w:tab w:val="left" w:pos="2268"/>
        </w:tabs>
        <w:spacing w:before="100" w:beforeAutospacing="1" w:after="100" w:afterAutospacing="1"/>
        <w:jc w:val="both"/>
        <w:rPr>
          <w:rFonts w:ascii="Arial" w:hAnsi="Arial" w:cs="Arial"/>
        </w:rPr>
      </w:pPr>
      <w:r>
        <w:rPr>
          <w:rFonts w:ascii="Arial" w:hAnsi="Arial" w:cs="Arial"/>
        </w:rPr>
        <w:t>1.3</w:t>
      </w:r>
      <w:r w:rsidR="0032782B" w:rsidRPr="008D789E">
        <w:rPr>
          <w:rFonts w:ascii="Arial" w:hAnsi="Arial" w:cs="Arial"/>
        </w:rPr>
        <w:t>. Havendo mais de um item ou lote faculta-se a(o) licitante a participação em quantos forem de seu interesse. Entretanto, optando-se por participar de um lote, deve o(a) licitante enviar proposta para todos os itens que o compõem.</w:t>
      </w:r>
    </w:p>
    <w:p w:rsidR="001A18DE" w:rsidRPr="008D789E" w:rsidRDefault="00A96A13" w:rsidP="001A6385">
      <w:pPr>
        <w:tabs>
          <w:tab w:val="left" w:pos="2268"/>
        </w:tabs>
        <w:spacing w:before="100" w:beforeAutospacing="1" w:after="100" w:afterAutospacing="1"/>
        <w:jc w:val="both"/>
        <w:rPr>
          <w:rFonts w:ascii="Arial" w:hAnsi="Arial" w:cs="Arial"/>
          <w:bCs/>
        </w:rPr>
      </w:pPr>
      <w:r>
        <w:rPr>
          <w:rFonts w:ascii="Arial" w:hAnsi="Arial" w:cs="Arial"/>
        </w:rPr>
        <w:lastRenderedPageBreak/>
        <w:t>1.4</w:t>
      </w:r>
      <w:r w:rsidR="0032782B" w:rsidRPr="008D789E">
        <w:rPr>
          <w:rFonts w:ascii="Arial" w:hAnsi="Arial" w:cs="Arial"/>
        </w:rPr>
        <w:t xml:space="preserve">. </w:t>
      </w:r>
      <w:r w:rsidR="0032782B"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Pr>
          <w:rFonts w:ascii="Arial" w:hAnsi="Arial" w:cs="Arial"/>
          <w:bCs/>
        </w:rPr>
        <w:t xml:space="preserve">ção, permitida a negociação </w:t>
      </w:r>
      <w:r w:rsidR="0032782B" w:rsidRPr="008D789E">
        <w:rPr>
          <w:rFonts w:ascii="Arial" w:hAnsi="Arial" w:cs="Arial"/>
          <w:bCs/>
        </w:rPr>
        <w:t>do contrato administrativo sem ônus para qualquer das partes (</w:t>
      </w:r>
      <w:proofErr w:type="spellStart"/>
      <w:r w:rsidR="0032782B" w:rsidRPr="008D789E">
        <w:rPr>
          <w:rFonts w:ascii="Arial" w:hAnsi="Arial" w:cs="Arial"/>
          <w:bCs/>
        </w:rPr>
        <w:t>arts</w:t>
      </w:r>
      <w:proofErr w:type="spellEnd"/>
      <w:r w:rsidR="0032782B"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sidR="00F24F43">
        <w:rPr>
          <w:rFonts w:ascii="Arial" w:hAnsi="Arial" w:cs="Arial"/>
        </w:rPr>
        <w:t xml:space="preserve"> </w:t>
      </w:r>
      <w:r w:rsidR="00C53A3B">
        <w:rPr>
          <w:rFonts w:ascii="Arial" w:hAnsi="Arial" w:cs="Arial"/>
        </w:rPr>
        <w:t>07</w:t>
      </w:r>
      <w:r w:rsidR="001D548C">
        <w:rPr>
          <w:rFonts w:ascii="Arial" w:hAnsi="Arial" w:cs="Arial"/>
        </w:rPr>
        <w:t xml:space="preserve"> de </w:t>
      </w:r>
      <w:r w:rsidR="00C53A3B">
        <w:rPr>
          <w:rFonts w:ascii="Arial" w:hAnsi="Arial" w:cs="Arial"/>
        </w:rPr>
        <w:t>fevereiro de 2025</w:t>
      </w:r>
      <w:r w:rsidRPr="008D789E">
        <w:rPr>
          <w:rFonts w:ascii="Arial" w:hAnsi="Arial" w:cs="Arial"/>
        </w:rPr>
        <w:t xml:space="preserve">,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projeto executivo, pessoa</w:t>
      </w:r>
      <w:r w:rsidR="00A16D99">
        <w:rPr>
          <w:rFonts w:ascii="Arial" w:hAnsi="Arial" w:cs="Arial"/>
        </w:rPr>
        <w:t xml:space="preserve"> </w:t>
      </w:r>
      <w:r w:rsidRPr="008D789E">
        <w:rPr>
          <w:rFonts w:ascii="Arial" w:hAnsi="Arial" w:cs="Arial"/>
        </w:rPr>
        <w:t xml:space="preserve">jurídica, quando a </w:t>
      </w:r>
      <w:r w:rsidR="00862756">
        <w:rPr>
          <w:rFonts w:ascii="Arial" w:hAnsi="Arial" w:cs="Arial"/>
        </w:rPr>
        <w:t xml:space="preserve">Contratação de pessoa </w:t>
      </w:r>
      <w:r w:rsidR="00862756" w:rsidRPr="008D789E">
        <w:rPr>
          <w:rFonts w:ascii="Arial" w:hAnsi="Arial" w:cs="Arial"/>
        </w:rPr>
        <w:t>jurídica para</w:t>
      </w:r>
      <w:r w:rsidR="00862756">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862756" w:rsidRPr="008D789E">
        <w:rPr>
          <w:rFonts w:ascii="Arial" w:hAnsi="Arial" w:cs="Arial"/>
        </w:rPr>
        <w:t xml:space="preserve">Municipal de </w:t>
      </w:r>
      <w:r w:rsidR="00862756">
        <w:rPr>
          <w:rFonts w:ascii="Arial" w:hAnsi="Arial" w:cs="Arial"/>
        </w:rPr>
        <w:t xml:space="preserve">Educação, Cultura, Esporte, Lazer e Turismo </w:t>
      </w:r>
      <w:r w:rsidR="00862756" w:rsidRPr="008D789E">
        <w:rPr>
          <w:rFonts w:ascii="Arial" w:hAnsi="Arial" w:cs="Arial"/>
        </w:rPr>
        <w:t>do Município</w:t>
      </w:r>
      <w:r w:rsidR="00862756">
        <w:rPr>
          <w:rFonts w:ascii="Arial" w:hAnsi="Arial" w:cs="Arial"/>
        </w:rPr>
        <w:t xml:space="preserve"> de Santo Antônio do Grama- MG</w:t>
      </w:r>
      <w:r w:rsidR="00583030">
        <w:rPr>
          <w:rFonts w:ascii="Arial" w:hAnsi="Arial" w:cs="Arial"/>
        </w:rPr>
        <w:t xml:space="preserv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862756">
        <w:rPr>
          <w:rFonts w:ascii="Arial" w:hAnsi="Arial" w:cs="Arial"/>
        </w:rPr>
        <w:t xml:space="preserve">Contratação de pessoa </w:t>
      </w:r>
      <w:r w:rsidR="00862756" w:rsidRPr="008D789E">
        <w:rPr>
          <w:rFonts w:ascii="Arial" w:hAnsi="Arial" w:cs="Arial"/>
        </w:rPr>
        <w:t>jurídica para</w:t>
      </w:r>
      <w:r w:rsidR="00862756">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862756" w:rsidRPr="008D789E">
        <w:rPr>
          <w:rFonts w:ascii="Arial" w:hAnsi="Arial" w:cs="Arial"/>
        </w:rPr>
        <w:t xml:space="preserve">Municipal de </w:t>
      </w:r>
      <w:r w:rsidR="00862756">
        <w:rPr>
          <w:rFonts w:ascii="Arial" w:hAnsi="Arial" w:cs="Arial"/>
        </w:rPr>
        <w:lastRenderedPageBreak/>
        <w:t xml:space="preserve">Educação, Cultura, Esporte, Lazer e Turismo </w:t>
      </w:r>
      <w:r w:rsidR="00862756" w:rsidRPr="008D789E">
        <w:rPr>
          <w:rFonts w:ascii="Arial" w:hAnsi="Arial" w:cs="Arial"/>
        </w:rPr>
        <w:t>do Município</w:t>
      </w:r>
      <w:r w:rsidR="00862756">
        <w:rPr>
          <w:rFonts w:ascii="Arial" w:hAnsi="Arial" w:cs="Arial"/>
        </w:rPr>
        <w:t xml:space="preserve"> de Santo Antônio do Grama- MG</w:t>
      </w:r>
      <w:r w:rsidR="00862756">
        <w:rPr>
          <w:rFonts w:ascii="Arial" w:hAnsi="Arial" w:cs="Arial"/>
        </w:rPr>
        <w:t xml:space="preserv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Pr="008D789E" w:rsidRDefault="001A6385" w:rsidP="00862756">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862756">
              <w:rPr>
                <w:rFonts w:ascii="Arial" w:hAnsi="Arial" w:cs="Arial"/>
              </w:rPr>
              <w:t>014/2025</w:t>
            </w:r>
          </w:p>
          <w:p w:rsidR="001A6385" w:rsidRPr="008D789E" w:rsidRDefault="001A6385" w:rsidP="00862756">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862756">
              <w:rPr>
                <w:rFonts w:ascii="Arial" w:hAnsi="Arial" w:cs="Arial"/>
                <w:color w:val="FF0000"/>
              </w:rPr>
              <w:t>005/2025</w:t>
            </w:r>
          </w:p>
        </w:tc>
      </w:tr>
    </w:tbl>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862756">
      <w:pPr>
        <w:tabs>
          <w:tab w:val="left" w:pos="2268"/>
        </w:tabs>
        <w:spacing w:before="100" w:beforeAutospacing="1" w:after="100" w:afterAutospacing="1"/>
        <w:jc w:val="both"/>
        <w:rPr>
          <w:rFonts w:ascii="Arial" w:hAnsi="Arial" w:cs="Arial"/>
        </w:rPr>
      </w:pPr>
      <w:r w:rsidRPr="008D789E">
        <w:rPr>
          <w:rFonts w:ascii="Arial" w:hAnsi="Arial" w:cs="Arial"/>
        </w:rPr>
        <w:lastRenderedPageBreak/>
        <w:t>5.1. O (A) licitante da proposta provisoriamente vencedora deverá apresentar os documentos de habilitação em envelope lacrado ou por e-mail,</w:t>
      </w:r>
      <w:r w:rsidR="00862756">
        <w:rPr>
          <w:rFonts w:ascii="Arial" w:hAnsi="Arial" w:cs="Arial"/>
        </w:rPr>
        <w:t xml:space="preserve"> contendo a seguinte descrição:</w:t>
      </w: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862756">
              <w:rPr>
                <w:rFonts w:ascii="Arial" w:hAnsi="Arial" w:cs="Arial"/>
              </w:rPr>
              <w:t>014/2025</w:t>
            </w:r>
          </w:p>
          <w:p w:rsidR="001A6385" w:rsidRPr="008D789E" w:rsidRDefault="001A6385" w:rsidP="00862756">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862756">
              <w:rPr>
                <w:rFonts w:ascii="Arial" w:hAnsi="Arial" w:cs="Arial"/>
                <w:color w:val="FF0000"/>
              </w:rPr>
              <w:t>005/2025</w:t>
            </w:r>
          </w:p>
        </w:tc>
      </w:tr>
    </w:tbl>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7.2.3. Sociedade empresária, sociedade limitada unipessoal – SLU – ou sociedade identificada como empresa individual de responsabilidade limitada – EIRELI: inscrição do ato constitutivo, </w:t>
      </w:r>
      <w:r w:rsidRPr="008D789E">
        <w:rPr>
          <w:rFonts w:ascii="Arial" w:hAnsi="Arial" w:cs="Arial"/>
        </w:rPr>
        <w:lastRenderedPageBreak/>
        <w:t>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8076DF" w:rsidRPr="00862756" w:rsidRDefault="001A6385" w:rsidP="00862756">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w:t>
      </w:r>
      <w:r w:rsidR="00862756">
        <w:rPr>
          <w:rFonts w:ascii="Arial" w:hAnsi="Arial" w:cs="Arial"/>
          <w:bCs/>
          <w:highlight w:val="yellow"/>
        </w:rPr>
        <w:t>nuta de Contrato Administrativo</w:t>
      </w: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862756">
        <w:rPr>
          <w:rFonts w:ascii="Segoe UI" w:hAnsi="Segoe UI" w:cs="Segoe UI"/>
          <w:sz w:val="23"/>
          <w:szCs w:val="23"/>
        </w:rPr>
        <w:t>014/2025</w:t>
      </w:r>
    </w:p>
    <w:p w:rsidR="001A6385" w:rsidRDefault="001A6385" w:rsidP="00862756">
      <w:pPr>
        <w:tabs>
          <w:tab w:val="left" w:pos="2268"/>
        </w:tabs>
        <w:jc w:val="both"/>
        <w:rPr>
          <w:rFonts w:ascii="Segoe UI" w:hAnsi="Segoe UI" w:cs="Segoe UI"/>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862756">
        <w:rPr>
          <w:rFonts w:ascii="Segoe UI" w:hAnsi="Segoe UI" w:cs="Segoe UI"/>
          <w:sz w:val="23"/>
          <w:szCs w:val="23"/>
        </w:rPr>
        <w:t>005/2025</w:t>
      </w: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862756"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8076DF" w:rsidRPr="009A087C" w:rsidTr="003D0718">
        <w:tc>
          <w:tcPr>
            <w:tcW w:w="803" w:type="dxa"/>
          </w:tcPr>
          <w:p w:rsidR="008076DF" w:rsidRPr="009A087C" w:rsidRDefault="008076DF" w:rsidP="003D0718">
            <w:pPr>
              <w:jc w:val="center"/>
              <w:rPr>
                <w:rFonts w:ascii="Century Gothic" w:hAnsi="Century Gothic"/>
              </w:rPr>
            </w:pPr>
            <w:r w:rsidRPr="009A087C">
              <w:rPr>
                <w:rFonts w:ascii="Century Gothic" w:hAnsi="Century Gothic"/>
              </w:rPr>
              <w:t>ITEM</w:t>
            </w:r>
          </w:p>
        </w:tc>
        <w:tc>
          <w:tcPr>
            <w:tcW w:w="1116" w:type="dxa"/>
          </w:tcPr>
          <w:p w:rsidR="008076DF" w:rsidRPr="009A087C" w:rsidRDefault="008076DF" w:rsidP="003D0718">
            <w:pPr>
              <w:jc w:val="center"/>
              <w:rPr>
                <w:rFonts w:ascii="Century Gothic" w:hAnsi="Century Gothic"/>
              </w:rPr>
            </w:pPr>
            <w:r w:rsidRPr="009A087C">
              <w:rPr>
                <w:rFonts w:ascii="Century Gothic" w:hAnsi="Century Gothic"/>
              </w:rPr>
              <w:t>QUANT.</w:t>
            </w:r>
          </w:p>
        </w:tc>
        <w:tc>
          <w:tcPr>
            <w:tcW w:w="876" w:type="dxa"/>
          </w:tcPr>
          <w:p w:rsidR="008076DF" w:rsidRPr="009A087C" w:rsidRDefault="008076DF" w:rsidP="003D0718">
            <w:pPr>
              <w:jc w:val="center"/>
              <w:rPr>
                <w:rFonts w:ascii="Century Gothic" w:hAnsi="Century Gothic"/>
              </w:rPr>
            </w:pPr>
            <w:r w:rsidRPr="009A087C">
              <w:rPr>
                <w:rFonts w:ascii="Century Gothic" w:hAnsi="Century Gothic"/>
              </w:rPr>
              <w:t>UNID.</w:t>
            </w:r>
          </w:p>
        </w:tc>
        <w:tc>
          <w:tcPr>
            <w:tcW w:w="4186" w:type="dxa"/>
          </w:tcPr>
          <w:p w:rsidR="008076DF" w:rsidRPr="009A087C" w:rsidRDefault="008076DF" w:rsidP="003D0718">
            <w:pPr>
              <w:jc w:val="center"/>
              <w:rPr>
                <w:rFonts w:ascii="Century Gothic" w:hAnsi="Century Gothic"/>
              </w:rPr>
            </w:pPr>
            <w:r w:rsidRPr="009A087C">
              <w:rPr>
                <w:rFonts w:ascii="Century Gothic" w:hAnsi="Century Gothic"/>
              </w:rPr>
              <w:t>DESCRIÇÃO DO OBJETO</w:t>
            </w:r>
          </w:p>
        </w:tc>
        <w:tc>
          <w:tcPr>
            <w:tcW w:w="1043" w:type="dxa"/>
          </w:tcPr>
          <w:p w:rsidR="008076DF" w:rsidRPr="009A087C" w:rsidRDefault="008076DF" w:rsidP="003D0718">
            <w:pPr>
              <w:jc w:val="center"/>
              <w:rPr>
                <w:rFonts w:ascii="Century Gothic" w:hAnsi="Century Gothic"/>
              </w:rPr>
            </w:pPr>
            <w:r w:rsidRPr="009A087C">
              <w:rPr>
                <w:rFonts w:ascii="Century Gothic" w:hAnsi="Century Gothic"/>
              </w:rPr>
              <w:t>VALOR UNIT.</w:t>
            </w:r>
          </w:p>
        </w:tc>
        <w:tc>
          <w:tcPr>
            <w:tcW w:w="1043" w:type="dxa"/>
            <w:shd w:val="clear" w:color="auto" w:fill="auto"/>
          </w:tcPr>
          <w:p w:rsidR="008076DF" w:rsidRPr="009A087C" w:rsidRDefault="008076DF" w:rsidP="003D0718">
            <w:pPr>
              <w:spacing w:after="160" w:line="259" w:lineRule="auto"/>
              <w:jc w:val="center"/>
              <w:rPr>
                <w:rFonts w:ascii="Century Gothic" w:hAnsi="Century Gothic"/>
              </w:rPr>
            </w:pPr>
            <w:r w:rsidRPr="009A087C">
              <w:rPr>
                <w:rFonts w:ascii="Century Gothic" w:hAnsi="Century Gothic"/>
              </w:rPr>
              <w:t>VALOR TOTAL</w:t>
            </w:r>
          </w:p>
        </w:tc>
      </w:tr>
      <w:tr w:rsidR="00862756" w:rsidRPr="005E3A01" w:rsidTr="003D0718">
        <w:tc>
          <w:tcPr>
            <w:tcW w:w="803" w:type="dxa"/>
          </w:tcPr>
          <w:p w:rsidR="00862756" w:rsidRPr="005E3A01" w:rsidRDefault="00862756" w:rsidP="00862756">
            <w:pPr>
              <w:jc w:val="center"/>
              <w:rPr>
                <w:rFonts w:ascii="Arial" w:hAnsi="Arial" w:cs="Arial"/>
                <w:lang w:eastAsia="en-US"/>
              </w:rPr>
            </w:pPr>
            <w:r w:rsidRPr="005E3A01">
              <w:rPr>
                <w:rFonts w:ascii="Arial" w:hAnsi="Arial" w:cs="Arial"/>
                <w:lang w:eastAsia="en-US"/>
              </w:rPr>
              <w:t>1</w:t>
            </w:r>
          </w:p>
        </w:tc>
        <w:tc>
          <w:tcPr>
            <w:tcW w:w="1116" w:type="dxa"/>
          </w:tcPr>
          <w:p w:rsidR="00862756" w:rsidRPr="005E3A01" w:rsidRDefault="00862756" w:rsidP="00862756">
            <w:pPr>
              <w:jc w:val="center"/>
              <w:rPr>
                <w:rFonts w:ascii="Arial" w:hAnsi="Arial" w:cs="Arial"/>
                <w:lang w:eastAsia="en-US"/>
              </w:rPr>
            </w:pPr>
            <w:r>
              <w:rPr>
                <w:rFonts w:ascii="Arial" w:hAnsi="Arial" w:cs="Arial"/>
                <w:lang w:eastAsia="en-US"/>
              </w:rPr>
              <w:t>01</w:t>
            </w:r>
          </w:p>
        </w:tc>
        <w:tc>
          <w:tcPr>
            <w:tcW w:w="876" w:type="dxa"/>
          </w:tcPr>
          <w:p w:rsidR="00862756" w:rsidRPr="005E3A01" w:rsidRDefault="00862756" w:rsidP="00862756">
            <w:pPr>
              <w:jc w:val="center"/>
              <w:rPr>
                <w:rFonts w:ascii="Arial" w:hAnsi="Arial" w:cs="Arial"/>
                <w:lang w:eastAsia="en-US"/>
              </w:rPr>
            </w:pPr>
            <w:r>
              <w:rPr>
                <w:rFonts w:ascii="Arial" w:hAnsi="Arial" w:cs="Arial"/>
                <w:lang w:eastAsia="en-US"/>
              </w:rPr>
              <w:t>VB.</w:t>
            </w:r>
          </w:p>
        </w:tc>
        <w:tc>
          <w:tcPr>
            <w:tcW w:w="4186" w:type="dxa"/>
          </w:tcPr>
          <w:p w:rsidR="00862756" w:rsidRPr="00C53A3B" w:rsidRDefault="00862756" w:rsidP="00862756">
            <w:pPr>
              <w:jc w:val="both"/>
              <w:rPr>
                <w:rStyle w:val="fontstyle01"/>
              </w:rPr>
            </w:pPr>
            <w:r w:rsidRPr="00C53A3B">
              <w:rPr>
                <w:rStyle w:val="fontstyle01"/>
              </w:rPr>
              <w:t>Prestação de serviços técnicos de Engenharia para cadastro e aprovação no sistema INFOSCIP do Corpo de Bombeiros Militar de Minas Gerais da nova edificação Infantil Dona Maria Rosa.</w:t>
            </w:r>
          </w:p>
          <w:p w:rsidR="00862756" w:rsidRPr="00051740" w:rsidRDefault="00862756" w:rsidP="00862756">
            <w:pPr>
              <w:jc w:val="both"/>
              <w:rPr>
                <w:color w:val="000000" w:themeColor="text1"/>
                <w:lang w:eastAsia="en-US"/>
              </w:rPr>
            </w:pPr>
            <w:r w:rsidRPr="00C53A3B">
              <w:rPr>
                <w:rStyle w:val="fontstyle01"/>
              </w:rPr>
              <w:lastRenderedPageBreak/>
              <w:t xml:space="preserve">Além do acompanhamento técnico para instalação dos sistemas preventivos (alarme, Hidrantes, extintores e sinalização de emergência). Emissão das devidas </w:t>
            </w:r>
            <w:proofErr w:type="spellStart"/>
            <w:r w:rsidRPr="00C53A3B">
              <w:rPr>
                <w:rStyle w:val="fontstyle01"/>
              </w:rPr>
              <w:t>ARTs</w:t>
            </w:r>
            <w:proofErr w:type="spellEnd"/>
            <w:r w:rsidRPr="00C53A3B">
              <w:rPr>
                <w:rStyle w:val="fontstyle01"/>
              </w:rPr>
              <w:t xml:space="preserve"> de execução destes preventivos. E por fim acompanhamento da vistoria final de liberação do AVCD para a edificação.</w:t>
            </w:r>
          </w:p>
        </w:tc>
        <w:tc>
          <w:tcPr>
            <w:tcW w:w="1043" w:type="dxa"/>
          </w:tcPr>
          <w:p w:rsidR="00862756" w:rsidRPr="00051740" w:rsidRDefault="00862756" w:rsidP="00862756">
            <w:pPr>
              <w:jc w:val="center"/>
              <w:rPr>
                <w:color w:val="000000" w:themeColor="text1"/>
                <w:lang w:eastAsia="en-US"/>
              </w:rPr>
            </w:pPr>
          </w:p>
        </w:tc>
        <w:tc>
          <w:tcPr>
            <w:tcW w:w="1043" w:type="dxa"/>
            <w:shd w:val="clear" w:color="auto" w:fill="auto"/>
          </w:tcPr>
          <w:p w:rsidR="00862756" w:rsidRPr="005E3A01" w:rsidRDefault="00862756" w:rsidP="00862756">
            <w:pPr>
              <w:spacing w:after="160" w:line="256" w:lineRule="auto"/>
              <w:jc w:val="center"/>
              <w:rPr>
                <w:rFonts w:ascii="Arial" w:hAnsi="Arial" w:cs="Arial"/>
                <w:lang w:eastAsia="en-US"/>
              </w:rPr>
            </w:pPr>
          </w:p>
        </w:tc>
      </w:tr>
    </w:tbl>
    <w:p w:rsidR="00655DF3" w:rsidRDefault="00655DF3" w:rsidP="001A6385">
      <w:pPr>
        <w:tabs>
          <w:tab w:val="left" w:pos="2268"/>
        </w:tabs>
        <w:spacing w:after="160" w:line="300" w:lineRule="auto"/>
        <w:jc w:val="both"/>
        <w:rPr>
          <w:rFonts w:ascii="Arial" w:hAnsi="Arial" w:cs="Arial"/>
        </w:rPr>
      </w:pPr>
    </w:p>
    <w:p w:rsidR="00655DF3" w:rsidRPr="00D62830" w:rsidRDefault="00655DF3" w:rsidP="001A6385">
      <w:pPr>
        <w:tabs>
          <w:tab w:val="left" w:pos="2268"/>
        </w:tabs>
        <w:spacing w:after="160" w:line="300" w:lineRule="auto"/>
        <w:jc w:val="both"/>
        <w:rPr>
          <w:rFonts w:ascii="Segoe UI" w:hAnsi="Segoe UI" w:cs="Segoe UI"/>
          <w:b/>
          <w:sz w:val="24"/>
          <w:szCs w:val="24"/>
        </w:rPr>
      </w:pPr>
      <w:r>
        <w:rPr>
          <w:rFonts w:ascii="Arial" w:hAnsi="Arial" w:cs="Arial"/>
        </w:rPr>
        <w:t xml:space="preserve">1.2.Para a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Pr="00D62830">
        <w:rPr>
          <w:rFonts w:ascii="Segoe UI" w:hAnsi="Segoe UI" w:cs="Segoe UI"/>
          <w:sz w:val="24"/>
          <w:szCs w:val="24"/>
        </w:rPr>
        <w:t xml:space="preserve">, </w:t>
      </w:r>
      <w:r w:rsidR="008076DF" w:rsidRPr="00D62830">
        <w:rPr>
          <w:rFonts w:ascii="Segoe UI" w:hAnsi="Segoe UI" w:cs="Segoe UI"/>
          <w:sz w:val="24"/>
          <w:szCs w:val="24"/>
        </w:rPr>
        <w:t>todas as despesas necessárias deverão estar inclusas no orçamento.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da execução do serviço será de </w:t>
      </w:r>
      <w:r w:rsidR="000570D0">
        <w:rPr>
          <w:rFonts w:ascii="Segoe UI" w:hAnsi="Segoe UI" w:cs="Segoe UI"/>
          <w:sz w:val="23"/>
          <w:szCs w:val="23"/>
        </w:rPr>
        <w:t>05</w:t>
      </w:r>
      <w:r>
        <w:rPr>
          <w:rFonts w:ascii="Segoe UI" w:hAnsi="Segoe UI" w:cs="Segoe UI"/>
          <w:sz w:val="23"/>
          <w:szCs w:val="23"/>
        </w:rPr>
        <w:t xml:space="preserve">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lastRenderedPageBreak/>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lastRenderedPageBreak/>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0081268B">
        <w:rPr>
          <w:rFonts w:ascii="Arial" w:hAnsi="Arial" w:cs="Arial"/>
        </w:rPr>
        <w:t xml:space="preserve">,  </w:t>
      </w:r>
      <w:r w:rsidRPr="006B0490">
        <w:rPr>
          <w:rFonts w:ascii="Segoe UI" w:hAnsi="Segoe UI" w:cs="Segoe UI"/>
          <w:sz w:val="23"/>
          <w:szCs w:val="23"/>
        </w:rPr>
        <w:t>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00E34646">
        <w:rPr>
          <w:rFonts w:ascii="Arial" w:hAnsi="Arial" w:cs="Arial"/>
          <w:sz w:val="24"/>
          <w:szCs w:val="24"/>
        </w:rPr>
        <w:t>,</w:t>
      </w:r>
      <w:r w:rsidRPr="00B2636E">
        <w:rPr>
          <w:rFonts w:ascii="Segoe UI" w:hAnsi="Segoe UI" w:cs="Segoe UI"/>
          <w:sz w:val="23"/>
          <w:szCs w:val="23"/>
        </w:rPr>
        <w:t xml:space="preserve">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347C3C" w:rsidRPr="00D62830">
        <w:rPr>
          <w:rFonts w:ascii="Segoe UI" w:hAnsi="Segoe UI" w:cs="Segoe UI"/>
          <w:sz w:val="24"/>
          <w:szCs w:val="24"/>
        </w:rPr>
        <w:t xml:space="preserve">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w:t>
      </w:r>
      <w:r w:rsidR="00347C3C" w:rsidRPr="00D62830">
        <w:rPr>
          <w:rFonts w:ascii="Segoe UI" w:hAnsi="Segoe UI" w:cs="Segoe UI"/>
          <w:sz w:val="24"/>
          <w:szCs w:val="24"/>
        </w:rPr>
        <w:lastRenderedPageBreak/>
        <w:t>Acompanhamento da vistoria final dos bombeiros - AVCD, para a Secretaria Municipal de Educação, Cultura, Esporte, Lazer e Turismo do Município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0081268B">
        <w:rPr>
          <w:rFonts w:ascii="Arial" w:hAnsi="Arial" w:cs="Arial"/>
          <w:sz w:val="24"/>
          <w:szCs w:val="24"/>
        </w:rPr>
        <w:t>,</w:t>
      </w:r>
      <w:r w:rsidR="00E34646">
        <w:rPr>
          <w:rFonts w:ascii="Arial" w:hAnsi="Arial" w:cs="Arial"/>
        </w:rPr>
        <w:t xml:space="preserve"> </w:t>
      </w:r>
      <w:r w:rsidR="008F5D42" w:rsidRPr="008F5D42">
        <w:rPr>
          <w:rFonts w:ascii="Arial" w:hAnsi="Arial" w:cs="Arial"/>
          <w:sz w:val="22"/>
          <w:szCs w:val="22"/>
        </w:rPr>
        <w:t>o</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00E34646">
        <w:rPr>
          <w:rFonts w:ascii="Arial" w:hAnsi="Arial" w:cs="Arial"/>
          <w:sz w:val="24"/>
          <w:szCs w:val="24"/>
        </w:rPr>
        <w:t>,</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347C3C" w:rsidRPr="00D62830">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00E34646">
        <w:rPr>
          <w:rFonts w:ascii="Arial" w:hAnsi="Arial" w:cs="Arial"/>
          <w:sz w:val="24"/>
          <w:szCs w:val="24"/>
        </w:rPr>
        <w:t>,</w:t>
      </w:r>
      <w:r w:rsidRPr="00B2636E">
        <w:rPr>
          <w:rFonts w:ascii="Segoe UI" w:hAnsi="Segoe UI" w:cs="Segoe UI"/>
          <w:sz w:val="23"/>
          <w:szCs w:val="23"/>
        </w:rPr>
        <w:t xml:space="preserve"> de modo a conduzi-los 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15.2.26. Prestar </w:t>
      </w:r>
      <w:r w:rsidR="00347C3C" w:rsidRPr="00350646">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w:t>
      </w:r>
      <w:r w:rsidR="00347C3C">
        <w:rPr>
          <w:rFonts w:ascii="Arial" w:hAnsi="Arial" w:cs="Arial"/>
        </w:rPr>
        <w:t>G</w:t>
      </w:r>
      <w:r w:rsidR="00350646">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347C3C" w:rsidRPr="00350646" w:rsidRDefault="001A6385" w:rsidP="001A6385">
      <w:pPr>
        <w:spacing w:after="160" w:line="300" w:lineRule="auto"/>
        <w:jc w:val="both"/>
        <w:rPr>
          <w:rFonts w:ascii="Segoe UI" w:hAnsi="Segoe UI" w:cs="Segoe UI"/>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347C3C" w:rsidRPr="00350646">
        <w:rPr>
          <w:rFonts w:ascii="Segoe UI" w:hAnsi="Segoe UI" w:cs="Segoe UI"/>
          <w:sz w:val="24"/>
          <w:szCs w:val="24"/>
        </w:rPr>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00347C3C" w:rsidRPr="00350646">
        <w:rPr>
          <w:rFonts w:ascii="Segoe UI" w:hAnsi="Segoe UI" w:cs="Segoe UI"/>
          <w:sz w:val="24"/>
          <w:szCs w:val="24"/>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347C3C" w:rsidRPr="00350646">
        <w:rPr>
          <w:rFonts w:ascii="Segoe UI" w:hAnsi="Segoe UI" w:cs="Segoe UI"/>
          <w:sz w:val="24"/>
          <w:szCs w:val="24"/>
        </w:rPr>
        <w:lastRenderedPageBreak/>
        <w:t>Contratação de pessoa jurídica para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Municipal de Educação, Cultura, Esporte, Lazer e Turismo do Município de Santo Antônio do Grama- MG</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MG</w:t>
      </w:r>
      <w:r w:rsidR="00347816">
        <w:rPr>
          <w:rFonts w:ascii="Arial" w:hAnsi="Arial" w:cs="Arial"/>
        </w:rPr>
        <w:t>,</w:t>
      </w:r>
      <w:r w:rsidR="00E34646">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w:t>
      </w:r>
      <w:r w:rsidRPr="008C756A">
        <w:rPr>
          <w:rFonts w:ascii="Segoe UI" w:hAnsi="Segoe UI" w:cs="Segoe UI"/>
          <w:sz w:val="23"/>
          <w:szCs w:val="23"/>
        </w:rPr>
        <w:lastRenderedPageBreak/>
        <w:t>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594179" w:rsidRDefault="001A6385" w:rsidP="00347816">
      <w:pPr>
        <w:jc w:val="center"/>
        <w:rPr>
          <w:rFonts w:ascii="Segoe UI" w:hAnsi="Segoe UI" w:cs="Segoe UI"/>
          <w:sz w:val="23"/>
          <w:szCs w:val="23"/>
        </w:rPr>
      </w:pPr>
      <w:r>
        <w:rPr>
          <w:rFonts w:ascii="Segoe UI" w:hAnsi="Segoe UI" w:cs="Segoe UI"/>
          <w:sz w:val="23"/>
          <w:szCs w:val="23"/>
        </w:rPr>
        <w:t>Contratante</w:t>
      </w:r>
    </w:p>
    <w:p w:rsidR="00594179" w:rsidRDefault="00594179"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350646">
      <w:pP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347C3C" w:rsidRDefault="00347C3C"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47816" w:rsidRPr="009A087C" w:rsidTr="003D0718">
        <w:tc>
          <w:tcPr>
            <w:tcW w:w="803" w:type="dxa"/>
          </w:tcPr>
          <w:p w:rsidR="00347816" w:rsidRPr="009A087C" w:rsidRDefault="00347816" w:rsidP="003D0718">
            <w:pPr>
              <w:jc w:val="center"/>
              <w:rPr>
                <w:rFonts w:ascii="Century Gothic" w:hAnsi="Century Gothic"/>
              </w:rPr>
            </w:pPr>
            <w:r w:rsidRPr="009A087C">
              <w:rPr>
                <w:rFonts w:ascii="Century Gothic" w:hAnsi="Century Gothic"/>
              </w:rPr>
              <w:t>ITEM</w:t>
            </w:r>
          </w:p>
        </w:tc>
        <w:tc>
          <w:tcPr>
            <w:tcW w:w="1116" w:type="dxa"/>
          </w:tcPr>
          <w:p w:rsidR="00347816" w:rsidRPr="009A087C" w:rsidRDefault="00347816" w:rsidP="003D0718">
            <w:pPr>
              <w:jc w:val="center"/>
              <w:rPr>
                <w:rFonts w:ascii="Century Gothic" w:hAnsi="Century Gothic"/>
              </w:rPr>
            </w:pPr>
            <w:r w:rsidRPr="009A087C">
              <w:rPr>
                <w:rFonts w:ascii="Century Gothic" w:hAnsi="Century Gothic"/>
              </w:rPr>
              <w:t>QUANT.</w:t>
            </w:r>
          </w:p>
        </w:tc>
        <w:tc>
          <w:tcPr>
            <w:tcW w:w="876" w:type="dxa"/>
          </w:tcPr>
          <w:p w:rsidR="00347816" w:rsidRPr="009A087C" w:rsidRDefault="00347816" w:rsidP="003D0718">
            <w:pPr>
              <w:jc w:val="center"/>
              <w:rPr>
                <w:rFonts w:ascii="Century Gothic" w:hAnsi="Century Gothic"/>
              </w:rPr>
            </w:pPr>
            <w:r w:rsidRPr="009A087C">
              <w:rPr>
                <w:rFonts w:ascii="Century Gothic" w:hAnsi="Century Gothic"/>
              </w:rPr>
              <w:t>UNID.</w:t>
            </w:r>
          </w:p>
        </w:tc>
        <w:tc>
          <w:tcPr>
            <w:tcW w:w="4186" w:type="dxa"/>
          </w:tcPr>
          <w:p w:rsidR="00347816" w:rsidRPr="009A087C" w:rsidRDefault="00347816" w:rsidP="003D0718">
            <w:pPr>
              <w:jc w:val="center"/>
              <w:rPr>
                <w:rFonts w:ascii="Century Gothic" w:hAnsi="Century Gothic"/>
              </w:rPr>
            </w:pPr>
            <w:r w:rsidRPr="009A087C">
              <w:rPr>
                <w:rFonts w:ascii="Century Gothic" w:hAnsi="Century Gothic"/>
              </w:rPr>
              <w:t>DESCRIÇÃO DO OBJETO</w:t>
            </w:r>
          </w:p>
        </w:tc>
        <w:tc>
          <w:tcPr>
            <w:tcW w:w="1043" w:type="dxa"/>
          </w:tcPr>
          <w:p w:rsidR="00347816" w:rsidRPr="009A087C" w:rsidRDefault="00347816" w:rsidP="003D0718">
            <w:pPr>
              <w:jc w:val="center"/>
              <w:rPr>
                <w:rFonts w:ascii="Century Gothic" w:hAnsi="Century Gothic"/>
              </w:rPr>
            </w:pPr>
            <w:r w:rsidRPr="009A087C">
              <w:rPr>
                <w:rFonts w:ascii="Century Gothic" w:hAnsi="Century Gothic"/>
              </w:rPr>
              <w:t>VALOR UNIT.</w:t>
            </w:r>
          </w:p>
        </w:tc>
        <w:tc>
          <w:tcPr>
            <w:tcW w:w="1043" w:type="dxa"/>
            <w:shd w:val="clear" w:color="auto" w:fill="auto"/>
          </w:tcPr>
          <w:p w:rsidR="00347816" w:rsidRPr="009A087C" w:rsidRDefault="00347816" w:rsidP="003D0718">
            <w:pPr>
              <w:spacing w:after="160" w:line="259" w:lineRule="auto"/>
              <w:jc w:val="center"/>
              <w:rPr>
                <w:rFonts w:ascii="Century Gothic" w:hAnsi="Century Gothic"/>
              </w:rPr>
            </w:pPr>
            <w:r w:rsidRPr="009A087C">
              <w:rPr>
                <w:rFonts w:ascii="Century Gothic" w:hAnsi="Century Gothic"/>
              </w:rPr>
              <w:t>VALOR TOTAL</w:t>
            </w:r>
          </w:p>
        </w:tc>
      </w:tr>
      <w:tr w:rsidR="00350646" w:rsidRPr="005E3A01" w:rsidTr="003D0718">
        <w:tc>
          <w:tcPr>
            <w:tcW w:w="803" w:type="dxa"/>
          </w:tcPr>
          <w:p w:rsidR="00350646" w:rsidRPr="005E3A01" w:rsidRDefault="00350646" w:rsidP="00350646">
            <w:pPr>
              <w:jc w:val="center"/>
              <w:rPr>
                <w:rFonts w:ascii="Arial" w:hAnsi="Arial" w:cs="Arial"/>
                <w:lang w:eastAsia="en-US"/>
              </w:rPr>
            </w:pPr>
            <w:bookmarkStart w:id="1" w:name="_GoBack" w:colFirst="1" w:colLast="1"/>
            <w:r w:rsidRPr="005E3A01">
              <w:rPr>
                <w:rFonts w:ascii="Arial" w:hAnsi="Arial" w:cs="Arial"/>
                <w:lang w:eastAsia="en-US"/>
              </w:rPr>
              <w:t>1</w:t>
            </w:r>
          </w:p>
        </w:tc>
        <w:tc>
          <w:tcPr>
            <w:tcW w:w="1116" w:type="dxa"/>
          </w:tcPr>
          <w:p w:rsidR="00350646" w:rsidRPr="005E3A01" w:rsidRDefault="00350646" w:rsidP="00350646">
            <w:pPr>
              <w:jc w:val="center"/>
              <w:rPr>
                <w:rFonts w:ascii="Arial" w:hAnsi="Arial" w:cs="Arial"/>
                <w:lang w:eastAsia="en-US"/>
              </w:rPr>
            </w:pPr>
            <w:r>
              <w:rPr>
                <w:rFonts w:ascii="Arial" w:hAnsi="Arial" w:cs="Arial"/>
                <w:lang w:eastAsia="en-US"/>
              </w:rPr>
              <w:t>01</w:t>
            </w:r>
          </w:p>
        </w:tc>
        <w:tc>
          <w:tcPr>
            <w:tcW w:w="876" w:type="dxa"/>
          </w:tcPr>
          <w:p w:rsidR="00350646" w:rsidRPr="005E3A01" w:rsidRDefault="00350646" w:rsidP="00350646">
            <w:pPr>
              <w:jc w:val="center"/>
              <w:rPr>
                <w:rFonts w:ascii="Arial" w:hAnsi="Arial" w:cs="Arial"/>
                <w:lang w:eastAsia="en-US"/>
              </w:rPr>
            </w:pPr>
            <w:r>
              <w:rPr>
                <w:rFonts w:ascii="Arial" w:hAnsi="Arial" w:cs="Arial"/>
                <w:lang w:eastAsia="en-US"/>
              </w:rPr>
              <w:t>VB.</w:t>
            </w:r>
          </w:p>
        </w:tc>
        <w:tc>
          <w:tcPr>
            <w:tcW w:w="4186" w:type="dxa"/>
          </w:tcPr>
          <w:p w:rsidR="00350646" w:rsidRPr="00C53A3B" w:rsidRDefault="00350646" w:rsidP="00350646">
            <w:pPr>
              <w:jc w:val="both"/>
              <w:rPr>
                <w:rStyle w:val="fontstyle01"/>
              </w:rPr>
            </w:pPr>
            <w:r w:rsidRPr="00C53A3B">
              <w:rPr>
                <w:rStyle w:val="fontstyle01"/>
              </w:rPr>
              <w:t>Prestação de serviços técnicos de Engenharia para cadastro e aprovação no sistema INFOSCIP do Corpo de Bombeiros Militar de Minas Gerais da nova edificação Infantil Dona Maria Rosa.</w:t>
            </w:r>
          </w:p>
          <w:p w:rsidR="00350646" w:rsidRPr="00051740" w:rsidRDefault="00350646" w:rsidP="00350646">
            <w:pPr>
              <w:jc w:val="both"/>
              <w:rPr>
                <w:color w:val="000000" w:themeColor="text1"/>
                <w:lang w:eastAsia="en-US"/>
              </w:rPr>
            </w:pPr>
            <w:r w:rsidRPr="00C53A3B">
              <w:rPr>
                <w:rStyle w:val="fontstyle01"/>
              </w:rPr>
              <w:t xml:space="preserve">Além do acompanhamento técnico para instalação dos sistemas preventivos (alarme, Hidrantes, extintores e sinalização de emergência). Emissão das devidas </w:t>
            </w:r>
            <w:proofErr w:type="spellStart"/>
            <w:r w:rsidRPr="00C53A3B">
              <w:rPr>
                <w:rStyle w:val="fontstyle01"/>
              </w:rPr>
              <w:t>ARTs</w:t>
            </w:r>
            <w:proofErr w:type="spellEnd"/>
            <w:r w:rsidRPr="00C53A3B">
              <w:rPr>
                <w:rStyle w:val="fontstyle01"/>
              </w:rPr>
              <w:t xml:space="preserve"> de execução destes preventivos. E por fim acompanhamento da vistoria final de liberação do AVCD para a edificação.</w:t>
            </w:r>
          </w:p>
        </w:tc>
        <w:tc>
          <w:tcPr>
            <w:tcW w:w="1043" w:type="dxa"/>
          </w:tcPr>
          <w:p w:rsidR="00350646" w:rsidRPr="00051740" w:rsidRDefault="00350646" w:rsidP="00350646">
            <w:pPr>
              <w:jc w:val="center"/>
              <w:rPr>
                <w:color w:val="000000" w:themeColor="text1"/>
                <w:lang w:eastAsia="en-US"/>
              </w:rPr>
            </w:pPr>
          </w:p>
        </w:tc>
        <w:tc>
          <w:tcPr>
            <w:tcW w:w="1043" w:type="dxa"/>
            <w:shd w:val="clear" w:color="auto" w:fill="auto"/>
          </w:tcPr>
          <w:p w:rsidR="00350646" w:rsidRPr="005E3A01" w:rsidRDefault="00350646" w:rsidP="00350646">
            <w:pPr>
              <w:spacing w:after="160" w:line="256" w:lineRule="auto"/>
              <w:jc w:val="center"/>
              <w:rPr>
                <w:rFonts w:ascii="Arial" w:hAnsi="Arial" w:cs="Arial"/>
                <w:lang w:eastAsia="en-US"/>
              </w:rPr>
            </w:pPr>
          </w:p>
        </w:tc>
      </w:tr>
      <w:bookmarkEnd w:id="1"/>
    </w:tbl>
    <w:p w:rsidR="00347816" w:rsidRDefault="00347816" w:rsidP="001A6385">
      <w:pPr>
        <w:tabs>
          <w:tab w:val="left" w:pos="2268"/>
        </w:tabs>
        <w:spacing w:after="160" w:line="300" w:lineRule="auto"/>
        <w:jc w:val="both"/>
        <w:rPr>
          <w:rFonts w:ascii="Arial" w:hAnsi="Arial" w:cs="Arial"/>
          <w:sz w:val="24"/>
          <w:szCs w:val="24"/>
        </w:rPr>
      </w:pPr>
    </w:p>
    <w:p w:rsidR="001A6385"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Default="00655DF3" w:rsidP="00655DF3">
      <w:pPr>
        <w:rPr>
          <w:rFonts w:ascii="Arial" w:hAnsi="Arial" w:cs="Arial"/>
          <w:sz w:val="24"/>
          <w:szCs w:val="24"/>
        </w:rPr>
      </w:pPr>
      <w:r>
        <w:rPr>
          <w:rFonts w:ascii="Arial" w:hAnsi="Arial" w:cs="Arial"/>
          <w:sz w:val="24"/>
          <w:szCs w:val="24"/>
        </w:rPr>
        <w:t>1.3.</w:t>
      </w:r>
      <w:r w:rsidRPr="00655DF3">
        <w:rPr>
          <w:rFonts w:ascii="Arial" w:hAnsi="Arial" w:cs="Arial"/>
          <w:sz w:val="24"/>
          <w:szCs w:val="24"/>
        </w:rPr>
        <w:t xml:space="preserve">Para a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w:t>
      </w:r>
      <w:r w:rsidR="00347C3C">
        <w:rPr>
          <w:rFonts w:ascii="Arial" w:hAnsi="Arial" w:cs="Arial"/>
        </w:rPr>
        <w:lastRenderedPageBreak/>
        <w:t xml:space="preserve">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MG</w:t>
      </w:r>
      <w:r w:rsidR="00347816">
        <w:rPr>
          <w:rFonts w:ascii="Arial" w:hAnsi="Arial" w:cs="Arial"/>
          <w:sz w:val="24"/>
          <w:szCs w:val="24"/>
        </w:rPr>
        <w:t>, todas as despesas necessárias deverão estar inclusas no orçamento.</w:t>
      </w:r>
    </w:p>
    <w:p w:rsidR="007C2023" w:rsidRPr="00655DF3" w:rsidRDefault="007C2023" w:rsidP="00655DF3">
      <w:pPr>
        <w:rPr>
          <w:rFonts w:ascii="Arial" w:hAnsi="Arial" w:cs="Arial"/>
          <w:bCs/>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sidR="00645805">
        <w:rPr>
          <w:rFonts w:ascii="Arial" w:hAnsi="Arial" w:cs="Arial"/>
          <w:sz w:val="24"/>
          <w:szCs w:val="24"/>
        </w:rPr>
        <w:t>1</w:t>
      </w:r>
      <w:r w:rsidRPr="004654A2">
        <w:rPr>
          <w:rFonts w:ascii="Arial" w:hAnsi="Arial" w:cs="Arial"/>
          <w:sz w:val="24"/>
          <w:szCs w:val="24"/>
        </w:rPr>
        <w:t>. Justifica-se a contratação de empresa</w:t>
      </w:r>
      <w:r w:rsidR="007C2023">
        <w:rPr>
          <w:rFonts w:ascii="Arial" w:hAnsi="Arial" w:cs="Arial"/>
          <w:sz w:val="24"/>
          <w:szCs w:val="24"/>
        </w:rPr>
        <w:t xml:space="preserve"> </w:t>
      </w:r>
      <w:r w:rsidRPr="004654A2">
        <w:rPr>
          <w:rFonts w:ascii="Arial" w:hAnsi="Arial" w:cs="Arial"/>
          <w:sz w:val="24"/>
          <w:szCs w:val="24"/>
        </w:rPr>
        <w:t>especializada para</w:t>
      </w:r>
      <w:r>
        <w:rPr>
          <w:rFonts w:ascii="Arial" w:hAnsi="Arial" w:cs="Arial"/>
          <w:sz w:val="24"/>
          <w:szCs w:val="24"/>
        </w:rPr>
        <w:t xml:space="preserve">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3.1. O objeto é para atender a</w:t>
      </w:r>
      <w:r w:rsidR="00347816">
        <w:rPr>
          <w:rFonts w:ascii="Arial" w:hAnsi="Arial" w:cs="Arial"/>
          <w:sz w:val="24"/>
          <w:szCs w:val="24"/>
        </w:rPr>
        <w:t xml:space="preserve"> necessidade do Departamento da Secretaria </w:t>
      </w:r>
      <w:r w:rsidR="00347C3C">
        <w:rPr>
          <w:rFonts w:ascii="Arial" w:hAnsi="Arial" w:cs="Arial"/>
          <w:sz w:val="24"/>
          <w:szCs w:val="24"/>
        </w:rPr>
        <w:t>de Educação, Cultura, Esporte, Lazer e Turismo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 xml:space="preserve">está previsto para o início da execução do </w:t>
      </w:r>
      <w:r w:rsidR="006B4974">
        <w:rPr>
          <w:color w:val="auto"/>
          <w:sz w:val="24"/>
          <w:szCs w:val="24"/>
        </w:rPr>
        <w:t>serviço</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w:t>
      </w:r>
      <w:r w:rsidR="00347C3C">
        <w:lastRenderedPageBreak/>
        <w:t xml:space="preserve">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w:t>
      </w:r>
      <w:proofErr w:type="spellStart"/>
      <w:r w:rsidR="00347C3C">
        <w:rPr>
          <w:rFonts w:ascii="Arial" w:hAnsi="Arial" w:cs="Arial"/>
        </w:rPr>
        <w:t>MG</w:t>
      </w:r>
      <w:r w:rsidRPr="004654A2">
        <w:rPr>
          <w:rFonts w:ascii="Arial" w:hAnsi="Arial" w:cs="Arial"/>
          <w:sz w:val="24"/>
          <w:szCs w:val="24"/>
        </w:rPr>
        <w:t>é</w:t>
      </w:r>
      <w:proofErr w:type="spellEnd"/>
      <w:r w:rsidRPr="004654A2">
        <w:rPr>
          <w:rFonts w:ascii="Arial" w:hAnsi="Arial" w:cs="Arial"/>
          <w:sz w:val="24"/>
          <w:szCs w:val="24"/>
        </w:rPr>
        <w:t xml:space="preserve">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w:t>
      </w:r>
      <w:r w:rsidRPr="004654A2">
        <w:rPr>
          <w:bCs/>
          <w:color w:val="auto"/>
          <w:sz w:val="24"/>
          <w:szCs w:val="24"/>
        </w:rPr>
        <w:lastRenderedPageBreak/>
        <w:t>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00C81322">
        <w:rPr>
          <w:bCs/>
          <w:color w:val="auto"/>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347C3C">
        <w:t xml:space="preserve">Contratação de pessoa </w:t>
      </w:r>
      <w:r w:rsidR="00347C3C" w:rsidRPr="008D789E">
        <w:t>jurídica para</w:t>
      </w:r>
      <w:r w:rsidR="00347C3C">
        <w:t xml:space="preserve"> prestação de </w:t>
      </w:r>
      <w:r w:rsidR="00347C3C">
        <w:lastRenderedPageBreak/>
        <w:t xml:space="preserve">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00C81322">
        <w:rPr>
          <w:sz w:val="24"/>
          <w:szCs w:val="24"/>
        </w:rPr>
        <w:t>,</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5" w:name="art120"/>
      <w:bookmarkEnd w:id="5"/>
      <w:r w:rsidRPr="004654A2">
        <w:rPr>
          <w:color w:val="auto"/>
          <w:sz w:val="24"/>
          <w:szCs w:val="24"/>
        </w:rPr>
        <w:t xml:space="preserve">6.7. O(A) Contratado(a) será responsável pelos danos causados diretamente à Administração ou a terceiros em razão da execução do contrato, e não excluirá </w:t>
      </w:r>
      <w:r w:rsidRPr="004654A2">
        <w:rPr>
          <w:color w:val="auto"/>
          <w:sz w:val="24"/>
          <w:szCs w:val="24"/>
        </w:rPr>
        <w:lastRenderedPageBreak/>
        <w:t>nem reduzirá essa responsabilidade a fiscalização ou o acompanhamento pelo contratante (art. 120 da Lei nº. 14.133/2021).</w:t>
      </w:r>
      <w:bookmarkStart w:id="6" w:name="art121"/>
      <w:bookmarkEnd w:id="6"/>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lastRenderedPageBreak/>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347C3C">
        <w:t xml:space="preserve">Contratação de pessoa </w:t>
      </w:r>
      <w:r w:rsidR="00347C3C" w:rsidRPr="008D789E">
        <w:t>jurídica para</w:t>
      </w:r>
      <w:r w:rsidR="00347C3C">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t xml:space="preserve">Municipal de </w:t>
      </w:r>
      <w:r w:rsidR="00347C3C">
        <w:t xml:space="preserve">Educação, Cultura, Esporte, Lazer e Turismo </w:t>
      </w:r>
      <w:r w:rsidR="00347C3C" w:rsidRPr="008D789E">
        <w:t>do Município</w:t>
      </w:r>
      <w:r w:rsidR="00347C3C">
        <w:t xml:space="preserve"> de Santo Antônio do Grama- MG</w:t>
      </w:r>
      <w:r w:rsidR="00C81322">
        <w:rPr>
          <w:sz w:val="24"/>
          <w:szCs w:val="24"/>
        </w:rPr>
        <w:t>,</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lastRenderedPageBreak/>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w:t>
      </w:r>
      <w:r w:rsidR="00CA0ABE" w:rsidRPr="00594179">
        <w:rPr>
          <w:rFonts w:ascii="Arial" w:hAnsi="Arial" w:cs="Arial"/>
          <w:sz w:val="24"/>
          <w:szCs w:val="24"/>
        </w:rPr>
        <w:t>prestação de serviço de recarga de extintor e aquisição de Placas, Luminárias de emergência e Extintores, para a Secretaria de Municipal de Administração</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72FE4">
        <w:rPr>
          <w:rFonts w:ascii="Arial" w:hAnsi="Arial" w:cs="Arial"/>
          <w:sz w:val="24"/>
          <w:szCs w:val="24"/>
        </w:rPr>
        <w:t xml:space="preserve">R$ </w:t>
      </w:r>
      <w:r w:rsidR="00347C3C">
        <w:rPr>
          <w:rFonts w:ascii="Arial" w:hAnsi="Arial" w:cs="Arial"/>
          <w:sz w:val="24"/>
          <w:szCs w:val="24"/>
        </w:rPr>
        <w:t>4.633,33(quatro mil, seiscentos e trinta e três reais e trinta e três centavos)</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lastRenderedPageBreak/>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347C3C">
        <w:rPr>
          <w:rFonts w:ascii="Arial" w:hAnsi="Arial" w:cs="Arial"/>
        </w:rPr>
        <w:t xml:space="preserve">Contratação de pessoa </w:t>
      </w:r>
      <w:r w:rsidR="00347C3C" w:rsidRPr="008D789E">
        <w:rPr>
          <w:rFonts w:ascii="Arial" w:hAnsi="Arial" w:cs="Arial"/>
        </w:rPr>
        <w:t>jurídica para</w:t>
      </w:r>
      <w:r w:rsidR="00347C3C">
        <w:rPr>
          <w:rFonts w:ascii="Arial" w:hAnsi="Arial" w:cs="Arial"/>
        </w:rPr>
        <w:t xml:space="preserve"> prestação de serviços para elaboração do projeto de prevenção contra incêndio e pânico da edificação do Centro Municipal de Educação Infantil Dona Maria Rosa, propriedade da Prefeitura de Santo Antônio do Grama, junto ao Corpo de Bombeiro Militar de Minas Gerais – ART de projeto dos sistemas preventivos; - Acompanhamento técnico para instalação dos sistema preventivos; Acompanhamento da vistoria final dos bombeiros - AVCD, para a Secretaria </w:t>
      </w:r>
      <w:r w:rsidR="00347C3C" w:rsidRPr="008D789E">
        <w:rPr>
          <w:rFonts w:ascii="Arial" w:hAnsi="Arial" w:cs="Arial"/>
        </w:rPr>
        <w:t xml:space="preserve">Municipal de </w:t>
      </w:r>
      <w:r w:rsidR="00347C3C">
        <w:rPr>
          <w:rFonts w:ascii="Arial" w:hAnsi="Arial" w:cs="Arial"/>
        </w:rPr>
        <w:t xml:space="preserve">Educação, Cultura, Esporte, Lazer e Turismo </w:t>
      </w:r>
      <w:r w:rsidR="00347C3C" w:rsidRPr="008D789E">
        <w:rPr>
          <w:rFonts w:ascii="Arial" w:hAnsi="Arial" w:cs="Arial"/>
        </w:rPr>
        <w:t>do Município</w:t>
      </w:r>
      <w:r w:rsidR="00347C3C">
        <w:rPr>
          <w:rFonts w:ascii="Arial" w:hAnsi="Arial" w:cs="Arial"/>
        </w:rPr>
        <w:t xml:space="preserve"> de Santo Antônio do Grama- MG</w:t>
      </w:r>
      <w:r w:rsidR="001A1D83">
        <w:rPr>
          <w:rFonts w:ascii="Arial" w:hAnsi="Arial" w:cs="Arial"/>
          <w:sz w:val="24"/>
          <w:szCs w:val="24"/>
        </w:rPr>
        <w:t>,</w:t>
      </w:r>
      <w:r w:rsidR="0032782B">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lastRenderedPageBreak/>
        <w:t xml:space="preserve">                      </w:t>
      </w:r>
      <w:r w:rsidR="001A1D83">
        <w:rPr>
          <w:rFonts w:ascii="Arial" w:hAnsi="Arial" w:cs="Arial"/>
          <w:sz w:val="24"/>
          <w:szCs w:val="24"/>
        </w:rPr>
        <w:t xml:space="preserve">       Santo Antônio do Grama,</w:t>
      </w:r>
      <w:r w:rsidR="00A742EF">
        <w:rPr>
          <w:rFonts w:ascii="Arial" w:hAnsi="Arial" w:cs="Arial"/>
          <w:sz w:val="24"/>
          <w:szCs w:val="24"/>
        </w:rPr>
        <w:t>11 de novembro de 2025</w:t>
      </w:r>
      <w:r>
        <w:rPr>
          <w:rFonts w:ascii="Arial" w:hAnsi="Arial" w:cs="Arial"/>
          <w:sz w:val="24"/>
          <w:szCs w:val="24"/>
        </w:rPr>
        <w:t>.</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32782B" w:rsidRDefault="0032782B" w:rsidP="001A6385">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32782B">
        <w:rPr>
          <w:rFonts w:ascii="Arial" w:hAnsi="Arial" w:cs="Arial"/>
          <w:b/>
        </w:rPr>
        <w:t>Educação, Esporte, Lazer, Cultura e Turismo</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22" w:rsidRDefault="00EE6922" w:rsidP="001A6385">
      <w:r>
        <w:separator/>
      </w:r>
    </w:p>
  </w:endnote>
  <w:endnote w:type="continuationSeparator" w:id="0">
    <w:p w:rsidR="00EE6922" w:rsidRDefault="00EE6922"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22" w:rsidRDefault="00EE6922" w:rsidP="001A6385">
      <w:r>
        <w:separator/>
      </w:r>
    </w:p>
  </w:footnote>
  <w:footnote w:type="continuationSeparator" w:id="0">
    <w:p w:rsidR="00EE6922" w:rsidRDefault="00EE6922"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2B" w:rsidRPr="005D50B3" w:rsidRDefault="00AF4B2B"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F4B2B" w:rsidRDefault="00AF4B2B" w:rsidP="001A6385">
    <w:pPr>
      <w:pStyle w:val="Cabealho"/>
    </w:pPr>
  </w:p>
  <w:p w:rsidR="00AF4B2B" w:rsidRDefault="00AF4B2B" w:rsidP="001A6385">
    <w:pPr>
      <w:pStyle w:val="Cabealho"/>
    </w:pPr>
  </w:p>
  <w:p w:rsidR="00AF4B2B" w:rsidRDefault="00AF4B2B" w:rsidP="001A6385">
    <w:pPr>
      <w:pStyle w:val="Cabealho"/>
    </w:pPr>
  </w:p>
  <w:p w:rsidR="00AF4B2B" w:rsidRDefault="00AF4B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570D0"/>
    <w:rsid w:val="00066041"/>
    <w:rsid w:val="001075DD"/>
    <w:rsid w:val="00134294"/>
    <w:rsid w:val="00146CE9"/>
    <w:rsid w:val="001A18DE"/>
    <w:rsid w:val="001A1D83"/>
    <w:rsid w:val="001A6385"/>
    <w:rsid w:val="001D548C"/>
    <w:rsid w:val="002960C9"/>
    <w:rsid w:val="002B0231"/>
    <w:rsid w:val="0032782B"/>
    <w:rsid w:val="00330298"/>
    <w:rsid w:val="0033391A"/>
    <w:rsid w:val="00347816"/>
    <w:rsid w:val="00347C3C"/>
    <w:rsid w:val="00350646"/>
    <w:rsid w:val="003D0718"/>
    <w:rsid w:val="003D51BD"/>
    <w:rsid w:val="003F10E6"/>
    <w:rsid w:val="004F22E9"/>
    <w:rsid w:val="005479A5"/>
    <w:rsid w:val="00583030"/>
    <w:rsid w:val="00594179"/>
    <w:rsid w:val="005C41A7"/>
    <w:rsid w:val="00604209"/>
    <w:rsid w:val="00645805"/>
    <w:rsid w:val="00655DF3"/>
    <w:rsid w:val="00673970"/>
    <w:rsid w:val="00683392"/>
    <w:rsid w:val="00696C5D"/>
    <w:rsid w:val="006B4974"/>
    <w:rsid w:val="007575E4"/>
    <w:rsid w:val="00774E6C"/>
    <w:rsid w:val="007B305B"/>
    <w:rsid w:val="007C2023"/>
    <w:rsid w:val="007F0CC3"/>
    <w:rsid w:val="008076DF"/>
    <w:rsid w:val="0081268B"/>
    <w:rsid w:val="008538EE"/>
    <w:rsid w:val="00862756"/>
    <w:rsid w:val="008A25DE"/>
    <w:rsid w:val="008D789E"/>
    <w:rsid w:val="008F5D42"/>
    <w:rsid w:val="00913B23"/>
    <w:rsid w:val="00972FE4"/>
    <w:rsid w:val="009A794E"/>
    <w:rsid w:val="00A11961"/>
    <w:rsid w:val="00A16D99"/>
    <w:rsid w:val="00A61323"/>
    <w:rsid w:val="00A742EF"/>
    <w:rsid w:val="00A96A13"/>
    <w:rsid w:val="00AF4B2B"/>
    <w:rsid w:val="00C45A81"/>
    <w:rsid w:val="00C53A3B"/>
    <w:rsid w:val="00C81322"/>
    <w:rsid w:val="00CA0ABE"/>
    <w:rsid w:val="00CB196A"/>
    <w:rsid w:val="00CD07CF"/>
    <w:rsid w:val="00D16B61"/>
    <w:rsid w:val="00D62830"/>
    <w:rsid w:val="00E304F4"/>
    <w:rsid w:val="00E326B3"/>
    <w:rsid w:val="00E34646"/>
    <w:rsid w:val="00E56C37"/>
    <w:rsid w:val="00EE014D"/>
    <w:rsid w:val="00EE18FD"/>
    <w:rsid w:val="00EE6922"/>
    <w:rsid w:val="00F24F43"/>
    <w:rsid w:val="00F554DB"/>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13491</Words>
  <Characters>72855</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2024-10-24T14:07:00Z</cp:lastPrinted>
  <dcterms:created xsi:type="dcterms:W3CDTF">2025-01-31T17:52:00Z</dcterms:created>
  <dcterms:modified xsi:type="dcterms:W3CDTF">2025-01-31T17:52:00Z</dcterms:modified>
</cp:coreProperties>
</file>