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41534D" w:rsidRDefault="00C544D8" w:rsidP="009307CB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ESTUDO TÉ</w:t>
      </w:r>
      <w:r w:rsidR="0041534D" w:rsidRPr="0041534D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41534D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955F6E" w14:textId="77777777" w:rsidR="00163867" w:rsidRDefault="00004250" w:rsidP="0097374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470609">
        <w:rPr>
          <w:rFonts w:ascii="Arial" w:hAnsi="Arial" w:cs="Arial"/>
          <w:b/>
          <w:sz w:val="24"/>
          <w:szCs w:val="24"/>
        </w:rPr>
        <w:t>DESCRIÇÃO DA NECESSIDADE</w:t>
      </w:r>
    </w:p>
    <w:p w14:paraId="093E5B67" w14:textId="107ACA44" w:rsidR="0041534D" w:rsidRPr="00163867" w:rsidRDefault="00EA3FEF" w:rsidP="0097374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sz w:val="24"/>
          <w:szCs w:val="24"/>
        </w:rPr>
      </w:pPr>
      <w:r w:rsidRPr="00163867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2B22537D" w14:textId="77777777" w:rsidR="009307CB" w:rsidRPr="009307CB" w:rsidRDefault="009307CB" w:rsidP="009307CB">
      <w:pPr>
        <w:pStyle w:val="PargrafodaLista"/>
        <w:numPr>
          <w:ilvl w:val="1"/>
          <w:numId w:val="2"/>
        </w:numPr>
        <w:ind w:left="142" w:hanging="11"/>
        <w:jc w:val="both"/>
        <w:rPr>
          <w:rFonts w:ascii="Arial" w:hAnsi="Arial" w:cs="Arial"/>
          <w:sz w:val="24"/>
          <w:szCs w:val="24"/>
        </w:rPr>
      </w:pPr>
      <w:r w:rsidRPr="009307CB">
        <w:rPr>
          <w:rFonts w:ascii="Arial" w:hAnsi="Arial" w:cs="Arial"/>
          <w:sz w:val="24"/>
          <w:szCs w:val="24"/>
        </w:rPr>
        <w:t xml:space="preserve">A presente demanda visa à aquisição de pré-moldados para a execução de obras de infraestrutura urbana no Município de Santo Antônio do Grama. Os pré-moldados serão utilizados na construção e/ou recuperação de </w:t>
      </w:r>
      <w:proofErr w:type="spellStart"/>
      <w:r w:rsidRPr="009307CB">
        <w:rPr>
          <w:rFonts w:ascii="Arial" w:hAnsi="Arial" w:cs="Arial"/>
          <w:sz w:val="24"/>
          <w:szCs w:val="24"/>
        </w:rPr>
        <w:t>meio-fios</w:t>
      </w:r>
      <w:proofErr w:type="spellEnd"/>
      <w:r w:rsidRPr="009307CB">
        <w:rPr>
          <w:rFonts w:ascii="Arial" w:hAnsi="Arial" w:cs="Arial"/>
          <w:sz w:val="24"/>
          <w:szCs w:val="24"/>
        </w:rPr>
        <w:t>, calçadas, galerias pluviais, e outros componentes estruturais necessários para o adequado desenvolvimento das obras de urbanização e drenagem de águas pluviais.</w:t>
      </w:r>
    </w:p>
    <w:p w14:paraId="1EE54CC6" w14:textId="4691A450" w:rsidR="009307CB" w:rsidRPr="009307CB" w:rsidRDefault="009307CB" w:rsidP="009307CB">
      <w:pPr>
        <w:pStyle w:val="PargrafodaLista"/>
        <w:numPr>
          <w:ilvl w:val="1"/>
          <w:numId w:val="2"/>
        </w:numPr>
        <w:ind w:left="142" w:hanging="11"/>
        <w:jc w:val="both"/>
        <w:rPr>
          <w:rFonts w:ascii="Arial" w:hAnsi="Arial" w:cs="Arial"/>
          <w:sz w:val="24"/>
          <w:szCs w:val="24"/>
        </w:rPr>
      </w:pPr>
      <w:r w:rsidRPr="009307CB">
        <w:rPr>
          <w:rFonts w:ascii="Arial" w:hAnsi="Arial" w:cs="Arial"/>
          <w:sz w:val="24"/>
          <w:szCs w:val="24"/>
        </w:rPr>
        <w:t>A necessidade de aquisição dos pré-moldados decorre da urgente demanda por melhorias na infraestrutura pública e da eficiência do uso de materiais pré-fabricados para garantir maior rapidez, qualidade e economia nas intervenções urbanas. O uso de pré-moldados atende à necessidade de execução de obras com conformidade às normas técnicas e padrões de qualidade exigidos para a segurança e funcionalidade das construções públicas.</w:t>
      </w:r>
    </w:p>
    <w:p w14:paraId="47C2C3C1" w14:textId="2569EE19" w:rsidR="00EA3FEF" w:rsidRPr="009C0E48" w:rsidRDefault="00EA3FEF" w:rsidP="00011A5E">
      <w:pPr>
        <w:pStyle w:val="PargrafodaLista"/>
        <w:numPr>
          <w:ilvl w:val="0"/>
          <w:numId w:val="25"/>
        </w:numPr>
        <w:pBdr>
          <w:top w:val="single" w:sz="4" w:space="0" w:color="auto"/>
          <w:left w:val="single" w:sz="4" w:space="3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C0E48">
        <w:rPr>
          <w:rFonts w:ascii="Arial" w:hAnsi="Arial" w:cs="Arial"/>
          <w:b/>
          <w:sz w:val="24"/>
          <w:szCs w:val="24"/>
        </w:rPr>
        <w:t>DEMONSTRAÇÃO DA COMPATIBILIDADE DA CONTRATAÇÃO COM O PLANEJAMENTO DA ADMINISTRAÇÃO (Art. 18, §1º, inciso II)</w:t>
      </w:r>
    </w:p>
    <w:p w14:paraId="6BDFF046" w14:textId="77777777" w:rsidR="00AF170F" w:rsidRDefault="00AF170F" w:rsidP="00AF170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D2226F" w14:textId="77777777" w:rsidR="00462846" w:rsidRDefault="00766447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E67575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E67575">
        <w:rPr>
          <w:rFonts w:ascii="Arial" w:hAnsi="Arial" w:cs="Arial"/>
          <w:sz w:val="24"/>
          <w:szCs w:val="24"/>
        </w:rPr>
        <w:t>o Município</w:t>
      </w:r>
      <w:r w:rsidR="0038153A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E67575">
        <w:rPr>
          <w:rFonts w:ascii="Arial" w:hAnsi="Arial" w:cs="Arial"/>
          <w:sz w:val="24"/>
          <w:szCs w:val="24"/>
        </w:rPr>
        <w:t xml:space="preserve"> </w:t>
      </w:r>
      <w:r w:rsidR="00462846" w:rsidRPr="00462846">
        <w:rPr>
          <w:rFonts w:ascii="Arial" w:hAnsi="Arial" w:cs="Arial"/>
          <w:sz w:val="24"/>
          <w:szCs w:val="24"/>
        </w:rPr>
        <w:t>estando em consonância com os objetivos e metas estabelecidos pela Administração Pública local.</w:t>
      </w:r>
      <w:r w:rsidR="00462846" w:rsidRPr="008375B4">
        <w:rPr>
          <w:rFonts w:ascii="Arial" w:hAnsi="Arial" w:cs="Arial"/>
          <w:sz w:val="24"/>
          <w:szCs w:val="24"/>
        </w:rPr>
        <w:t xml:space="preserve"> </w:t>
      </w:r>
    </w:p>
    <w:p w14:paraId="345FB13C" w14:textId="237FBB57" w:rsidR="0038153A" w:rsidRPr="008375B4" w:rsidRDefault="0038153A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375B4">
        <w:rPr>
          <w:rFonts w:ascii="Arial" w:hAnsi="Arial" w:cs="Arial"/>
          <w:sz w:val="24"/>
          <w:szCs w:val="24"/>
        </w:rPr>
        <w:t>O</w:t>
      </w:r>
      <w:r w:rsidR="00B90605" w:rsidRPr="008375B4">
        <w:rPr>
          <w:rFonts w:ascii="Arial" w:hAnsi="Arial" w:cs="Arial"/>
          <w:sz w:val="24"/>
          <w:szCs w:val="24"/>
        </w:rPr>
        <w:t xml:space="preserve"> Plano de Contratações Anual ainda </w:t>
      </w:r>
      <w:r w:rsidRPr="008375B4">
        <w:rPr>
          <w:rFonts w:ascii="Arial" w:hAnsi="Arial" w:cs="Arial"/>
          <w:sz w:val="24"/>
          <w:szCs w:val="24"/>
        </w:rPr>
        <w:t xml:space="preserve">não </w:t>
      </w:r>
      <w:r w:rsidR="00B90605" w:rsidRPr="008375B4">
        <w:rPr>
          <w:rFonts w:ascii="Arial" w:hAnsi="Arial" w:cs="Arial"/>
          <w:sz w:val="24"/>
          <w:szCs w:val="24"/>
        </w:rPr>
        <w:t>foi adotado pelo</w:t>
      </w:r>
      <w:r w:rsidRPr="008375B4">
        <w:rPr>
          <w:rFonts w:ascii="Arial" w:hAnsi="Arial" w:cs="Arial"/>
          <w:sz w:val="24"/>
          <w:szCs w:val="24"/>
        </w:rPr>
        <w:t xml:space="preserve"> </w:t>
      </w:r>
      <w:r w:rsidR="00B90605" w:rsidRPr="008375B4">
        <w:rPr>
          <w:rFonts w:ascii="Arial" w:hAnsi="Arial" w:cs="Arial"/>
          <w:sz w:val="24"/>
          <w:szCs w:val="24"/>
        </w:rPr>
        <w:t xml:space="preserve">Município de </w:t>
      </w:r>
      <w:r w:rsidRPr="008375B4">
        <w:rPr>
          <w:rFonts w:ascii="Arial" w:hAnsi="Arial" w:cs="Arial"/>
          <w:sz w:val="24"/>
          <w:szCs w:val="24"/>
        </w:rPr>
        <w:t>Santo Antônio do Grama</w:t>
      </w:r>
      <w:r w:rsidR="00B90605" w:rsidRPr="008375B4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38153A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Default="005642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5642FD">
        <w:rPr>
          <w:rFonts w:ascii="Arial" w:hAnsi="Arial" w:cs="Arial"/>
          <w:b/>
          <w:sz w:val="24"/>
          <w:szCs w:val="24"/>
        </w:rPr>
        <w:t>REQUISITOS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5642FD" w:rsidRDefault="005642FD" w:rsidP="005642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F5F279C" w14:textId="485C8D2C" w:rsidR="009307CB" w:rsidRDefault="00011A5E" w:rsidP="009307CB">
      <w:pPr>
        <w:pStyle w:val="PargrafodaLista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de pessoa jurídica especializada para o fornecimento de </w:t>
      </w:r>
      <w:proofErr w:type="spellStart"/>
      <w:r w:rsidR="009307CB">
        <w:rPr>
          <w:rFonts w:ascii="Times New Roman" w:eastAsia="Times New Roman" w:hAnsi="Times New Roman" w:cs="Times New Roman"/>
          <w:sz w:val="24"/>
          <w:szCs w:val="24"/>
          <w:lang w:eastAsia="pt-BR"/>
        </w:rPr>
        <w:t>pré</w:t>
      </w:r>
      <w:proofErr w:type="spellEnd"/>
      <w:r w:rsidR="009307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moldados</w:t>
      </w:r>
      <w:r w:rsidRPr="00011A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atende aos requisitos estabelecidos na Lei nº 14.133/2021, especialmente os critérios de adequação, qualidade e eficiência na execução do objeto, conforme detalhado abaixo:</w:t>
      </w:r>
    </w:p>
    <w:p w14:paraId="635E22F5" w14:textId="77777777" w:rsidR="009307CB" w:rsidRDefault="009307CB" w:rsidP="009307CB">
      <w:pPr>
        <w:pStyle w:val="PargrafodaLista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07CB">
        <w:rPr>
          <w:rFonts w:ascii="Times New Roman" w:eastAsia="Times New Roman" w:hAnsi="Times New Roman" w:cs="Times New Roman"/>
          <w:sz w:val="24"/>
          <w:szCs w:val="24"/>
          <w:lang w:eastAsia="pt-BR"/>
        </w:rPr>
        <w:t>O fornecedor deverá comprovar capacitação técnica para a produção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fornecimento dos pré-moldados </w:t>
      </w:r>
      <w:r w:rsidRPr="009307CB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garantindo que os produtos atendam às normas técnicas da ABNT e a legislação vigente. A empresa contratada deverá apresentar certificados de qualidade e experiência comprovada na fabricação e fornecimento de pré-moldados, evidenciando sua competência para executar a demanda pública com eficiência.</w:t>
      </w:r>
    </w:p>
    <w:p w14:paraId="09C0984E" w14:textId="77777777" w:rsidR="009307CB" w:rsidRDefault="009307CB" w:rsidP="009307CB">
      <w:pPr>
        <w:pStyle w:val="PargrafodaLista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07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pré-moldados adquiridos deverão ser fabricados e fornecidos em conformidade com as normas ambientais e de segurança, respeitando as legislações pertinentes e </w:t>
      </w:r>
      <w:r w:rsidRPr="009307C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assegurando que o processo de produção não cause danos ao meio ambiente e garanta a segurança dos trabalhadores envolvidos na fabricação e transporte dos materiais.</w:t>
      </w:r>
    </w:p>
    <w:p w14:paraId="08F0D9DC" w14:textId="77777777" w:rsidR="009307CB" w:rsidRDefault="009307CB" w:rsidP="009307CB">
      <w:pPr>
        <w:pStyle w:val="PargrafodaLista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07CB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deverá assegurar a entrega de pré-moldados de alta qualidade, com a garantia de durabilidade e resistência necessárias para atender às especificações do projeto. O fornecedor deverá oferecer garantia técnica dos produtos por um período determinado, com a responsabilidade de substituição em caso de defeitos ou não conformidades.</w:t>
      </w:r>
    </w:p>
    <w:p w14:paraId="0BC164C4" w14:textId="77777777" w:rsidR="00546F3C" w:rsidRDefault="009307CB" w:rsidP="00546F3C">
      <w:pPr>
        <w:pStyle w:val="PargrafodaLista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07CB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contratada deverá se comprometer a entregar os pré-moldados dentro dos prazos estipulados no contrato, garantindo a pontualidade no fornecimento para não comprometer o cronograma das obras. Além disso, deverão ser previstas condições claras de embalagem, transporte e descarregamento dos materiais no local da obra.</w:t>
      </w:r>
    </w:p>
    <w:p w14:paraId="0D1C8A9F" w14:textId="0B59BB48" w:rsidR="00011A5E" w:rsidRDefault="009307CB" w:rsidP="00546F3C">
      <w:pPr>
        <w:pStyle w:val="PargrafodaLista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6F3C">
        <w:rPr>
          <w:rFonts w:ascii="Times New Roman" w:eastAsia="Times New Roman" w:hAnsi="Times New Roman" w:cs="Times New Roman"/>
          <w:sz w:val="24"/>
          <w:szCs w:val="24"/>
          <w:lang w:eastAsia="pt-BR"/>
        </w:rPr>
        <w:t>Os valores dos pré-moldados e as condições de pagamento devem estar alinhados ao orçamento previamente estimado, com base nos preços praticados no mercado, sendo a proposta escolhida aquela que apresentar a melhor relação custo-benefício para a Administração Pública. O pagamento será realizado conforme as condições estabelecidas no contrato, respeitando a legislação pertinente à contratação pública.</w:t>
      </w:r>
    </w:p>
    <w:p w14:paraId="59AF53E7" w14:textId="77777777" w:rsidR="00546F3C" w:rsidRPr="00546F3C" w:rsidRDefault="00546F3C" w:rsidP="00546F3C">
      <w:pPr>
        <w:pStyle w:val="PargrafodaLista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7990D3" w14:textId="7B390DAF" w:rsidR="005638CF" w:rsidRPr="005638CF" w:rsidRDefault="00D26E5E" w:rsidP="005638CF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ESTIMATIVA DAS QUANTIDADES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71"/>
        <w:gridCol w:w="843"/>
        <w:gridCol w:w="6686"/>
      </w:tblGrid>
      <w:tr w:rsidR="00546F3C" w:rsidRPr="00BA720F" w14:paraId="5C838E8C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0688F7E3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ITEM</w:t>
            </w:r>
          </w:p>
        </w:tc>
        <w:tc>
          <w:tcPr>
            <w:tcW w:w="971" w:type="dxa"/>
            <w:shd w:val="clear" w:color="auto" w:fill="auto"/>
          </w:tcPr>
          <w:p w14:paraId="4F9A7770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QUANT.</w:t>
            </w:r>
          </w:p>
        </w:tc>
        <w:tc>
          <w:tcPr>
            <w:tcW w:w="843" w:type="dxa"/>
            <w:shd w:val="clear" w:color="auto" w:fill="auto"/>
          </w:tcPr>
          <w:p w14:paraId="73E4D176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UNID.</w:t>
            </w:r>
          </w:p>
        </w:tc>
        <w:tc>
          <w:tcPr>
            <w:tcW w:w="6686" w:type="dxa"/>
            <w:shd w:val="clear" w:color="auto" w:fill="auto"/>
          </w:tcPr>
          <w:p w14:paraId="2C448A8A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DESCRIÇÃO DO OBJETO</w:t>
            </w:r>
          </w:p>
        </w:tc>
      </w:tr>
      <w:tr w:rsidR="00546F3C" w:rsidRPr="00BA720F" w14:paraId="721D84C4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3E007676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01</w:t>
            </w:r>
          </w:p>
        </w:tc>
        <w:tc>
          <w:tcPr>
            <w:tcW w:w="971" w:type="dxa"/>
            <w:shd w:val="clear" w:color="auto" w:fill="auto"/>
          </w:tcPr>
          <w:p w14:paraId="32CD7265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50</w:t>
            </w:r>
          </w:p>
        </w:tc>
        <w:tc>
          <w:tcPr>
            <w:tcW w:w="843" w:type="dxa"/>
            <w:shd w:val="clear" w:color="auto" w:fill="auto"/>
          </w:tcPr>
          <w:p w14:paraId="0EAA6B41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3AE158E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ANEL DE CONCRETO 500X50</w:t>
            </w:r>
          </w:p>
        </w:tc>
      </w:tr>
      <w:tr w:rsidR="00546F3C" w:rsidRPr="00BA720F" w14:paraId="19FCD6D0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717B390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02</w:t>
            </w:r>
          </w:p>
        </w:tc>
        <w:tc>
          <w:tcPr>
            <w:tcW w:w="971" w:type="dxa"/>
            <w:shd w:val="clear" w:color="auto" w:fill="auto"/>
          </w:tcPr>
          <w:p w14:paraId="1F47BC0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50</w:t>
            </w:r>
          </w:p>
        </w:tc>
        <w:tc>
          <w:tcPr>
            <w:tcW w:w="843" w:type="dxa"/>
            <w:shd w:val="clear" w:color="auto" w:fill="auto"/>
          </w:tcPr>
          <w:p w14:paraId="1E0617F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6AD21F04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ANEL DE CONCRETO 600X50</w:t>
            </w:r>
          </w:p>
        </w:tc>
      </w:tr>
      <w:tr w:rsidR="00546F3C" w:rsidRPr="00BA720F" w14:paraId="38281134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13C9B4D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03</w:t>
            </w:r>
          </w:p>
        </w:tc>
        <w:tc>
          <w:tcPr>
            <w:tcW w:w="971" w:type="dxa"/>
            <w:shd w:val="clear" w:color="auto" w:fill="auto"/>
          </w:tcPr>
          <w:p w14:paraId="3C2C712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50</w:t>
            </w:r>
          </w:p>
        </w:tc>
        <w:tc>
          <w:tcPr>
            <w:tcW w:w="843" w:type="dxa"/>
            <w:shd w:val="clear" w:color="auto" w:fill="auto"/>
          </w:tcPr>
          <w:p w14:paraId="0FFEC4F6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3BD6BD4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ANEL DE CONCRETO 800X50</w:t>
            </w:r>
          </w:p>
        </w:tc>
      </w:tr>
      <w:tr w:rsidR="00546F3C" w:rsidRPr="00BA720F" w14:paraId="470A5BA1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7428CB82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04</w:t>
            </w:r>
          </w:p>
        </w:tc>
        <w:tc>
          <w:tcPr>
            <w:tcW w:w="971" w:type="dxa"/>
            <w:shd w:val="clear" w:color="auto" w:fill="auto"/>
          </w:tcPr>
          <w:p w14:paraId="5C142F5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15.000</w:t>
            </w:r>
          </w:p>
        </w:tc>
        <w:tc>
          <w:tcPr>
            <w:tcW w:w="843" w:type="dxa"/>
            <w:shd w:val="clear" w:color="auto" w:fill="auto"/>
          </w:tcPr>
          <w:p w14:paraId="0D68F2DA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0E394B4C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BLOCO DE CONCRETO 10X20X40</w:t>
            </w:r>
          </w:p>
        </w:tc>
      </w:tr>
      <w:tr w:rsidR="00546F3C" w:rsidRPr="00BA720F" w14:paraId="5A812C06" w14:textId="77777777" w:rsidTr="00546F3C">
        <w:trPr>
          <w:trHeight w:val="540"/>
        </w:trPr>
        <w:tc>
          <w:tcPr>
            <w:tcW w:w="709" w:type="dxa"/>
            <w:shd w:val="clear" w:color="auto" w:fill="auto"/>
          </w:tcPr>
          <w:p w14:paraId="736A121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05</w:t>
            </w:r>
          </w:p>
          <w:p w14:paraId="4744FE0E" w14:textId="77777777" w:rsidR="00546F3C" w:rsidRPr="00BA720F" w:rsidRDefault="00546F3C" w:rsidP="00F07EB3">
            <w:pPr>
              <w:jc w:val="center"/>
              <w:rPr>
                <w:sz w:val="20"/>
              </w:rPr>
            </w:pPr>
          </w:p>
        </w:tc>
        <w:tc>
          <w:tcPr>
            <w:tcW w:w="971" w:type="dxa"/>
            <w:shd w:val="clear" w:color="auto" w:fill="auto"/>
          </w:tcPr>
          <w:p w14:paraId="3CD3491C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2.000</w:t>
            </w:r>
          </w:p>
        </w:tc>
        <w:tc>
          <w:tcPr>
            <w:tcW w:w="843" w:type="dxa"/>
            <w:shd w:val="clear" w:color="auto" w:fill="auto"/>
          </w:tcPr>
          <w:p w14:paraId="10A891D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2DEF905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BLOCO DE CONCRETO 15X20X40</w:t>
            </w:r>
          </w:p>
        </w:tc>
      </w:tr>
      <w:tr w:rsidR="00546F3C" w:rsidRPr="00BA720F" w14:paraId="72B06DCE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2882DAE4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06</w:t>
            </w:r>
          </w:p>
        </w:tc>
        <w:tc>
          <w:tcPr>
            <w:tcW w:w="971" w:type="dxa"/>
            <w:shd w:val="clear" w:color="auto" w:fill="auto"/>
          </w:tcPr>
          <w:p w14:paraId="3F142835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500</w:t>
            </w:r>
          </w:p>
        </w:tc>
        <w:tc>
          <w:tcPr>
            <w:tcW w:w="843" w:type="dxa"/>
            <w:shd w:val="clear" w:color="auto" w:fill="auto"/>
          </w:tcPr>
          <w:p w14:paraId="035748C2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468EE33D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BLOCO DE CONCRETO 20X20X40</w:t>
            </w:r>
          </w:p>
        </w:tc>
      </w:tr>
      <w:tr w:rsidR="00546F3C" w:rsidRPr="00BA720F" w14:paraId="752A3948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75715F16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07</w:t>
            </w:r>
          </w:p>
        </w:tc>
        <w:tc>
          <w:tcPr>
            <w:tcW w:w="971" w:type="dxa"/>
            <w:shd w:val="clear" w:color="auto" w:fill="auto"/>
          </w:tcPr>
          <w:p w14:paraId="1959B486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2.000</w:t>
            </w:r>
          </w:p>
        </w:tc>
        <w:tc>
          <w:tcPr>
            <w:tcW w:w="843" w:type="dxa"/>
            <w:shd w:val="clear" w:color="auto" w:fill="auto"/>
          </w:tcPr>
          <w:p w14:paraId="216F30F4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41B5C3ED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BLOCO DE CONCRETO VAZADO 15X20X40</w:t>
            </w:r>
          </w:p>
        </w:tc>
      </w:tr>
      <w:tr w:rsidR="00546F3C" w:rsidRPr="00BA720F" w14:paraId="14E0C9A9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6FE4655B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08</w:t>
            </w:r>
          </w:p>
        </w:tc>
        <w:tc>
          <w:tcPr>
            <w:tcW w:w="971" w:type="dxa"/>
            <w:shd w:val="clear" w:color="auto" w:fill="auto"/>
          </w:tcPr>
          <w:p w14:paraId="28114AF9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2.000</w:t>
            </w:r>
          </w:p>
        </w:tc>
        <w:tc>
          <w:tcPr>
            <w:tcW w:w="843" w:type="dxa"/>
            <w:shd w:val="clear" w:color="auto" w:fill="auto"/>
          </w:tcPr>
          <w:p w14:paraId="3A75F020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5989C1E8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BLOCO DE CONCRETO VAZADO 20X20X40</w:t>
            </w:r>
          </w:p>
        </w:tc>
      </w:tr>
      <w:tr w:rsidR="00546F3C" w:rsidRPr="00BA720F" w14:paraId="266A685F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0EA50CD9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09</w:t>
            </w:r>
          </w:p>
        </w:tc>
        <w:tc>
          <w:tcPr>
            <w:tcW w:w="971" w:type="dxa"/>
            <w:shd w:val="clear" w:color="auto" w:fill="auto"/>
          </w:tcPr>
          <w:p w14:paraId="6CEA9A00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70.000</w:t>
            </w:r>
          </w:p>
        </w:tc>
        <w:tc>
          <w:tcPr>
            <w:tcW w:w="843" w:type="dxa"/>
            <w:shd w:val="clear" w:color="auto" w:fill="auto"/>
          </w:tcPr>
          <w:p w14:paraId="7F22E28A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7859C1BD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BLOQUETE 35X8-35MPA</w:t>
            </w:r>
          </w:p>
        </w:tc>
      </w:tr>
      <w:tr w:rsidR="00546F3C" w:rsidRPr="00BA720F" w14:paraId="7BF08553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5B32CFF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10</w:t>
            </w:r>
          </w:p>
        </w:tc>
        <w:tc>
          <w:tcPr>
            <w:tcW w:w="971" w:type="dxa"/>
            <w:shd w:val="clear" w:color="auto" w:fill="auto"/>
          </w:tcPr>
          <w:p w14:paraId="47610D33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25.000</w:t>
            </w:r>
          </w:p>
        </w:tc>
        <w:tc>
          <w:tcPr>
            <w:tcW w:w="843" w:type="dxa"/>
            <w:shd w:val="clear" w:color="auto" w:fill="auto"/>
          </w:tcPr>
          <w:p w14:paraId="7144288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5ED3BC6D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PAVIE-S 8CM ALTURA-35MPA</w:t>
            </w:r>
          </w:p>
        </w:tc>
      </w:tr>
      <w:tr w:rsidR="00546F3C" w:rsidRPr="00BA720F" w14:paraId="67179BBF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5537B84A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11</w:t>
            </w:r>
          </w:p>
        </w:tc>
        <w:tc>
          <w:tcPr>
            <w:tcW w:w="971" w:type="dxa"/>
            <w:shd w:val="clear" w:color="auto" w:fill="auto"/>
          </w:tcPr>
          <w:p w14:paraId="55A5C18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1.000</w:t>
            </w:r>
          </w:p>
        </w:tc>
        <w:tc>
          <w:tcPr>
            <w:tcW w:w="843" w:type="dxa"/>
            <w:shd w:val="clear" w:color="auto" w:fill="auto"/>
          </w:tcPr>
          <w:p w14:paraId="52FE3F4B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7ECF059F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MEIO FIO DE CONCRETO 11X13X30X80</w:t>
            </w:r>
          </w:p>
        </w:tc>
      </w:tr>
      <w:tr w:rsidR="00546F3C" w:rsidRPr="00BA720F" w14:paraId="3924EC2E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0FBED950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12</w:t>
            </w:r>
          </w:p>
        </w:tc>
        <w:tc>
          <w:tcPr>
            <w:tcW w:w="971" w:type="dxa"/>
            <w:shd w:val="clear" w:color="auto" w:fill="auto"/>
          </w:tcPr>
          <w:p w14:paraId="27A38D42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1.000</w:t>
            </w:r>
          </w:p>
        </w:tc>
        <w:tc>
          <w:tcPr>
            <w:tcW w:w="843" w:type="dxa"/>
            <w:shd w:val="clear" w:color="auto" w:fill="auto"/>
          </w:tcPr>
          <w:p w14:paraId="486EE37C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6119E2F6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MEIO FIO DE CONCRETO 12X17X35X80</w:t>
            </w:r>
          </w:p>
        </w:tc>
      </w:tr>
      <w:tr w:rsidR="00546F3C" w:rsidRPr="00BA720F" w14:paraId="44E8A564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5885815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lastRenderedPageBreak/>
              <w:t>13</w:t>
            </w:r>
          </w:p>
        </w:tc>
        <w:tc>
          <w:tcPr>
            <w:tcW w:w="971" w:type="dxa"/>
            <w:shd w:val="clear" w:color="auto" w:fill="auto"/>
          </w:tcPr>
          <w:p w14:paraId="14C0D921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200</w:t>
            </w:r>
          </w:p>
        </w:tc>
        <w:tc>
          <w:tcPr>
            <w:tcW w:w="843" w:type="dxa"/>
            <w:shd w:val="clear" w:color="auto" w:fill="auto"/>
          </w:tcPr>
          <w:p w14:paraId="455682A2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22DE4ACF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400X1500 P.A.1 PONTA E BOLSA</w:t>
            </w:r>
          </w:p>
        </w:tc>
      </w:tr>
      <w:tr w:rsidR="00546F3C" w:rsidRPr="00BA720F" w14:paraId="79FF92C8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2C1DBE0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14</w:t>
            </w:r>
          </w:p>
        </w:tc>
        <w:tc>
          <w:tcPr>
            <w:tcW w:w="971" w:type="dxa"/>
            <w:shd w:val="clear" w:color="auto" w:fill="auto"/>
          </w:tcPr>
          <w:p w14:paraId="0C0FDE13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200</w:t>
            </w:r>
          </w:p>
        </w:tc>
        <w:tc>
          <w:tcPr>
            <w:tcW w:w="843" w:type="dxa"/>
            <w:shd w:val="clear" w:color="auto" w:fill="auto"/>
          </w:tcPr>
          <w:p w14:paraId="57C735F9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106E7EB5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500X1500 P.A.1 PONTA E BOLSA</w:t>
            </w:r>
          </w:p>
        </w:tc>
      </w:tr>
      <w:tr w:rsidR="00546F3C" w:rsidRPr="00BA720F" w14:paraId="5243AAAC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5CAF093A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15</w:t>
            </w:r>
          </w:p>
        </w:tc>
        <w:tc>
          <w:tcPr>
            <w:tcW w:w="971" w:type="dxa"/>
            <w:shd w:val="clear" w:color="auto" w:fill="auto"/>
          </w:tcPr>
          <w:p w14:paraId="4201D89A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150</w:t>
            </w:r>
          </w:p>
        </w:tc>
        <w:tc>
          <w:tcPr>
            <w:tcW w:w="843" w:type="dxa"/>
            <w:shd w:val="clear" w:color="auto" w:fill="auto"/>
          </w:tcPr>
          <w:p w14:paraId="5BDF6050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237ECB22" w14:textId="77777777" w:rsidR="00546F3C" w:rsidRPr="00BA720F" w:rsidRDefault="00546F3C" w:rsidP="00F07EB3">
            <w:pPr>
              <w:rPr>
                <w:sz w:val="20"/>
              </w:rPr>
            </w:pPr>
            <w:r w:rsidRPr="00BA720F">
              <w:rPr>
                <w:sz w:val="20"/>
              </w:rPr>
              <w:t>TUBO DE CONCRETO 600X1500 P.A.1 PONTA E BOLSA</w:t>
            </w:r>
          </w:p>
        </w:tc>
      </w:tr>
      <w:tr w:rsidR="00546F3C" w:rsidRPr="00BA720F" w14:paraId="01B43E83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08F761BA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16</w:t>
            </w:r>
          </w:p>
        </w:tc>
        <w:tc>
          <w:tcPr>
            <w:tcW w:w="971" w:type="dxa"/>
            <w:shd w:val="clear" w:color="auto" w:fill="auto"/>
          </w:tcPr>
          <w:p w14:paraId="156CDCDD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200</w:t>
            </w:r>
          </w:p>
        </w:tc>
        <w:tc>
          <w:tcPr>
            <w:tcW w:w="843" w:type="dxa"/>
            <w:shd w:val="clear" w:color="auto" w:fill="auto"/>
          </w:tcPr>
          <w:p w14:paraId="0C61B7EC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1BD97D9A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800X1500 P.A.1 PONTA E BOLSA</w:t>
            </w:r>
          </w:p>
        </w:tc>
      </w:tr>
      <w:tr w:rsidR="00546F3C" w:rsidRPr="00BA720F" w14:paraId="03B117B5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7ACED89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17</w:t>
            </w:r>
          </w:p>
        </w:tc>
        <w:tc>
          <w:tcPr>
            <w:tcW w:w="971" w:type="dxa"/>
            <w:shd w:val="clear" w:color="auto" w:fill="auto"/>
          </w:tcPr>
          <w:p w14:paraId="6C58111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50</w:t>
            </w:r>
          </w:p>
        </w:tc>
        <w:tc>
          <w:tcPr>
            <w:tcW w:w="843" w:type="dxa"/>
            <w:shd w:val="clear" w:color="auto" w:fill="auto"/>
          </w:tcPr>
          <w:p w14:paraId="09958AD6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48FBEC9D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1000X1500 P.A.1 PONTA E BOLSA</w:t>
            </w:r>
          </w:p>
        </w:tc>
      </w:tr>
      <w:tr w:rsidR="00546F3C" w:rsidRPr="00BA720F" w14:paraId="563827D6" w14:textId="77777777" w:rsidTr="00F07EB3">
        <w:trPr>
          <w:trHeight w:val="332"/>
        </w:trPr>
        <w:tc>
          <w:tcPr>
            <w:tcW w:w="709" w:type="dxa"/>
            <w:shd w:val="clear" w:color="auto" w:fill="auto"/>
          </w:tcPr>
          <w:p w14:paraId="3BE737F9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18</w:t>
            </w:r>
          </w:p>
        </w:tc>
        <w:tc>
          <w:tcPr>
            <w:tcW w:w="971" w:type="dxa"/>
            <w:shd w:val="clear" w:color="auto" w:fill="auto"/>
          </w:tcPr>
          <w:p w14:paraId="305B0E4B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20</w:t>
            </w:r>
          </w:p>
        </w:tc>
        <w:tc>
          <w:tcPr>
            <w:tcW w:w="843" w:type="dxa"/>
            <w:shd w:val="clear" w:color="auto" w:fill="auto"/>
          </w:tcPr>
          <w:p w14:paraId="30402DFC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2930F51D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1200X1500 P.A.1 PONTA E BOLSA</w:t>
            </w:r>
          </w:p>
        </w:tc>
      </w:tr>
      <w:tr w:rsidR="00546F3C" w:rsidRPr="00BA720F" w14:paraId="32D9C54A" w14:textId="77777777" w:rsidTr="00F07EB3">
        <w:trPr>
          <w:trHeight w:val="805"/>
        </w:trPr>
        <w:tc>
          <w:tcPr>
            <w:tcW w:w="709" w:type="dxa"/>
            <w:shd w:val="clear" w:color="auto" w:fill="auto"/>
          </w:tcPr>
          <w:p w14:paraId="435D0F7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19</w:t>
            </w:r>
          </w:p>
        </w:tc>
        <w:tc>
          <w:tcPr>
            <w:tcW w:w="971" w:type="dxa"/>
            <w:shd w:val="clear" w:color="auto" w:fill="auto"/>
          </w:tcPr>
          <w:p w14:paraId="64271016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100</w:t>
            </w:r>
          </w:p>
        </w:tc>
        <w:tc>
          <w:tcPr>
            <w:tcW w:w="843" w:type="dxa"/>
            <w:shd w:val="clear" w:color="auto" w:fill="auto"/>
          </w:tcPr>
          <w:p w14:paraId="49A0FD40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4020513F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200X1000 P.S.1 M/F S/ ARMAÇÃO</w:t>
            </w:r>
          </w:p>
        </w:tc>
      </w:tr>
      <w:tr w:rsidR="00546F3C" w:rsidRPr="00BA720F" w14:paraId="1E90F245" w14:textId="77777777" w:rsidTr="00F07EB3">
        <w:trPr>
          <w:trHeight w:val="805"/>
        </w:trPr>
        <w:tc>
          <w:tcPr>
            <w:tcW w:w="709" w:type="dxa"/>
            <w:shd w:val="clear" w:color="auto" w:fill="auto"/>
          </w:tcPr>
          <w:p w14:paraId="677274D5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20</w:t>
            </w:r>
          </w:p>
        </w:tc>
        <w:tc>
          <w:tcPr>
            <w:tcW w:w="971" w:type="dxa"/>
            <w:shd w:val="clear" w:color="auto" w:fill="auto"/>
          </w:tcPr>
          <w:p w14:paraId="2CF8FE20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200</w:t>
            </w:r>
          </w:p>
        </w:tc>
        <w:tc>
          <w:tcPr>
            <w:tcW w:w="843" w:type="dxa"/>
            <w:shd w:val="clear" w:color="auto" w:fill="auto"/>
          </w:tcPr>
          <w:p w14:paraId="6739D6E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30F7695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300X1000P.S.1 M/F S/ARMAÇÃO</w:t>
            </w:r>
          </w:p>
        </w:tc>
      </w:tr>
      <w:tr w:rsidR="00546F3C" w:rsidRPr="00BA720F" w14:paraId="2513223D" w14:textId="77777777" w:rsidTr="00F07EB3">
        <w:trPr>
          <w:trHeight w:val="805"/>
        </w:trPr>
        <w:tc>
          <w:tcPr>
            <w:tcW w:w="709" w:type="dxa"/>
            <w:shd w:val="clear" w:color="auto" w:fill="auto"/>
          </w:tcPr>
          <w:p w14:paraId="39AAF55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21</w:t>
            </w:r>
          </w:p>
        </w:tc>
        <w:tc>
          <w:tcPr>
            <w:tcW w:w="971" w:type="dxa"/>
            <w:shd w:val="clear" w:color="auto" w:fill="auto"/>
          </w:tcPr>
          <w:p w14:paraId="6E93E8B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200</w:t>
            </w:r>
          </w:p>
        </w:tc>
        <w:tc>
          <w:tcPr>
            <w:tcW w:w="843" w:type="dxa"/>
            <w:shd w:val="clear" w:color="auto" w:fill="auto"/>
          </w:tcPr>
          <w:p w14:paraId="3B54B9CF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3C690C8C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400X1000P.S.1 M/F S/ARMAÇÃO</w:t>
            </w:r>
          </w:p>
        </w:tc>
      </w:tr>
      <w:tr w:rsidR="00546F3C" w:rsidRPr="00BA720F" w14:paraId="3F750DC7" w14:textId="77777777" w:rsidTr="00F07EB3">
        <w:trPr>
          <w:trHeight w:val="805"/>
        </w:trPr>
        <w:tc>
          <w:tcPr>
            <w:tcW w:w="709" w:type="dxa"/>
            <w:shd w:val="clear" w:color="auto" w:fill="auto"/>
          </w:tcPr>
          <w:p w14:paraId="6A154DA8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22</w:t>
            </w:r>
          </w:p>
        </w:tc>
        <w:tc>
          <w:tcPr>
            <w:tcW w:w="971" w:type="dxa"/>
            <w:shd w:val="clear" w:color="auto" w:fill="auto"/>
          </w:tcPr>
          <w:p w14:paraId="4E511B85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100</w:t>
            </w:r>
          </w:p>
        </w:tc>
        <w:tc>
          <w:tcPr>
            <w:tcW w:w="843" w:type="dxa"/>
            <w:shd w:val="clear" w:color="auto" w:fill="auto"/>
          </w:tcPr>
          <w:p w14:paraId="18998FF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5634B79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600X1000 P.S.1 M/F S/ARMAÇÃO</w:t>
            </w:r>
          </w:p>
        </w:tc>
      </w:tr>
      <w:tr w:rsidR="00546F3C" w:rsidRPr="00BA720F" w14:paraId="1A4E1312" w14:textId="77777777" w:rsidTr="00F07EB3">
        <w:trPr>
          <w:trHeight w:val="805"/>
        </w:trPr>
        <w:tc>
          <w:tcPr>
            <w:tcW w:w="709" w:type="dxa"/>
            <w:shd w:val="clear" w:color="auto" w:fill="auto"/>
          </w:tcPr>
          <w:p w14:paraId="089E5BEB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23</w:t>
            </w:r>
          </w:p>
        </w:tc>
        <w:tc>
          <w:tcPr>
            <w:tcW w:w="971" w:type="dxa"/>
            <w:shd w:val="clear" w:color="auto" w:fill="auto"/>
          </w:tcPr>
          <w:p w14:paraId="3E390AEE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100</w:t>
            </w:r>
          </w:p>
        </w:tc>
        <w:tc>
          <w:tcPr>
            <w:tcW w:w="843" w:type="dxa"/>
            <w:shd w:val="clear" w:color="auto" w:fill="auto"/>
          </w:tcPr>
          <w:p w14:paraId="2D652E05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1DA33C54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400X1000 P.A.1 MF ARMADO</w:t>
            </w:r>
          </w:p>
        </w:tc>
      </w:tr>
      <w:tr w:rsidR="00546F3C" w:rsidRPr="00BA720F" w14:paraId="78DCA7CC" w14:textId="77777777" w:rsidTr="00F07EB3">
        <w:trPr>
          <w:trHeight w:val="805"/>
        </w:trPr>
        <w:tc>
          <w:tcPr>
            <w:tcW w:w="709" w:type="dxa"/>
            <w:shd w:val="clear" w:color="auto" w:fill="auto"/>
          </w:tcPr>
          <w:p w14:paraId="403E67FD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24</w:t>
            </w:r>
          </w:p>
        </w:tc>
        <w:tc>
          <w:tcPr>
            <w:tcW w:w="971" w:type="dxa"/>
            <w:shd w:val="clear" w:color="auto" w:fill="auto"/>
          </w:tcPr>
          <w:p w14:paraId="35283592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100</w:t>
            </w:r>
          </w:p>
        </w:tc>
        <w:tc>
          <w:tcPr>
            <w:tcW w:w="843" w:type="dxa"/>
            <w:shd w:val="clear" w:color="auto" w:fill="auto"/>
          </w:tcPr>
          <w:p w14:paraId="629BE1A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112CA5AD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TUBO DE CONCRETO 800X1000 P.A.1 MF ARMADO</w:t>
            </w:r>
          </w:p>
        </w:tc>
      </w:tr>
      <w:tr w:rsidR="00546F3C" w:rsidRPr="00BA720F" w14:paraId="74207B2E" w14:textId="77777777" w:rsidTr="00F07EB3">
        <w:trPr>
          <w:trHeight w:val="805"/>
        </w:trPr>
        <w:tc>
          <w:tcPr>
            <w:tcW w:w="709" w:type="dxa"/>
            <w:shd w:val="clear" w:color="auto" w:fill="auto"/>
          </w:tcPr>
          <w:p w14:paraId="441E4807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25</w:t>
            </w:r>
          </w:p>
        </w:tc>
        <w:tc>
          <w:tcPr>
            <w:tcW w:w="971" w:type="dxa"/>
            <w:shd w:val="clear" w:color="auto" w:fill="auto"/>
          </w:tcPr>
          <w:p w14:paraId="58BE0564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15</w:t>
            </w:r>
          </w:p>
        </w:tc>
        <w:tc>
          <w:tcPr>
            <w:tcW w:w="843" w:type="dxa"/>
            <w:shd w:val="clear" w:color="auto" w:fill="auto"/>
          </w:tcPr>
          <w:p w14:paraId="0CE1A6CC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UNID</w:t>
            </w:r>
          </w:p>
        </w:tc>
        <w:tc>
          <w:tcPr>
            <w:tcW w:w="6686" w:type="dxa"/>
            <w:shd w:val="clear" w:color="auto" w:fill="auto"/>
          </w:tcPr>
          <w:p w14:paraId="47C88EF0" w14:textId="77777777" w:rsidR="00546F3C" w:rsidRPr="00BA720F" w:rsidRDefault="00546F3C" w:rsidP="00F07EB3">
            <w:pPr>
              <w:jc w:val="center"/>
              <w:rPr>
                <w:sz w:val="20"/>
              </w:rPr>
            </w:pPr>
            <w:r w:rsidRPr="00BA720F">
              <w:rPr>
                <w:sz w:val="20"/>
              </w:rPr>
              <w:t>CONJUNTO DE GRELHA P/BOCA DE LOBO</w:t>
            </w:r>
          </w:p>
        </w:tc>
      </w:tr>
    </w:tbl>
    <w:p w14:paraId="34D12323" w14:textId="77777777" w:rsidR="003A5751" w:rsidRPr="00546F3C" w:rsidRDefault="003A5751" w:rsidP="00546F3C">
      <w:pPr>
        <w:jc w:val="both"/>
        <w:rPr>
          <w:rFonts w:ascii="Arial" w:hAnsi="Arial" w:cs="Arial"/>
          <w:b/>
          <w:sz w:val="24"/>
          <w:szCs w:val="24"/>
        </w:rPr>
      </w:pPr>
    </w:p>
    <w:p w14:paraId="031848D8" w14:textId="77777777" w:rsidR="002803A8" w:rsidRDefault="002803A8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5F5942FA" w14:textId="1575C350" w:rsidR="00766447" w:rsidRPr="00D06359" w:rsidRDefault="00766447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06359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Pr="00D06359" w:rsidRDefault="00766447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B8A7F7F" w14:textId="52DDE7EB" w:rsidR="00A479E6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A479E6">
        <w:rPr>
          <w:rFonts w:ascii="Arial" w:hAnsi="Arial" w:cs="Arial"/>
          <w:sz w:val="24"/>
          <w:szCs w:val="24"/>
        </w:rPr>
        <w:t xml:space="preserve">4.1. A Prefeitura Municipal de Santo Antônio do Grama, por meio da Secretaria Municipal de </w:t>
      </w:r>
      <w:r w:rsidR="00546F3C">
        <w:rPr>
          <w:rFonts w:ascii="Arial" w:hAnsi="Arial" w:cs="Arial"/>
          <w:sz w:val="24"/>
          <w:szCs w:val="24"/>
        </w:rPr>
        <w:t>Obras</w:t>
      </w:r>
      <w:r w:rsidRPr="00A479E6">
        <w:rPr>
          <w:rFonts w:ascii="Arial" w:hAnsi="Arial" w:cs="Arial"/>
          <w:sz w:val="24"/>
          <w:szCs w:val="24"/>
        </w:rPr>
        <w:t xml:space="preserve">, entende que a melhor alternativa para suprir a demanda de </w:t>
      </w:r>
      <w:proofErr w:type="spellStart"/>
      <w:r w:rsidR="00546F3C">
        <w:rPr>
          <w:rFonts w:ascii="Arial" w:hAnsi="Arial" w:cs="Arial"/>
          <w:sz w:val="24"/>
          <w:szCs w:val="24"/>
        </w:rPr>
        <w:t>pré</w:t>
      </w:r>
      <w:proofErr w:type="spellEnd"/>
      <w:r w:rsidR="00546F3C">
        <w:rPr>
          <w:rFonts w:ascii="Arial" w:hAnsi="Arial" w:cs="Arial"/>
          <w:sz w:val="24"/>
          <w:szCs w:val="24"/>
        </w:rPr>
        <w:t xml:space="preserve"> moldados</w:t>
      </w:r>
      <w:r w:rsidRPr="00A479E6">
        <w:rPr>
          <w:rFonts w:ascii="Arial" w:hAnsi="Arial" w:cs="Arial"/>
          <w:sz w:val="24"/>
          <w:szCs w:val="24"/>
        </w:rPr>
        <w:t xml:space="preserve"> é a contratação de empresa especializada para o fornecimento contínuo e eventual desses produtos, por meio d</w:t>
      </w:r>
      <w:r>
        <w:rPr>
          <w:rFonts w:ascii="Arial" w:hAnsi="Arial" w:cs="Arial"/>
          <w:sz w:val="24"/>
          <w:szCs w:val="24"/>
        </w:rPr>
        <w:t>o Sistema de Registro de Preços</w:t>
      </w:r>
    </w:p>
    <w:p w14:paraId="2D72C2F4" w14:textId="77777777" w:rsidR="00EE64C9" w:rsidRDefault="00EE64C9" w:rsidP="00766447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74232FB0" w14:textId="77777777" w:rsidR="00546F3C" w:rsidRDefault="00546F3C" w:rsidP="00766447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4E96DD3" w14:textId="77777777" w:rsidR="00546F3C" w:rsidRDefault="00546F3C" w:rsidP="00766447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BFC63CB" w14:textId="5FD4CD39" w:rsidR="00546F3C" w:rsidRPr="00546F3C" w:rsidRDefault="006640FE" w:rsidP="00546F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4.2.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Deve ser realizada uma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pesquisa detalhada dos preços praticados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por fornecedores de pré-moldados, tanto no mercado local quanto em fornecedores de outras regiões, caso necessário. Essa pesquisa tem o objetivo de garantir que o valor estimado para a aquisição seja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compatível com o praticado no mercado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, evitando valores superfaturados e assegurando que a Administração obtenha a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melhor relação custo-benefício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. O levantamento de preços deve considerar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quantidades, especificações técnicas, prazos de entrega e condições de pagamento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C8D4461" w14:textId="01D1DB3A" w:rsidR="00546F3C" w:rsidRPr="00546F3C" w:rsidRDefault="006640FE" w:rsidP="00546F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4.3.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 O levantamento deve incluir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consultas diretas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a fornecedores especializados em pré-moldados, com o intuito de coletar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propostas comerciais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, informações sobre prazos de entrega, capacidade de fornecimento e eventuais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garantias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oferecidas pelos fabricantes. Este contato pode ser feito por meio de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cartas-convite, e-mails ou ligações telefônicas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>, buscando a maior quantidade possível de informações que favoreçam uma escolha adequada.</w:t>
      </w:r>
    </w:p>
    <w:p w14:paraId="42850AB7" w14:textId="6AD3F98A" w:rsidR="00546F3C" w:rsidRPr="00546F3C" w:rsidRDefault="006640FE" w:rsidP="00546F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4.4.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Além do levantamento de preços, é fundamental que o levantamento de mercado considere as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condições técnicas e logísticas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de fornecimento, como a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qualidade dos materiais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tempo de fabricação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custo do transporte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capacidade de entrega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dos fornecedores. Devem ser analisadas as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referências técnicas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de cada fornecedor, como a conformidade com as normas da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ABNT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, o cumprimento de prazos e a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garantia oferecida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para os produtos fornecidos.</w:t>
      </w:r>
    </w:p>
    <w:p w14:paraId="04F8E148" w14:textId="61190930" w:rsidR="00546F3C" w:rsidRPr="00546F3C" w:rsidRDefault="006640FE" w:rsidP="00546F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4.5.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 O levantamento de mercado deve incluir uma análise sobre o número de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fornecedores qualificados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no mercado, garantindo que haja uma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concorrência justa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e ampla. Caso o mercado seja restrito, deve-se justificar a escolha por um número reduzido de fornecedores, demonstrando a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capacidade técnica e a idoneidade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de cada um.</w:t>
      </w:r>
    </w:p>
    <w:p w14:paraId="5AE72F9E" w14:textId="7AFE2A8E" w:rsidR="00546F3C" w:rsidRPr="00546F3C" w:rsidRDefault="006640FE" w:rsidP="00546F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4.6.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 A pesquisa de mercado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 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abranger consultas a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portais e bancos de dados públicos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, como o Sistema de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Registro de Preços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, o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Portal de Compras Governamentais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, ou outras plataformas que possibilitem a obtenção de informações sobre contratos anteriores de fornecimento de pré-moldados, contribuindo para a análise da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regularidade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preços médios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praticados.</w:t>
      </w:r>
    </w:p>
    <w:p w14:paraId="721A9D88" w14:textId="03B37F14" w:rsidR="00546F3C" w:rsidRPr="00546F3C" w:rsidRDefault="006640FE" w:rsidP="00546F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4.7.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 O levantamento de mercado deve considerar as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flutuações econômicas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46F3C" w:rsidRPr="00546F3C">
        <w:rPr>
          <w:rFonts w:ascii="Arial" w:eastAsia="Times New Roman" w:hAnsi="Arial" w:cs="Arial"/>
          <w:bCs/>
          <w:sz w:val="24"/>
          <w:szCs w:val="24"/>
          <w:lang w:eastAsia="pt-BR"/>
        </w:rPr>
        <w:t>variabilidade de preços</w:t>
      </w:r>
      <w:r w:rsidR="00546F3C" w:rsidRPr="00546F3C">
        <w:rPr>
          <w:rFonts w:ascii="Arial" w:eastAsia="Times New Roman" w:hAnsi="Arial" w:cs="Arial"/>
          <w:sz w:val="24"/>
          <w:szCs w:val="24"/>
          <w:lang w:eastAsia="pt-BR"/>
        </w:rPr>
        <w:t xml:space="preserve"> em função de sazonalidade ou questões regionais que possam impactar o custo dos pré-moldados, como aumento de custo de matérias-primas ou transporte.</w:t>
      </w:r>
    </w:p>
    <w:p w14:paraId="0A26E6F0" w14:textId="77777777" w:rsidR="00546F3C" w:rsidRDefault="00546F3C" w:rsidP="00766447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563DD360" w14:textId="336C7BD6" w:rsidR="0030043D" w:rsidRDefault="0030043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0043D">
        <w:rPr>
          <w:rFonts w:ascii="Arial" w:hAnsi="Arial" w:cs="Arial"/>
          <w:b/>
          <w:sz w:val="24"/>
          <w:szCs w:val="24"/>
        </w:rPr>
        <w:t xml:space="preserve">ESTIMATIVA </w:t>
      </w:r>
      <w:r>
        <w:rPr>
          <w:rFonts w:ascii="Arial" w:hAnsi="Arial" w:cs="Arial"/>
          <w:b/>
          <w:sz w:val="24"/>
          <w:szCs w:val="24"/>
        </w:rPr>
        <w:t>DO VALOR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613C864" w14:textId="77777777" w:rsidR="00A479E6" w:rsidRPr="00BB3BFE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Considerando que o ETP é o documento que se destina a demonstrar a real necessidade das contratações, analisar sua viabilidade técnica e construir o arcabouço básico para elaboração do Termo de Referência, </w:t>
      </w:r>
      <w:r w:rsidRPr="00BB3BFE">
        <w:rPr>
          <w:rFonts w:ascii="Arial" w:hAnsi="Arial" w:cs="Arial"/>
          <w:sz w:val="24"/>
          <w:szCs w:val="24"/>
        </w:rPr>
        <w:lastRenderedPageBreak/>
        <w:t>entende-se que o ETP visa evidenciar os esforços realizados frente ao problema a ser resolvido, com o levantamento das informações necessárias e avaliação das soluções disponíveis no mercado.</w:t>
      </w:r>
    </w:p>
    <w:p w14:paraId="3FFB637E" w14:textId="63A0A0E5" w:rsidR="00A479E6" w:rsidRPr="00BB3BFE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pesquisa de preços apresentada se trata de pesquisa preliminar, devendo ser atualizada no momento da confecção do Termo de Referência, para que se consubstancie em estimativa de mercado o mais real possível. O valor estimado para a solução prevista é de </w:t>
      </w:r>
      <w:r w:rsidR="006640FE">
        <w:rPr>
          <w:rFonts w:ascii="Arial" w:hAnsi="Arial" w:cs="Arial"/>
          <w:b/>
          <w:sz w:val="24"/>
          <w:szCs w:val="24"/>
          <w:u w:val="single"/>
        </w:rPr>
        <w:t>1.000.000,00</w:t>
      </w:r>
      <w:r w:rsidRPr="00DD23A5">
        <w:rPr>
          <w:rFonts w:ascii="Arial" w:hAnsi="Arial" w:cs="Arial"/>
          <w:b/>
          <w:sz w:val="24"/>
          <w:szCs w:val="24"/>
          <w:u w:val="single"/>
        </w:rPr>
        <w:t xml:space="preserve"> (</w:t>
      </w:r>
      <w:proofErr w:type="spellStart"/>
      <w:r w:rsidR="006640FE">
        <w:rPr>
          <w:rFonts w:ascii="Arial" w:hAnsi="Arial" w:cs="Arial"/>
          <w:b/>
          <w:sz w:val="24"/>
          <w:szCs w:val="24"/>
          <w:u w:val="single"/>
        </w:rPr>
        <w:t>Hum</w:t>
      </w:r>
      <w:proofErr w:type="spellEnd"/>
      <w:r w:rsidR="006640FE">
        <w:rPr>
          <w:rFonts w:ascii="Arial" w:hAnsi="Arial" w:cs="Arial"/>
          <w:b/>
          <w:sz w:val="24"/>
          <w:szCs w:val="24"/>
          <w:u w:val="single"/>
        </w:rPr>
        <w:t xml:space="preserve"> milhão de reais</w:t>
      </w:r>
      <w:r w:rsidRPr="00DD23A5">
        <w:rPr>
          <w:rFonts w:ascii="Arial" w:hAnsi="Arial" w:cs="Arial"/>
          <w:b/>
          <w:sz w:val="24"/>
          <w:szCs w:val="24"/>
          <w:u w:val="single"/>
        </w:rPr>
        <w:t>).</w:t>
      </w:r>
    </w:p>
    <w:p w14:paraId="2A24B756" w14:textId="77777777" w:rsidR="00A479E6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</w:t>
      </w:r>
      <w:r w:rsidRPr="00A5457D">
        <w:rPr>
          <w:rFonts w:ascii="Arial" w:hAnsi="Arial" w:cs="Arial"/>
          <w:bCs/>
          <w:sz w:val="24"/>
          <w:szCs w:val="24"/>
        </w:rPr>
        <w:t>posteriormente ao processo a pesquisa de preços feita com base no art. 23 da Lei Federal n. 14.133/2021, sendo certo que o valor indicado anteriormente serve apenas como parâmetro inicial e preliminar para identificar o custo estimado da contratação.</w:t>
      </w:r>
    </w:p>
    <w:p w14:paraId="337DE394" w14:textId="77777777" w:rsidR="007D3EA2" w:rsidRDefault="007D3EA2" w:rsidP="007D3EA2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4C62116" w14:textId="77777777" w:rsidR="001674EC" w:rsidRPr="002B0A65" w:rsidRDefault="001674EC" w:rsidP="001674EC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2B0A65" w:rsidRDefault="00E80E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B0A65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2B0A65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591EDF8" w14:textId="77777777" w:rsidR="003752B3" w:rsidRPr="002B0A65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267F4FD" w14:textId="64B0FA18" w:rsidR="00D6222B" w:rsidRPr="002B0A65" w:rsidRDefault="00D6222B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B0A65">
        <w:rPr>
          <w:rFonts w:ascii="Arial" w:hAnsi="Arial" w:cs="Arial"/>
          <w:sz w:val="24"/>
          <w:szCs w:val="24"/>
        </w:rPr>
        <w:t>Considerando as características do objeto e seu enquadramento na</w:t>
      </w:r>
      <w:r w:rsidR="005D25DB" w:rsidRPr="002B0A65">
        <w:rPr>
          <w:rFonts w:ascii="Arial" w:hAnsi="Arial" w:cs="Arial"/>
          <w:sz w:val="24"/>
          <w:szCs w:val="24"/>
        </w:rPr>
        <w:t xml:space="preserve"> classificação de bens comuns, </w:t>
      </w:r>
      <w:r w:rsidRPr="002B0A65">
        <w:rPr>
          <w:rFonts w:ascii="Arial" w:hAnsi="Arial" w:cs="Arial"/>
          <w:sz w:val="24"/>
          <w:szCs w:val="24"/>
        </w:rPr>
        <w:t>a solução mais adequada é a contratação por meio de licitação, na modalidade Pregão</w:t>
      </w:r>
      <w:r w:rsidR="00A479E6">
        <w:rPr>
          <w:rFonts w:ascii="Arial" w:hAnsi="Arial" w:cs="Arial"/>
          <w:sz w:val="24"/>
          <w:szCs w:val="24"/>
        </w:rPr>
        <w:t xml:space="preserve"> por registro de preços</w:t>
      </w:r>
      <w:r w:rsidRPr="002B0A65">
        <w:rPr>
          <w:rFonts w:ascii="Arial" w:hAnsi="Arial" w:cs="Arial"/>
          <w:sz w:val="24"/>
          <w:szCs w:val="24"/>
        </w:rPr>
        <w:t>, com critério de julgamento por menor preço</w:t>
      </w:r>
      <w:r w:rsidR="005D25DB" w:rsidRPr="002B0A65">
        <w:rPr>
          <w:rFonts w:ascii="Arial" w:hAnsi="Arial" w:cs="Arial"/>
          <w:sz w:val="24"/>
          <w:szCs w:val="24"/>
        </w:rPr>
        <w:t xml:space="preserve"> </w:t>
      </w:r>
      <w:r w:rsidR="00A479E6">
        <w:rPr>
          <w:rFonts w:ascii="Arial" w:hAnsi="Arial" w:cs="Arial"/>
          <w:sz w:val="24"/>
          <w:szCs w:val="24"/>
        </w:rPr>
        <w:t>por item</w:t>
      </w:r>
      <w:r w:rsidRPr="002B0A65">
        <w:rPr>
          <w:rFonts w:ascii="Arial" w:hAnsi="Arial" w:cs="Arial"/>
          <w:sz w:val="24"/>
          <w:szCs w:val="24"/>
        </w:rPr>
        <w:t>, nos te</w:t>
      </w:r>
      <w:r w:rsidR="00263959" w:rsidRPr="002B0A65">
        <w:rPr>
          <w:rFonts w:ascii="Arial" w:hAnsi="Arial" w:cs="Arial"/>
          <w:sz w:val="24"/>
          <w:szCs w:val="24"/>
        </w:rPr>
        <w:t>rmos dos artigos 6º, inciso XLI c/c</w:t>
      </w:r>
      <w:r w:rsidRPr="002B0A65">
        <w:rPr>
          <w:rFonts w:ascii="Arial" w:hAnsi="Arial" w:cs="Arial"/>
          <w:sz w:val="24"/>
          <w:szCs w:val="24"/>
        </w:rPr>
        <w:t xml:space="preserve"> 17, </w:t>
      </w:r>
      <w:r w:rsidR="00263959" w:rsidRPr="002B0A65">
        <w:rPr>
          <w:rFonts w:ascii="Arial" w:hAnsi="Arial" w:cs="Arial"/>
          <w:sz w:val="24"/>
          <w:szCs w:val="24"/>
        </w:rPr>
        <w:t>§ 2º c/c</w:t>
      </w:r>
      <w:r w:rsidRPr="002B0A65">
        <w:rPr>
          <w:rFonts w:ascii="Arial" w:hAnsi="Arial" w:cs="Arial"/>
          <w:sz w:val="24"/>
          <w:szCs w:val="24"/>
        </w:rPr>
        <w:t xml:space="preserve"> 34, todos da Lei Federal nº 14.133/2021. </w:t>
      </w:r>
    </w:p>
    <w:p w14:paraId="792E7921" w14:textId="7EE003FD" w:rsidR="003A41B5" w:rsidRPr="002B0A65" w:rsidRDefault="00D6222B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B0A65">
        <w:rPr>
          <w:rFonts w:ascii="Arial" w:hAnsi="Arial" w:cs="Arial"/>
          <w:sz w:val="24"/>
          <w:szCs w:val="24"/>
        </w:rPr>
        <w:t xml:space="preserve">Para a </w:t>
      </w:r>
      <w:r w:rsidR="00BB4A4C">
        <w:rPr>
          <w:rFonts w:ascii="Arial" w:hAnsi="Arial" w:cs="Arial"/>
          <w:sz w:val="24"/>
          <w:szCs w:val="24"/>
        </w:rPr>
        <w:t>aquisição pretendida</w:t>
      </w:r>
      <w:r w:rsidRPr="002B0A65">
        <w:rPr>
          <w:rFonts w:ascii="Arial" w:hAnsi="Arial" w:cs="Arial"/>
          <w:sz w:val="24"/>
          <w:szCs w:val="24"/>
        </w:rPr>
        <w:t xml:space="preserve"> os eventuais interessados deverão comprovar que atuam em ramo de atividade compatível com o objeto da licitação, bem como apresentar todos os documentos a título habilitação, nos termos do art. 62, da Lei nº 14.133/2021.</w:t>
      </w:r>
    </w:p>
    <w:p w14:paraId="745F653C" w14:textId="77777777" w:rsidR="00523DF6" w:rsidRPr="00544481" w:rsidRDefault="00523DF6" w:rsidP="00B05083">
      <w:pPr>
        <w:pStyle w:val="PargrafodaLista"/>
        <w:jc w:val="both"/>
        <w:rPr>
          <w:rFonts w:ascii="Arial" w:hAnsi="Arial" w:cs="Arial"/>
          <w:color w:val="FF0000"/>
          <w:sz w:val="24"/>
          <w:szCs w:val="24"/>
        </w:rPr>
      </w:pPr>
    </w:p>
    <w:p w14:paraId="0ABBA4D0" w14:textId="77777777" w:rsidR="00523DF6" w:rsidRDefault="00523DF6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9707FAD" w14:textId="1EC6B893" w:rsidR="00B05083" w:rsidRPr="00011A5E" w:rsidRDefault="00B05083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11A5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011A5E">
        <w:rPr>
          <w:rFonts w:ascii="Arial" w:hAnsi="Arial" w:cs="Arial"/>
          <w:b/>
          <w:sz w:val="24"/>
          <w:szCs w:val="24"/>
        </w:rPr>
        <w:t xml:space="preserve"> (Art. 18, §1º, inciso VIII)</w:t>
      </w:r>
    </w:p>
    <w:p w14:paraId="2CB63813" w14:textId="77777777" w:rsidR="003752B3" w:rsidRPr="00914720" w:rsidRDefault="003752B3" w:rsidP="00914720">
      <w:pPr>
        <w:pStyle w:val="PargrafodaLista"/>
        <w:ind w:left="0"/>
        <w:jc w:val="both"/>
        <w:rPr>
          <w:rFonts w:ascii="Arial" w:hAnsi="Arial" w:cs="Arial"/>
          <w:sz w:val="28"/>
          <w:szCs w:val="24"/>
        </w:rPr>
      </w:pPr>
    </w:p>
    <w:p w14:paraId="4DD31102" w14:textId="188A2DFE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.1.</w:t>
      </w:r>
      <w:r w:rsidRPr="00A479E6">
        <w:rPr>
          <w:rFonts w:ascii="Arial" w:hAnsi="Arial" w:cs="Arial"/>
          <w:sz w:val="24"/>
        </w:rPr>
        <w:tab/>
        <w:t>O objeto ora em debate é composto por itens divisíveis, de acordo com suas características técnicas e peculiaridades de comercialização no mercado. Dessa forma, o critério de adjudicação será por menor preço por item, seguindo-se a regra estabelecida pela Súmula n. 247 do Tribunal de Contas da União.</w:t>
      </w:r>
    </w:p>
    <w:p w14:paraId="35405E0E" w14:textId="63E059C7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.2.</w:t>
      </w:r>
      <w:r w:rsidRPr="00A479E6">
        <w:rPr>
          <w:rFonts w:ascii="Arial" w:hAnsi="Arial" w:cs="Arial"/>
          <w:sz w:val="24"/>
        </w:rPr>
        <w:tab/>
        <w:t xml:space="preserve">Nos termos do art. 47, inciso II, da Lei Federal nº 14.133/2021, as licitações atenderão ao princípio do parcelamento, quando tecnicamente viável e economicamente vantajoso. Na aplicação deste princípio, o § 1º do mesmo art. 47, devam ser considerados a responsabilidade técnica, o custo para a Administração de vários contratos frente às vantagens da redução de custos, </w:t>
      </w:r>
      <w:r w:rsidRPr="00A479E6">
        <w:rPr>
          <w:rFonts w:ascii="Arial" w:hAnsi="Arial" w:cs="Arial"/>
          <w:sz w:val="24"/>
        </w:rPr>
        <w:lastRenderedPageBreak/>
        <w:t>com divisão do objeto em itens, e o dever de buscar a ampliação da competição e de evitar a concentração de mercado.</w:t>
      </w:r>
    </w:p>
    <w:p w14:paraId="0165213F" w14:textId="453FACA4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.3.</w:t>
      </w:r>
      <w:r w:rsidRPr="00A479E6">
        <w:rPr>
          <w:rFonts w:ascii="Arial" w:hAnsi="Arial" w:cs="Arial"/>
          <w:sz w:val="24"/>
        </w:rPr>
        <w:tab/>
        <w:t xml:space="preserve">In </w:t>
      </w:r>
      <w:proofErr w:type="spellStart"/>
      <w:r w:rsidRPr="00A479E6">
        <w:rPr>
          <w:rFonts w:ascii="Arial" w:hAnsi="Arial" w:cs="Arial"/>
          <w:sz w:val="24"/>
        </w:rPr>
        <w:t>casu</w:t>
      </w:r>
      <w:proofErr w:type="spellEnd"/>
      <w:r w:rsidRPr="00A479E6">
        <w:rPr>
          <w:rFonts w:ascii="Arial" w:hAnsi="Arial" w:cs="Arial"/>
          <w:sz w:val="24"/>
        </w:rPr>
        <w:t>, a divisão do objeto por itens com a possível ampliação da quantidade de contratos, revela-se administrativa e economicamente interessante, vez que propicia a ampliação da concorrência entre os fornecedores, contribuindo para preços mais baixos.</w:t>
      </w:r>
    </w:p>
    <w:p w14:paraId="1FB91F6B" w14:textId="3B4ABAA1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.4.</w:t>
      </w:r>
      <w:r w:rsidRPr="00A479E6">
        <w:rPr>
          <w:rFonts w:ascii="Arial" w:hAnsi="Arial" w:cs="Arial"/>
          <w:sz w:val="24"/>
        </w:rPr>
        <w:tab/>
        <w:t>A adjudicação do Pregão, visando propiciar a ampla participação de licitantes mostra-se vantajosa porque, embora não dispondo de capacidade para o fornecimento ou aquisição da totalidade do objeto, possam os licitantes vencedores fazê-lo com relação a itens.</w:t>
      </w:r>
    </w:p>
    <w:p w14:paraId="6C3753E1" w14:textId="73184A64" w:rsidR="008476FC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.5.</w:t>
      </w:r>
      <w:r w:rsidRPr="00A479E6">
        <w:rPr>
          <w:rFonts w:ascii="Arial" w:hAnsi="Arial" w:cs="Arial"/>
          <w:sz w:val="24"/>
        </w:rPr>
        <w:tab/>
        <w:t>O objetivo do parcelamento é o de melhor aproveitar os recursos disponíveis no mercado e ampliar a competitividade, sendo que este parcelamento é técnica e economicamente mais viável para a Administração Municipal.</w:t>
      </w:r>
    </w:p>
    <w:p w14:paraId="6E0DB23C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CD4A695" w14:textId="77777777" w:rsid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0507929A" w14:textId="1FA36A16" w:rsidR="00A479E6" w:rsidRPr="00A479E6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479E6">
        <w:rPr>
          <w:rFonts w:ascii="Arial" w:hAnsi="Arial" w:cs="Arial"/>
          <w:b/>
          <w:sz w:val="24"/>
          <w:szCs w:val="24"/>
        </w:rPr>
        <w:t>PROVIDÊNCIAS A SEREM ADOTADAS PELA ADMINISTRAÇÃO (Art. 18, §1º, inciso X)</w:t>
      </w:r>
    </w:p>
    <w:p w14:paraId="0E8FC3CA" w14:textId="77777777" w:rsidR="00A479E6" w:rsidRDefault="00A479E6" w:rsidP="00A479E6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3C56C572" w14:textId="77777777" w:rsidR="00A479E6" w:rsidRPr="00A67573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67E16E91" w14:textId="77777777" w:rsidR="00A479E6" w:rsidRPr="004844DB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homologação da licitação e posteriormente assinadas as Atas de Registro de Preços e os respectivos contratos, os itens licitados poderão ser adquiridos.</w:t>
      </w:r>
    </w:p>
    <w:p w14:paraId="4E5BADCE" w14:textId="77777777" w:rsidR="00A479E6" w:rsidRPr="00C47289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 da presente contratação não apresenta peculiaridades que justifiquem a necessidade de capacitação constante de servidores.</w:t>
      </w:r>
    </w:p>
    <w:p w14:paraId="2E279EB7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1009504" w14:textId="77777777" w:rsidR="00A479E6" w:rsidRPr="0086351D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4E619FAE" w14:textId="77777777" w:rsidR="00A479E6" w:rsidRPr="0086351D" w:rsidRDefault="00A479E6" w:rsidP="00A479E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237BF43" w14:textId="77777777" w:rsidR="00A479E6" w:rsidRPr="003752B3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 xml:space="preserve">A contratação almejada não guarda relação ou interdependência com outras pretendidas pelas Secretarias requisitantes. </w:t>
      </w:r>
    </w:p>
    <w:p w14:paraId="7FB13A23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D1057E3" w14:textId="77777777" w:rsidR="00A479E6" w:rsidRPr="0086351D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07086D05" w14:textId="77777777" w:rsidR="00A479E6" w:rsidRPr="0086351D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4B0C37" w14:textId="77777777" w:rsidR="00A479E6" w:rsidRDefault="00A479E6" w:rsidP="00A479E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11</w:t>
      </w:r>
      <w:r w:rsidRPr="003752B3">
        <w:rPr>
          <w:rFonts w:ascii="Arial" w:hAnsi="Arial" w:cs="Arial"/>
          <w:bCs/>
          <w:sz w:val="24"/>
          <w:szCs w:val="24"/>
        </w:rPr>
        <w:t>.1</w:t>
      </w:r>
      <w:r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F208B0B" w14:textId="77777777" w:rsidR="00A479E6" w:rsidRDefault="00A479E6" w:rsidP="00A479E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E8328DF" w14:textId="77777777" w:rsidR="00A479E6" w:rsidRPr="0086351D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8C3C0DD" w14:textId="77777777" w:rsidR="00A479E6" w:rsidRPr="00B504FD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78CAAD8E" w14:textId="77777777" w:rsidR="00A479E6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Técnico Preliminar evidencia que a solução descrita neste documento se mostra tecnicamente viável e fundamentadamente necessária. </w:t>
      </w:r>
    </w:p>
    <w:p w14:paraId="3E6648CA" w14:textId="77777777" w:rsidR="003C06C1" w:rsidRDefault="003C06C1" w:rsidP="003C06C1">
      <w:pPr>
        <w:jc w:val="both"/>
        <w:rPr>
          <w:rFonts w:ascii="Arial" w:hAnsi="Arial" w:cs="Arial"/>
          <w:sz w:val="24"/>
          <w:szCs w:val="24"/>
        </w:rPr>
      </w:pPr>
    </w:p>
    <w:p w14:paraId="30C592F9" w14:textId="77777777" w:rsidR="00D6147E" w:rsidRPr="003C06C1" w:rsidRDefault="00D6147E" w:rsidP="003C06C1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t>Diante do exposto, DECLARAMOS A VIABILIDADE da contratação pretendida.</w:t>
      </w:r>
    </w:p>
    <w:p w14:paraId="26A43619" w14:textId="77777777" w:rsidR="00EA1CF8" w:rsidRDefault="00EA1CF8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8CCE04D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6C5F21E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2E64463" w14:textId="57BEB8C4" w:rsidR="00A479E6" w:rsidRDefault="00A479E6" w:rsidP="00A479E6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4D0895">
        <w:rPr>
          <w:rFonts w:ascii="Arial" w:hAnsi="Arial" w:cs="Arial"/>
          <w:sz w:val="24"/>
          <w:szCs w:val="24"/>
        </w:rPr>
        <w:t xml:space="preserve">Santo Antônio do Grama, </w:t>
      </w:r>
      <w:r w:rsidR="000E15B2">
        <w:rPr>
          <w:rFonts w:ascii="Arial" w:hAnsi="Arial" w:cs="Arial"/>
          <w:sz w:val="24"/>
          <w:szCs w:val="24"/>
        </w:rPr>
        <w:t xml:space="preserve">07 </w:t>
      </w:r>
      <w:r w:rsidRPr="004D0895">
        <w:rPr>
          <w:rFonts w:ascii="Arial" w:hAnsi="Arial" w:cs="Arial"/>
          <w:sz w:val="24"/>
          <w:szCs w:val="24"/>
        </w:rPr>
        <w:t xml:space="preserve">de </w:t>
      </w:r>
      <w:r w:rsidR="000E15B2">
        <w:rPr>
          <w:rFonts w:ascii="Arial" w:hAnsi="Arial" w:cs="Arial"/>
          <w:sz w:val="24"/>
          <w:szCs w:val="24"/>
        </w:rPr>
        <w:t xml:space="preserve">Fevereiro </w:t>
      </w:r>
      <w:bookmarkStart w:id="0" w:name="_GoBack"/>
      <w:bookmarkEnd w:id="0"/>
      <w:r w:rsidRPr="004D0895">
        <w:rPr>
          <w:rFonts w:ascii="Arial" w:hAnsi="Arial" w:cs="Arial"/>
          <w:sz w:val="24"/>
          <w:szCs w:val="24"/>
        </w:rPr>
        <w:t>de 202</w:t>
      </w:r>
      <w:r w:rsidR="00011A5E">
        <w:rPr>
          <w:rFonts w:ascii="Arial" w:hAnsi="Arial" w:cs="Arial"/>
          <w:sz w:val="24"/>
          <w:szCs w:val="24"/>
        </w:rPr>
        <w:t>5</w:t>
      </w:r>
      <w:r w:rsidRPr="004D0895">
        <w:rPr>
          <w:rFonts w:ascii="Arial" w:hAnsi="Arial" w:cs="Arial"/>
          <w:sz w:val="24"/>
          <w:szCs w:val="24"/>
        </w:rPr>
        <w:t>.</w:t>
      </w:r>
    </w:p>
    <w:p w14:paraId="66DA5B7C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1F495DC" w14:textId="77777777" w:rsidR="00A479E6" w:rsidRPr="003142F7" w:rsidRDefault="00A479E6" w:rsidP="00A479E6">
      <w:pPr>
        <w:rPr>
          <w:rFonts w:ascii="Arial" w:hAnsi="Arial" w:cs="Arial"/>
          <w:sz w:val="24"/>
          <w:szCs w:val="24"/>
        </w:rPr>
      </w:pPr>
    </w:p>
    <w:p w14:paraId="0D03A592" w14:textId="77777777" w:rsidR="00011A5E" w:rsidRDefault="00011A5E" w:rsidP="00011A5E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VALDECI JANUARIO ZINATO </w:t>
      </w:r>
    </w:p>
    <w:p w14:paraId="5FF39519" w14:textId="77777777" w:rsidR="00011A5E" w:rsidRPr="00F97DF0" w:rsidRDefault="00011A5E" w:rsidP="00011A5E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Secretário Municipal de Obras</w:t>
      </w:r>
    </w:p>
    <w:p w14:paraId="3685800C" w14:textId="77777777" w:rsidR="00A479E6" w:rsidRDefault="00A479E6" w:rsidP="00A479E6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337D510C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99B1119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7E4ADFE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4AF3D1E0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52C3ED52" w14:textId="1EE4CA3F" w:rsidR="00B8144E" w:rsidRDefault="00B8144E" w:rsidP="001E292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E59E644" w14:textId="77777777" w:rsidR="00185102" w:rsidRDefault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sectPr w:rsidR="001851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41339" w14:textId="77777777" w:rsidR="003C64C9" w:rsidRDefault="003C64C9" w:rsidP="00C626DA">
      <w:pPr>
        <w:spacing w:after="0" w:line="240" w:lineRule="auto"/>
      </w:pPr>
      <w:r>
        <w:separator/>
      </w:r>
    </w:p>
  </w:endnote>
  <w:endnote w:type="continuationSeparator" w:id="0">
    <w:p w14:paraId="51467E6E" w14:textId="77777777" w:rsidR="003C64C9" w:rsidRDefault="003C64C9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C54C03" w:rsidRDefault="00C54C03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0E15B2">
          <w:rPr>
            <w:rFonts w:ascii="Arial" w:hAnsi="Arial" w:cs="Arial"/>
            <w:noProof/>
            <w:sz w:val="24"/>
            <w:szCs w:val="24"/>
          </w:rPr>
          <w:t>7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C54C03" w:rsidRDefault="00C54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1CD92" w14:textId="77777777" w:rsidR="003C64C9" w:rsidRDefault="003C64C9" w:rsidP="00C626DA">
      <w:pPr>
        <w:spacing w:after="0" w:line="240" w:lineRule="auto"/>
      </w:pPr>
      <w:r>
        <w:separator/>
      </w:r>
    </w:p>
  </w:footnote>
  <w:footnote w:type="continuationSeparator" w:id="0">
    <w:p w14:paraId="70881BBB" w14:textId="77777777" w:rsidR="003C64C9" w:rsidRDefault="003C64C9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C54C03" w:rsidRDefault="00C54C0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1A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E1CB5"/>
    <w:multiLevelType w:val="hybridMultilevel"/>
    <w:tmpl w:val="FBFCB1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4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FC6969"/>
    <w:multiLevelType w:val="hybridMultilevel"/>
    <w:tmpl w:val="49162C0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7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5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28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8"/>
  </w:num>
  <w:num w:numId="4">
    <w:abstractNumId w:val="22"/>
  </w:num>
  <w:num w:numId="5">
    <w:abstractNumId w:val="4"/>
  </w:num>
  <w:num w:numId="6">
    <w:abstractNumId w:val="19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27"/>
  </w:num>
  <w:num w:numId="14">
    <w:abstractNumId w:val="26"/>
  </w:num>
  <w:num w:numId="15">
    <w:abstractNumId w:val="15"/>
  </w:num>
  <w:num w:numId="16">
    <w:abstractNumId w:val="5"/>
  </w:num>
  <w:num w:numId="17">
    <w:abstractNumId w:val="2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21"/>
  </w:num>
  <w:num w:numId="22">
    <w:abstractNumId w:val="14"/>
  </w:num>
  <w:num w:numId="23">
    <w:abstractNumId w:val="25"/>
  </w:num>
  <w:num w:numId="24">
    <w:abstractNumId w:val="0"/>
  </w:num>
  <w:num w:numId="25">
    <w:abstractNumId w:val="10"/>
  </w:num>
  <w:num w:numId="26">
    <w:abstractNumId w:val="20"/>
  </w:num>
  <w:num w:numId="27">
    <w:abstractNumId w:val="24"/>
  </w:num>
  <w:num w:numId="28">
    <w:abstractNumId w:val="2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A"/>
    <w:rsid w:val="00004250"/>
    <w:rsid w:val="0000592F"/>
    <w:rsid w:val="00011A5E"/>
    <w:rsid w:val="00027714"/>
    <w:rsid w:val="00044AE0"/>
    <w:rsid w:val="00065031"/>
    <w:rsid w:val="00073DB8"/>
    <w:rsid w:val="00075F47"/>
    <w:rsid w:val="00077C7D"/>
    <w:rsid w:val="0008384C"/>
    <w:rsid w:val="000B1E08"/>
    <w:rsid w:val="000E15B2"/>
    <w:rsid w:val="000E4F30"/>
    <w:rsid w:val="001100DF"/>
    <w:rsid w:val="00116C6B"/>
    <w:rsid w:val="00116D9E"/>
    <w:rsid w:val="00125E74"/>
    <w:rsid w:val="00132070"/>
    <w:rsid w:val="00137AFF"/>
    <w:rsid w:val="00140968"/>
    <w:rsid w:val="00151BC5"/>
    <w:rsid w:val="00163867"/>
    <w:rsid w:val="00164F5A"/>
    <w:rsid w:val="001674EC"/>
    <w:rsid w:val="00175544"/>
    <w:rsid w:val="00185102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201142"/>
    <w:rsid w:val="00202E79"/>
    <w:rsid w:val="00202F9E"/>
    <w:rsid w:val="00212C0F"/>
    <w:rsid w:val="002159DA"/>
    <w:rsid w:val="00227A0F"/>
    <w:rsid w:val="0023696A"/>
    <w:rsid w:val="00244D8F"/>
    <w:rsid w:val="00263959"/>
    <w:rsid w:val="0027239F"/>
    <w:rsid w:val="002803A8"/>
    <w:rsid w:val="00281372"/>
    <w:rsid w:val="0028741A"/>
    <w:rsid w:val="0029100B"/>
    <w:rsid w:val="002B0A65"/>
    <w:rsid w:val="002B3F88"/>
    <w:rsid w:val="002C1A19"/>
    <w:rsid w:val="002D5B28"/>
    <w:rsid w:val="002F49B4"/>
    <w:rsid w:val="002F7391"/>
    <w:rsid w:val="0030043D"/>
    <w:rsid w:val="00300A6B"/>
    <w:rsid w:val="00302B47"/>
    <w:rsid w:val="003056F9"/>
    <w:rsid w:val="00305C28"/>
    <w:rsid w:val="00313799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752B3"/>
    <w:rsid w:val="0038153A"/>
    <w:rsid w:val="00383581"/>
    <w:rsid w:val="003835A3"/>
    <w:rsid w:val="003A21A3"/>
    <w:rsid w:val="003A41B5"/>
    <w:rsid w:val="003A5751"/>
    <w:rsid w:val="003C06C1"/>
    <w:rsid w:val="003C1929"/>
    <w:rsid w:val="003C43CB"/>
    <w:rsid w:val="003C64C9"/>
    <w:rsid w:val="003D0BC6"/>
    <w:rsid w:val="003D1C28"/>
    <w:rsid w:val="003D363C"/>
    <w:rsid w:val="003F11C7"/>
    <w:rsid w:val="003F2CA9"/>
    <w:rsid w:val="00403324"/>
    <w:rsid w:val="00403EFA"/>
    <w:rsid w:val="00407C0D"/>
    <w:rsid w:val="0041534D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C3FCD"/>
    <w:rsid w:val="004C5B3F"/>
    <w:rsid w:val="004D0895"/>
    <w:rsid w:val="005148EA"/>
    <w:rsid w:val="00514C7A"/>
    <w:rsid w:val="00523DF6"/>
    <w:rsid w:val="005328AC"/>
    <w:rsid w:val="00544481"/>
    <w:rsid w:val="00546A7A"/>
    <w:rsid w:val="00546F3C"/>
    <w:rsid w:val="005513AC"/>
    <w:rsid w:val="005638CF"/>
    <w:rsid w:val="005642F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5BFA"/>
    <w:rsid w:val="00644F64"/>
    <w:rsid w:val="006469A2"/>
    <w:rsid w:val="00650071"/>
    <w:rsid w:val="00660465"/>
    <w:rsid w:val="00660FDA"/>
    <w:rsid w:val="006640FE"/>
    <w:rsid w:val="00667F0D"/>
    <w:rsid w:val="00670C82"/>
    <w:rsid w:val="00683933"/>
    <w:rsid w:val="0068552F"/>
    <w:rsid w:val="006919A2"/>
    <w:rsid w:val="00692737"/>
    <w:rsid w:val="006942C2"/>
    <w:rsid w:val="006B1B44"/>
    <w:rsid w:val="006B1F5E"/>
    <w:rsid w:val="006B3783"/>
    <w:rsid w:val="006B6CFB"/>
    <w:rsid w:val="006C0BD9"/>
    <w:rsid w:val="006E1419"/>
    <w:rsid w:val="006E5E30"/>
    <w:rsid w:val="006E7319"/>
    <w:rsid w:val="006F1C6D"/>
    <w:rsid w:val="006F4E8D"/>
    <w:rsid w:val="006F6EBB"/>
    <w:rsid w:val="00722C6C"/>
    <w:rsid w:val="00723580"/>
    <w:rsid w:val="0072448C"/>
    <w:rsid w:val="00755211"/>
    <w:rsid w:val="0075703B"/>
    <w:rsid w:val="00766447"/>
    <w:rsid w:val="007753E4"/>
    <w:rsid w:val="007B0083"/>
    <w:rsid w:val="007B6B0F"/>
    <w:rsid w:val="007B7DC1"/>
    <w:rsid w:val="007C02A4"/>
    <w:rsid w:val="007D3EA2"/>
    <w:rsid w:val="00800C88"/>
    <w:rsid w:val="00805187"/>
    <w:rsid w:val="00823465"/>
    <w:rsid w:val="00836E4F"/>
    <w:rsid w:val="008375B4"/>
    <w:rsid w:val="008476FC"/>
    <w:rsid w:val="00856D71"/>
    <w:rsid w:val="00856E92"/>
    <w:rsid w:val="0086351D"/>
    <w:rsid w:val="00866FE6"/>
    <w:rsid w:val="0087195F"/>
    <w:rsid w:val="008737FF"/>
    <w:rsid w:val="008950B0"/>
    <w:rsid w:val="008A30D9"/>
    <w:rsid w:val="008B76DB"/>
    <w:rsid w:val="008D4EEE"/>
    <w:rsid w:val="008E7F73"/>
    <w:rsid w:val="008F3246"/>
    <w:rsid w:val="008F5595"/>
    <w:rsid w:val="00914720"/>
    <w:rsid w:val="009260B9"/>
    <w:rsid w:val="009307CB"/>
    <w:rsid w:val="00942D0A"/>
    <w:rsid w:val="00943BB4"/>
    <w:rsid w:val="00944102"/>
    <w:rsid w:val="009458A1"/>
    <w:rsid w:val="009460BD"/>
    <w:rsid w:val="0097374B"/>
    <w:rsid w:val="009749CC"/>
    <w:rsid w:val="00975399"/>
    <w:rsid w:val="0098210D"/>
    <w:rsid w:val="00983D75"/>
    <w:rsid w:val="009A2FD2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3B6B"/>
    <w:rsid w:val="00A13F3F"/>
    <w:rsid w:val="00A16603"/>
    <w:rsid w:val="00A466C0"/>
    <w:rsid w:val="00A479E6"/>
    <w:rsid w:val="00A51E58"/>
    <w:rsid w:val="00A52D5C"/>
    <w:rsid w:val="00A56700"/>
    <w:rsid w:val="00A62B87"/>
    <w:rsid w:val="00A64B96"/>
    <w:rsid w:val="00A67573"/>
    <w:rsid w:val="00A8742F"/>
    <w:rsid w:val="00A9234F"/>
    <w:rsid w:val="00AA00B3"/>
    <w:rsid w:val="00AC4796"/>
    <w:rsid w:val="00AD1399"/>
    <w:rsid w:val="00AD229D"/>
    <w:rsid w:val="00AD79A4"/>
    <w:rsid w:val="00AE2C7D"/>
    <w:rsid w:val="00AF09AB"/>
    <w:rsid w:val="00AF170F"/>
    <w:rsid w:val="00B05083"/>
    <w:rsid w:val="00B06279"/>
    <w:rsid w:val="00B13BB9"/>
    <w:rsid w:val="00B16AD7"/>
    <w:rsid w:val="00B17094"/>
    <w:rsid w:val="00B24A1D"/>
    <w:rsid w:val="00B25461"/>
    <w:rsid w:val="00B329C0"/>
    <w:rsid w:val="00B3355E"/>
    <w:rsid w:val="00B40A0A"/>
    <w:rsid w:val="00B47B65"/>
    <w:rsid w:val="00B504FD"/>
    <w:rsid w:val="00B602A5"/>
    <w:rsid w:val="00B61F3B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B4A4C"/>
    <w:rsid w:val="00BC776A"/>
    <w:rsid w:val="00BD650D"/>
    <w:rsid w:val="00BD6A98"/>
    <w:rsid w:val="00C029DD"/>
    <w:rsid w:val="00C11022"/>
    <w:rsid w:val="00C32A0E"/>
    <w:rsid w:val="00C346FF"/>
    <w:rsid w:val="00C544D8"/>
    <w:rsid w:val="00C54C03"/>
    <w:rsid w:val="00C626DA"/>
    <w:rsid w:val="00C77343"/>
    <w:rsid w:val="00C93E9D"/>
    <w:rsid w:val="00CB093E"/>
    <w:rsid w:val="00CB2687"/>
    <w:rsid w:val="00CD4190"/>
    <w:rsid w:val="00CE3253"/>
    <w:rsid w:val="00CF18DB"/>
    <w:rsid w:val="00D05CEE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47430"/>
    <w:rsid w:val="00D57F8F"/>
    <w:rsid w:val="00D6147E"/>
    <w:rsid w:val="00D6222B"/>
    <w:rsid w:val="00D80F84"/>
    <w:rsid w:val="00DA2526"/>
    <w:rsid w:val="00DA52DD"/>
    <w:rsid w:val="00DA7044"/>
    <w:rsid w:val="00DB2CC4"/>
    <w:rsid w:val="00DB5CB3"/>
    <w:rsid w:val="00DC03AD"/>
    <w:rsid w:val="00DC0543"/>
    <w:rsid w:val="00DD08EF"/>
    <w:rsid w:val="00DD1D00"/>
    <w:rsid w:val="00DD23A5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25CF8"/>
    <w:rsid w:val="00E372EA"/>
    <w:rsid w:val="00E43FF8"/>
    <w:rsid w:val="00E53388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E64C9"/>
    <w:rsid w:val="00EE7014"/>
    <w:rsid w:val="00EF02EF"/>
    <w:rsid w:val="00EF3C7F"/>
    <w:rsid w:val="00F06C71"/>
    <w:rsid w:val="00F111AF"/>
    <w:rsid w:val="00F13E59"/>
    <w:rsid w:val="00F2614E"/>
    <w:rsid w:val="00F322FE"/>
    <w:rsid w:val="00F3526C"/>
    <w:rsid w:val="00F41A18"/>
    <w:rsid w:val="00F504C3"/>
    <w:rsid w:val="00F621DE"/>
    <w:rsid w:val="00F66B6D"/>
    <w:rsid w:val="00F84704"/>
    <w:rsid w:val="00F904F1"/>
    <w:rsid w:val="00F9753E"/>
    <w:rsid w:val="00FA20E5"/>
    <w:rsid w:val="00FA4FD6"/>
    <w:rsid w:val="00FA6BC7"/>
    <w:rsid w:val="00FB66E6"/>
    <w:rsid w:val="00FC62A7"/>
    <w:rsid w:val="00FC7C3A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semiHidden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C85FB-6D2F-48D1-82C7-848D8F5F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1903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7</cp:revision>
  <cp:lastPrinted>2024-11-25T19:56:00Z</cp:lastPrinted>
  <dcterms:created xsi:type="dcterms:W3CDTF">2024-12-16T17:25:00Z</dcterms:created>
  <dcterms:modified xsi:type="dcterms:W3CDTF">2025-03-26T19:25:00Z</dcterms:modified>
</cp:coreProperties>
</file>