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tivo de Licitação Pública nº 0</w:t>
      </w:r>
      <w:r w:rsidR="004176A9">
        <w:rPr>
          <w:rFonts w:ascii="Arial" w:hAnsi="Arial" w:cs="Arial"/>
          <w:sz w:val="24"/>
          <w:szCs w:val="24"/>
        </w:rPr>
        <w:t>45</w:t>
      </w:r>
      <w:r w:rsidRPr="004176A9">
        <w:rPr>
          <w:rFonts w:ascii="Arial" w:hAnsi="Arial" w:cs="Arial"/>
          <w:sz w:val="24"/>
          <w:szCs w:val="24"/>
        </w:rPr>
        <w:t>/202</w:t>
      </w:r>
      <w:r w:rsidR="004176A9">
        <w:rPr>
          <w:rFonts w:ascii="Arial" w:hAnsi="Arial" w:cs="Arial"/>
          <w:sz w:val="24"/>
          <w:szCs w:val="24"/>
        </w:rPr>
        <w:t>5</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015/2025</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em seguros de veículos, através da secretaria Municipal de </w:t>
      </w:r>
      <w:r w:rsidR="001B25B2">
        <w:rPr>
          <w:rFonts w:ascii="Arial" w:hAnsi="Arial" w:cs="Arial"/>
          <w:sz w:val="24"/>
          <w:szCs w:val="24"/>
        </w:rPr>
        <w:t>Saúde</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796"/>
        <w:gridCol w:w="1123"/>
        <w:gridCol w:w="1017"/>
        <w:gridCol w:w="3563"/>
        <w:gridCol w:w="1284"/>
        <w:gridCol w:w="1284"/>
      </w:tblGrid>
      <w:tr w:rsidR="001A2189" w:rsidRPr="004176A9" w:rsidTr="00E251CB">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ITEM</w:t>
            </w:r>
          </w:p>
        </w:tc>
        <w:tc>
          <w:tcPr>
            <w:tcW w:w="112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QUANT.</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UNID.</w:t>
            </w:r>
          </w:p>
        </w:tc>
        <w:tc>
          <w:tcPr>
            <w:tcW w:w="356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DESCRIÇÃO DO OBJETO</w:t>
            </w:r>
          </w:p>
        </w:tc>
        <w:tc>
          <w:tcPr>
            <w:tcW w:w="1284" w:type="dxa"/>
          </w:tcPr>
          <w:p w:rsidR="001A2189" w:rsidRPr="004176A9" w:rsidRDefault="00637FBD" w:rsidP="001A2189">
            <w:pPr>
              <w:jc w:val="center"/>
              <w:rPr>
                <w:rFonts w:ascii="Arial" w:hAnsi="Arial" w:cs="Arial"/>
                <w:sz w:val="24"/>
                <w:szCs w:val="24"/>
              </w:rPr>
            </w:pPr>
            <w:r w:rsidRPr="004176A9">
              <w:rPr>
                <w:rFonts w:ascii="Arial" w:hAnsi="Arial" w:cs="Arial"/>
                <w:sz w:val="24"/>
                <w:szCs w:val="24"/>
              </w:rPr>
              <w:t>VALOR médio</w:t>
            </w:r>
            <w:r w:rsidR="001A2189" w:rsidRPr="004176A9">
              <w:rPr>
                <w:rFonts w:ascii="Arial" w:hAnsi="Arial" w:cs="Arial"/>
                <w:sz w:val="24"/>
                <w:szCs w:val="24"/>
              </w:rPr>
              <w:t>.</w:t>
            </w:r>
          </w:p>
        </w:tc>
        <w:tc>
          <w:tcPr>
            <w:tcW w:w="1284" w:type="dxa"/>
            <w:shd w:val="clear" w:color="auto" w:fill="auto"/>
          </w:tcPr>
          <w:p w:rsidR="001A2189" w:rsidRPr="004176A9" w:rsidRDefault="001A2189" w:rsidP="001A2189">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1A2189" w:rsidRPr="004176A9" w:rsidTr="00E251CB">
        <w:tc>
          <w:tcPr>
            <w:tcW w:w="796"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123"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01</w:t>
            </w:r>
          </w:p>
        </w:tc>
        <w:tc>
          <w:tcPr>
            <w:tcW w:w="1017" w:type="dxa"/>
          </w:tcPr>
          <w:p w:rsidR="001A2189" w:rsidRPr="004176A9" w:rsidRDefault="001A2189" w:rsidP="001A2189">
            <w:pPr>
              <w:jc w:val="center"/>
              <w:rPr>
                <w:rFonts w:ascii="Arial" w:hAnsi="Arial" w:cs="Arial"/>
                <w:sz w:val="24"/>
                <w:szCs w:val="24"/>
              </w:rPr>
            </w:pPr>
            <w:r w:rsidRPr="004176A9">
              <w:rPr>
                <w:rFonts w:ascii="Arial" w:hAnsi="Arial" w:cs="Arial"/>
                <w:sz w:val="24"/>
                <w:szCs w:val="24"/>
              </w:rPr>
              <w:t>Serviço</w:t>
            </w:r>
          </w:p>
        </w:tc>
        <w:tc>
          <w:tcPr>
            <w:tcW w:w="3563" w:type="dxa"/>
          </w:tcPr>
          <w:p w:rsidR="00E251CB" w:rsidRDefault="001A2189" w:rsidP="00E251CB">
            <w:pPr>
              <w:jc w:val="both"/>
              <w:rPr>
                <w:rFonts w:ascii="Arial" w:hAnsi="Arial" w:cs="Arial"/>
                <w:sz w:val="24"/>
                <w:szCs w:val="24"/>
              </w:rPr>
            </w:pPr>
            <w:r w:rsidRPr="004176A9">
              <w:rPr>
                <w:rFonts w:ascii="Arial" w:hAnsi="Arial" w:cs="Arial"/>
                <w:sz w:val="24"/>
                <w:szCs w:val="24"/>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r w:rsidR="00E251CB">
              <w:rPr>
                <w:rFonts w:ascii="Arial" w:hAnsi="Arial" w:cs="Arial"/>
                <w:sz w:val="24"/>
                <w:szCs w:val="24"/>
              </w:rPr>
              <w:t>furgoneta original de fábrica na cor branca, 0 Km, adaptado para AMBULANCIA SIMPLES REMOÇÃO – TIPO FURGONETA PEGEOUT EXPERT FURGÃO 1.5 TURBO DIESEL. Cor Branca, Combustível Diesel. A estrutura da cabine e da carroceria será original, construída em aço ou monobloco.</w:t>
            </w:r>
          </w:p>
          <w:p w:rsidR="00E251CB" w:rsidRDefault="00E251CB" w:rsidP="00E251CB">
            <w:pPr>
              <w:jc w:val="center"/>
              <w:rPr>
                <w:rFonts w:ascii="Arial" w:hAnsi="Arial" w:cs="Arial"/>
                <w:sz w:val="24"/>
                <w:szCs w:val="24"/>
              </w:rPr>
            </w:pPr>
            <w:r>
              <w:rPr>
                <w:rFonts w:ascii="Arial" w:hAnsi="Arial" w:cs="Arial"/>
                <w:sz w:val="24"/>
                <w:szCs w:val="24"/>
              </w:rPr>
              <w:t>Chassi: 9V8VJYHVESA001997</w:t>
            </w:r>
          </w:p>
          <w:p w:rsidR="00E251CB" w:rsidRDefault="00E251CB" w:rsidP="00E251CB">
            <w:pPr>
              <w:jc w:val="center"/>
              <w:rPr>
                <w:rFonts w:ascii="Arial" w:hAnsi="Arial" w:cs="Arial"/>
                <w:sz w:val="24"/>
                <w:szCs w:val="24"/>
              </w:rPr>
            </w:pPr>
            <w:r>
              <w:rPr>
                <w:rFonts w:ascii="Arial" w:hAnsi="Arial" w:cs="Arial"/>
                <w:sz w:val="24"/>
                <w:szCs w:val="24"/>
              </w:rPr>
              <w:t>Placa: TDZ5A74</w:t>
            </w:r>
          </w:p>
          <w:p w:rsidR="00E251CB" w:rsidRDefault="00E251CB" w:rsidP="00E251CB">
            <w:pPr>
              <w:jc w:val="center"/>
              <w:rPr>
                <w:rFonts w:ascii="Arial" w:hAnsi="Arial" w:cs="Arial"/>
                <w:sz w:val="24"/>
                <w:szCs w:val="24"/>
              </w:rPr>
            </w:pPr>
          </w:p>
          <w:p w:rsidR="00E251CB" w:rsidRDefault="00E251CB" w:rsidP="00E251CB">
            <w:pPr>
              <w:jc w:val="center"/>
              <w:rPr>
                <w:rFonts w:ascii="Arial" w:hAnsi="Arial" w:cs="Arial"/>
                <w:sz w:val="24"/>
                <w:szCs w:val="24"/>
              </w:rPr>
            </w:pPr>
            <w:r>
              <w:rPr>
                <w:rFonts w:ascii="Arial" w:hAnsi="Arial" w:cs="Arial"/>
                <w:sz w:val="24"/>
                <w:szCs w:val="24"/>
              </w:rPr>
              <w:t>Ano de Fabricação: 2024</w:t>
            </w:r>
          </w:p>
          <w:p w:rsidR="00E251CB" w:rsidRDefault="00E251CB" w:rsidP="00E251CB">
            <w:pPr>
              <w:jc w:val="center"/>
              <w:rPr>
                <w:rFonts w:ascii="Arial" w:hAnsi="Arial" w:cs="Arial"/>
                <w:sz w:val="24"/>
                <w:szCs w:val="24"/>
              </w:rPr>
            </w:pPr>
            <w:r>
              <w:rPr>
                <w:rFonts w:ascii="Arial" w:hAnsi="Arial" w:cs="Arial"/>
                <w:sz w:val="24"/>
                <w:szCs w:val="24"/>
              </w:rPr>
              <w:t>Modelo: 2025</w:t>
            </w:r>
          </w:p>
          <w:p w:rsidR="00E251CB" w:rsidRDefault="00E251CB" w:rsidP="00E251CB">
            <w:pPr>
              <w:jc w:val="center"/>
              <w:rPr>
                <w:rFonts w:ascii="Arial" w:hAnsi="Arial" w:cs="Arial"/>
                <w:sz w:val="24"/>
                <w:szCs w:val="24"/>
              </w:rPr>
            </w:pPr>
            <w:r>
              <w:rPr>
                <w:rFonts w:ascii="Arial" w:hAnsi="Arial" w:cs="Arial"/>
                <w:sz w:val="24"/>
                <w:szCs w:val="24"/>
              </w:rPr>
              <w:t>Potência/Cilindrada: 120CV/1499</w:t>
            </w:r>
          </w:p>
          <w:p w:rsidR="00E251CB" w:rsidRDefault="00E251CB" w:rsidP="00E251CB">
            <w:pPr>
              <w:jc w:val="center"/>
              <w:rPr>
                <w:rFonts w:ascii="Arial" w:hAnsi="Arial" w:cs="Arial"/>
                <w:sz w:val="24"/>
                <w:szCs w:val="24"/>
              </w:rPr>
            </w:pPr>
            <w:r>
              <w:rPr>
                <w:rFonts w:ascii="Arial" w:hAnsi="Arial" w:cs="Arial"/>
                <w:sz w:val="24"/>
                <w:szCs w:val="24"/>
              </w:rPr>
              <w:t>Motor: 10q4ew0210443</w:t>
            </w:r>
          </w:p>
          <w:p w:rsidR="00E251CB" w:rsidRDefault="00E251CB" w:rsidP="00E251CB">
            <w:pPr>
              <w:jc w:val="center"/>
              <w:rPr>
                <w:rFonts w:ascii="Arial" w:hAnsi="Arial" w:cs="Arial"/>
                <w:sz w:val="24"/>
                <w:szCs w:val="24"/>
              </w:rPr>
            </w:pPr>
            <w:r>
              <w:rPr>
                <w:rFonts w:ascii="Arial" w:hAnsi="Arial" w:cs="Arial"/>
                <w:sz w:val="24"/>
                <w:szCs w:val="24"/>
              </w:rPr>
              <w:t>Eixos: 2</w:t>
            </w:r>
          </w:p>
          <w:p w:rsidR="001A2189" w:rsidRPr="004176A9" w:rsidRDefault="00E251CB" w:rsidP="00E251CB">
            <w:pPr>
              <w:jc w:val="center"/>
              <w:rPr>
                <w:rFonts w:ascii="Arial" w:hAnsi="Arial" w:cs="Arial"/>
                <w:sz w:val="24"/>
                <w:szCs w:val="24"/>
              </w:rPr>
            </w:pPr>
            <w:r>
              <w:rPr>
                <w:rFonts w:ascii="Arial" w:hAnsi="Arial" w:cs="Arial"/>
                <w:sz w:val="24"/>
                <w:szCs w:val="24"/>
              </w:rPr>
              <w:t>Lotação: 07P</w:t>
            </w:r>
          </w:p>
        </w:tc>
        <w:tc>
          <w:tcPr>
            <w:tcW w:w="1284" w:type="dxa"/>
          </w:tcPr>
          <w:p w:rsidR="001A2189" w:rsidRPr="004176A9" w:rsidRDefault="001A2189" w:rsidP="001A2189">
            <w:pPr>
              <w:jc w:val="center"/>
              <w:rPr>
                <w:rFonts w:ascii="Arial" w:hAnsi="Arial" w:cs="Arial"/>
                <w:sz w:val="24"/>
                <w:szCs w:val="24"/>
              </w:rPr>
            </w:pPr>
          </w:p>
        </w:tc>
        <w:tc>
          <w:tcPr>
            <w:tcW w:w="1284" w:type="dxa"/>
            <w:shd w:val="clear" w:color="auto" w:fill="auto"/>
          </w:tcPr>
          <w:p w:rsidR="001A2189" w:rsidRPr="004176A9" w:rsidRDefault="001A2189" w:rsidP="001A2189">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sz w:val="24"/>
          <w:szCs w:val="24"/>
        </w:rPr>
        <w:lastRenderedPageBreak/>
        <w:t xml:space="preserve">1.2. </w:t>
      </w:r>
      <w:r w:rsidRPr="004176A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2.1. O(A)(s)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EA04F7">
        <w:rPr>
          <w:rFonts w:ascii="Arial" w:hAnsi="Arial" w:cs="Arial"/>
          <w:sz w:val="24"/>
          <w:szCs w:val="24"/>
        </w:rPr>
        <w:t xml:space="preserve">07 </w:t>
      </w:r>
      <w:r w:rsidRPr="004176A9">
        <w:rPr>
          <w:rFonts w:ascii="Arial" w:hAnsi="Arial" w:cs="Arial"/>
          <w:sz w:val="24"/>
          <w:szCs w:val="24"/>
        </w:rPr>
        <w:t xml:space="preserve">de </w:t>
      </w:r>
      <w:r w:rsidR="002575F7">
        <w:rPr>
          <w:rFonts w:ascii="Arial" w:hAnsi="Arial" w:cs="Arial"/>
          <w:sz w:val="24"/>
          <w:szCs w:val="24"/>
        </w:rPr>
        <w:t>maio</w:t>
      </w:r>
      <w:r w:rsidR="00EA04F7">
        <w:rPr>
          <w:rFonts w:ascii="Arial" w:hAnsi="Arial" w:cs="Arial"/>
          <w:sz w:val="24"/>
          <w:szCs w:val="24"/>
        </w:rPr>
        <w:t xml:space="preserve"> de 2025</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3.2.3.1. </w:t>
      </w:r>
      <w:r w:rsidR="00447B90"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w:t>
      </w:r>
      <w:r w:rsidRPr="004176A9">
        <w:rPr>
          <w:rFonts w:ascii="Arial" w:hAnsi="Arial" w:cs="Arial"/>
          <w:sz w:val="24"/>
          <w:szCs w:val="24"/>
        </w:rPr>
        <w:t xml:space="preserve"> 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447B90"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1B25B2">
              <w:rPr>
                <w:rFonts w:ascii="Arial" w:hAnsi="Arial" w:cs="Arial"/>
                <w:color w:val="FF0000"/>
                <w:sz w:val="24"/>
                <w:szCs w:val="24"/>
              </w:rPr>
              <w:t>045/2025</w:t>
            </w:r>
          </w:p>
          <w:p w:rsidR="00F50DFF" w:rsidRPr="004176A9" w:rsidRDefault="00F50DFF" w:rsidP="001B25B2">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1B25B2">
              <w:rPr>
                <w:rFonts w:ascii="Arial" w:hAnsi="Arial" w:cs="Arial"/>
                <w:color w:val="FF0000"/>
                <w:sz w:val="24"/>
                <w:szCs w:val="24"/>
              </w:rPr>
              <w:t>015/2025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1B25B2">
              <w:rPr>
                <w:rFonts w:ascii="Arial" w:hAnsi="Arial" w:cs="Arial"/>
                <w:color w:val="FF0000"/>
                <w:sz w:val="24"/>
                <w:szCs w:val="24"/>
              </w:rPr>
              <w:t>045/2025</w:t>
            </w:r>
          </w:p>
          <w:p w:rsidR="00F50DFF" w:rsidRPr="004176A9" w:rsidRDefault="00F50DFF" w:rsidP="001B25B2">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1B25B2">
              <w:rPr>
                <w:rFonts w:ascii="Arial" w:hAnsi="Arial" w:cs="Arial"/>
                <w:color w:val="FF0000"/>
                <w:sz w:val="24"/>
                <w:szCs w:val="24"/>
              </w:rPr>
              <w:t>015/2025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lastRenderedPageBreak/>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1B25B2">
        <w:rPr>
          <w:rFonts w:ascii="Arial" w:hAnsi="Arial" w:cs="Arial"/>
          <w:sz w:val="24"/>
          <w:szCs w:val="24"/>
        </w:rPr>
        <w:t>045/2025</w:t>
      </w:r>
    </w:p>
    <w:p w:rsidR="00F50DFF"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1B25B2">
        <w:rPr>
          <w:rFonts w:ascii="Arial" w:hAnsi="Arial" w:cs="Arial"/>
          <w:sz w:val="24"/>
          <w:szCs w:val="24"/>
        </w:rPr>
        <w:t>015/2025</w:t>
      </w:r>
    </w:p>
    <w:p w:rsidR="001B25B2" w:rsidRPr="004176A9" w:rsidRDefault="001B25B2"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 xml:space="preserve">CONTRATO ADMINISTRATIVO Nº. XX/2024,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F46D47"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F46D47"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790"/>
        <w:gridCol w:w="1123"/>
        <w:gridCol w:w="1017"/>
        <w:gridCol w:w="3937"/>
        <w:gridCol w:w="1100"/>
        <w:gridCol w:w="1100"/>
      </w:tblGrid>
      <w:tr w:rsidR="00F46D47" w:rsidRPr="004176A9" w:rsidTr="001B25B2">
        <w:tc>
          <w:tcPr>
            <w:tcW w:w="790"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ITEM</w:t>
            </w:r>
          </w:p>
        </w:tc>
        <w:tc>
          <w:tcPr>
            <w:tcW w:w="1123"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QUANT.</w:t>
            </w:r>
          </w:p>
        </w:tc>
        <w:tc>
          <w:tcPr>
            <w:tcW w:w="1017"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UNID.</w:t>
            </w:r>
          </w:p>
        </w:tc>
        <w:tc>
          <w:tcPr>
            <w:tcW w:w="3937"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DESCRIÇÃO DO OBJETO</w:t>
            </w:r>
          </w:p>
        </w:tc>
        <w:tc>
          <w:tcPr>
            <w:tcW w:w="1100"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VALOR médio.</w:t>
            </w:r>
          </w:p>
        </w:tc>
        <w:tc>
          <w:tcPr>
            <w:tcW w:w="1100" w:type="dxa"/>
            <w:shd w:val="clear" w:color="auto" w:fill="auto"/>
          </w:tcPr>
          <w:p w:rsidR="00F46D47" w:rsidRPr="004176A9" w:rsidRDefault="00F46D47" w:rsidP="00FE5C3B">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F46D47" w:rsidRPr="004176A9" w:rsidTr="001B25B2">
        <w:tc>
          <w:tcPr>
            <w:tcW w:w="790"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01</w:t>
            </w:r>
          </w:p>
        </w:tc>
        <w:tc>
          <w:tcPr>
            <w:tcW w:w="1123"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01</w:t>
            </w:r>
          </w:p>
        </w:tc>
        <w:tc>
          <w:tcPr>
            <w:tcW w:w="1017" w:type="dxa"/>
          </w:tcPr>
          <w:p w:rsidR="00F46D47" w:rsidRPr="004176A9" w:rsidRDefault="00F46D47" w:rsidP="00FE5C3B">
            <w:pPr>
              <w:jc w:val="center"/>
              <w:rPr>
                <w:rFonts w:ascii="Arial" w:hAnsi="Arial" w:cs="Arial"/>
                <w:sz w:val="24"/>
                <w:szCs w:val="24"/>
              </w:rPr>
            </w:pPr>
            <w:r w:rsidRPr="004176A9">
              <w:rPr>
                <w:rFonts w:ascii="Arial" w:hAnsi="Arial" w:cs="Arial"/>
                <w:sz w:val="24"/>
                <w:szCs w:val="24"/>
              </w:rPr>
              <w:t>Serviço</w:t>
            </w:r>
          </w:p>
        </w:tc>
        <w:tc>
          <w:tcPr>
            <w:tcW w:w="3937" w:type="dxa"/>
          </w:tcPr>
          <w:p w:rsidR="001B25B2" w:rsidRDefault="001B25B2" w:rsidP="001B25B2">
            <w:pPr>
              <w:jc w:val="both"/>
              <w:rPr>
                <w:rFonts w:ascii="Arial" w:hAnsi="Arial" w:cs="Arial"/>
                <w:sz w:val="24"/>
                <w:szCs w:val="24"/>
              </w:rPr>
            </w:pPr>
            <w:r w:rsidRPr="004176A9">
              <w:rPr>
                <w:rFonts w:ascii="Arial" w:hAnsi="Arial" w:cs="Arial"/>
                <w:sz w:val="24"/>
                <w:szCs w:val="24"/>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r>
              <w:rPr>
                <w:rFonts w:ascii="Arial" w:hAnsi="Arial" w:cs="Arial"/>
                <w:sz w:val="24"/>
                <w:szCs w:val="24"/>
              </w:rPr>
              <w:t xml:space="preserve">furgoneta original de fábrica na cor branca, 0 Km, adaptado para AMBULANCIA SIMPLES REMOÇÃO – TIPO FURGONETA PEGEOUT EXPERT FURGÃO 1.5 TURBO DIESEL. Cor Branca, Combustível </w:t>
            </w:r>
            <w:r>
              <w:rPr>
                <w:rFonts w:ascii="Arial" w:hAnsi="Arial" w:cs="Arial"/>
                <w:sz w:val="24"/>
                <w:szCs w:val="24"/>
              </w:rPr>
              <w:lastRenderedPageBreak/>
              <w:t>Diesel. A estrutura da cabine e da carroceria será original, construída em aço ou monobloco.</w:t>
            </w:r>
          </w:p>
          <w:p w:rsidR="001B25B2" w:rsidRDefault="001B25B2" w:rsidP="001B25B2">
            <w:pPr>
              <w:jc w:val="center"/>
              <w:rPr>
                <w:rFonts w:ascii="Arial" w:hAnsi="Arial" w:cs="Arial"/>
                <w:sz w:val="24"/>
                <w:szCs w:val="24"/>
              </w:rPr>
            </w:pPr>
            <w:r>
              <w:rPr>
                <w:rFonts w:ascii="Arial" w:hAnsi="Arial" w:cs="Arial"/>
                <w:sz w:val="24"/>
                <w:szCs w:val="24"/>
              </w:rPr>
              <w:t>Chassi: 9V8VJYHVESA001997</w:t>
            </w:r>
          </w:p>
          <w:p w:rsidR="001B25B2" w:rsidRDefault="001B25B2" w:rsidP="001B25B2">
            <w:pPr>
              <w:jc w:val="center"/>
              <w:rPr>
                <w:rFonts w:ascii="Arial" w:hAnsi="Arial" w:cs="Arial"/>
                <w:sz w:val="24"/>
                <w:szCs w:val="24"/>
              </w:rPr>
            </w:pPr>
            <w:r>
              <w:rPr>
                <w:rFonts w:ascii="Arial" w:hAnsi="Arial" w:cs="Arial"/>
                <w:sz w:val="24"/>
                <w:szCs w:val="24"/>
              </w:rPr>
              <w:t>Placa: TDZ5A74</w:t>
            </w:r>
          </w:p>
          <w:p w:rsidR="001B25B2" w:rsidRDefault="001B25B2" w:rsidP="001B25B2">
            <w:pPr>
              <w:jc w:val="center"/>
              <w:rPr>
                <w:rFonts w:ascii="Arial" w:hAnsi="Arial" w:cs="Arial"/>
                <w:sz w:val="24"/>
                <w:szCs w:val="24"/>
              </w:rPr>
            </w:pPr>
          </w:p>
          <w:p w:rsidR="001B25B2" w:rsidRDefault="001B25B2" w:rsidP="001B25B2">
            <w:pPr>
              <w:jc w:val="center"/>
              <w:rPr>
                <w:rFonts w:ascii="Arial" w:hAnsi="Arial" w:cs="Arial"/>
                <w:sz w:val="24"/>
                <w:szCs w:val="24"/>
              </w:rPr>
            </w:pPr>
            <w:r>
              <w:rPr>
                <w:rFonts w:ascii="Arial" w:hAnsi="Arial" w:cs="Arial"/>
                <w:sz w:val="24"/>
                <w:szCs w:val="24"/>
              </w:rPr>
              <w:t>Ano de Fabricação: 2024</w:t>
            </w:r>
          </w:p>
          <w:p w:rsidR="001B25B2" w:rsidRDefault="001B25B2" w:rsidP="001B25B2">
            <w:pPr>
              <w:jc w:val="center"/>
              <w:rPr>
                <w:rFonts w:ascii="Arial" w:hAnsi="Arial" w:cs="Arial"/>
                <w:sz w:val="24"/>
                <w:szCs w:val="24"/>
              </w:rPr>
            </w:pPr>
            <w:r>
              <w:rPr>
                <w:rFonts w:ascii="Arial" w:hAnsi="Arial" w:cs="Arial"/>
                <w:sz w:val="24"/>
                <w:szCs w:val="24"/>
              </w:rPr>
              <w:t>Modelo: 2025</w:t>
            </w:r>
          </w:p>
          <w:p w:rsidR="001B25B2" w:rsidRDefault="001B25B2" w:rsidP="001B25B2">
            <w:pPr>
              <w:jc w:val="center"/>
              <w:rPr>
                <w:rFonts w:ascii="Arial" w:hAnsi="Arial" w:cs="Arial"/>
                <w:sz w:val="24"/>
                <w:szCs w:val="24"/>
              </w:rPr>
            </w:pPr>
            <w:r>
              <w:rPr>
                <w:rFonts w:ascii="Arial" w:hAnsi="Arial" w:cs="Arial"/>
                <w:sz w:val="24"/>
                <w:szCs w:val="24"/>
              </w:rPr>
              <w:t>Potência/Cilindrada: 120CV/1499</w:t>
            </w:r>
          </w:p>
          <w:p w:rsidR="001B25B2" w:rsidRDefault="001B25B2" w:rsidP="001B25B2">
            <w:pPr>
              <w:jc w:val="center"/>
              <w:rPr>
                <w:rFonts w:ascii="Arial" w:hAnsi="Arial" w:cs="Arial"/>
                <w:sz w:val="24"/>
                <w:szCs w:val="24"/>
              </w:rPr>
            </w:pPr>
            <w:r>
              <w:rPr>
                <w:rFonts w:ascii="Arial" w:hAnsi="Arial" w:cs="Arial"/>
                <w:sz w:val="24"/>
                <w:szCs w:val="24"/>
              </w:rPr>
              <w:t>Motor: 10q4ew0210443</w:t>
            </w:r>
          </w:p>
          <w:p w:rsidR="001B25B2" w:rsidRDefault="001B25B2" w:rsidP="001B25B2">
            <w:pPr>
              <w:jc w:val="center"/>
              <w:rPr>
                <w:rFonts w:ascii="Arial" w:hAnsi="Arial" w:cs="Arial"/>
                <w:sz w:val="24"/>
                <w:szCs w:val="24"/>
              </w:rPr>
            </w:pPr>
            <w:r>
              <w:rPr>
                <w:rFonts w:ascii="Arial" w:hAnsi="Arial" w:cs="Arial"/>
                <w:sz w:val="24"/>
                <w:szCs w:val="24"/>
              </w:rPr>
              <w:t>Eixos: 2</w:t>
            </w:r>
          </w:p>
          <w:p w:rsidR="00F46D47" w:rsidRPr="004176A9" w:rsidRDefault="001B25B2" w:rsidP="001B25B2">
            <w:pPr>
              <w:jc w:val="center"/>
              <w:rPr>
                <w:rFonts w:ascii="Arial" w:hAnsi="Arial" w:cs="Arial"/>
                <w:sz w:val="24"/>
                <w:szCs w:val="24"/>
              </w:rPr>
            </w:pPr>
            <w:r>
              <w:rPr>
                <w:rFonts w:ascii="Arial" w:hAnsi="Arial" w:cs="Arial"/>
                <w:sz w:val="24"/>
                <w:szCs w:val="24"/>
              </w:rPr>
              <w:t>Lotação: 07P</w:t>
            </w:r>
          </w:p>
        </w:tc>
        <w:tc>
          <w:tcPr>
            <w:tcW w:w="1100" w:type="dxa"/>
          </w:tcPr>
          <w:p w:rsidR="00F46D47" w:rsidRPr="004176A9" w:rsidRDefault="00F46D47" w:rsidP="00FE5C3B">
            <w:pPr>
              <w:jc w:val="center"/>
              <w:rPr>
                <w:rFonts w:ascii="Arial" w:hAnsi="Arial" w:cs="Arial"/>
                <w:sz w:val="24"/>
                <w:szCs w:val="24"/>
              </w:rPr>
            </w:pPr>
          </w:p>
        </w:tc>
        <w:tc>
          <w:tcPr>
            <w:tcW w:w="1100" w:type="dxa"/>
            <w:shd w:val="clear" w:color="auto" w:fill="auto"/>
          </w:tcPr>
          <w:p w:rsidR="00F46D47" w:rsidRPr="004176A9" w:rsidRDefault="00F46D47" w:rsidP="00FE5C3B">
            <w:pPr>
              <w:spacing w:after="160" w:line="259" w:lineRule="auto"/>
              <w:jc w:val="center"/>
              <w:rPr>
                <w:rFonts w:ascii="Arial" w:hAnsi="Arial" w:cs="Arial"/>
                <w:sz w:val="24"/>
                <w:szCs w:val="24"/>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de vigência da contratação é de noventa dias, prorrogável por até 12 (doze) meses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lastRenderedPageBreak/>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DC4A2B"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DC4A2B" w:rsidRPr="004176A9">
        <w:rPr>
          <w:rFonts w:ascii="Arial" w:hAnsi="Arial" w:cs="Arial"/>
          <w:sz w:val="24"/>
          <w:szCs w:val="24"/>
        </w:rPr>
        <w:t xml:space="preserve">O </w:t>
      </w:r>
      <w:r w:rsidR="00B47F65" w:rsidRPr="004176A9">
        <w:rPr>
          <w:rFonts w:ascii="Arial" w:hAnsi="Arial" w:cs="Arial"/>
          <w:sz w:val="24"/>
          <w:szCs w:val="24"/>
        </w:rPr>
        <w:t>início</w:t>
      </w:r>
      <w:r w:rsidR="00DC4A2B" w:rsidRPr="004176A9">
        <w:rPr>
          <w:rFonts w:ascii="Arial" w:hAnsi="Arial" w:cs="Arial"/>
          <w:sz w:val="24"/>
          <w:szCs w:val="24"/>
        </w:rPr>
        <w:t xml:space="preserve"> da execução do serviço se dará no prazo de 05 (cinco) dias úteis após a emissão da Ordem de Fornecimento(OF), devendo ser emitida a respectiva Apólice de Seguro pela Contratada, no prazo referido acima.</w:t>
      </w:r>
    </w:p>
    <w:p w:rsidR="00DC4A2B" w:rsidRPr="004176A9" w:rsidRDefault="00DC4A2B"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DC4A2B" w:rsidRPr="004176A9" w:rsidRDefault="00DC4A2B"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F50DFF"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lastRenderedPageBreak/>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15.2.8. Responsabilizar-se pelos vícios e danos decorrentes da execução do objeto, bem como por todo e qualquer dano causado ao </w:t>
      </w:r>
      <w:r w:rsidRPr="004176A9">
        <w:rPr>
          <w:rFonts w:ascii="Arial" w:hAnsi="Arial" w:cs="Arial"/>
          <w:b/>
          <w:sz w:val="24"/>
          <w:szCs w:val="24"/>
        </w:rPr>
        <w:t>Contratante</w:t>
      </w:r>
      <w:r w:rsidRPr="004176A9">
        <w:rPr>
          <w:rFonts w:ascii="Arial" w:hAnsi="Arial" w:cs="Arial"/>
          <w:sz w:val="24"/>
          <w:szCs w:val="24"/>
        </w:rPr>
        <w:t xml:space="preserve"> ou terceiros, não reduzindo essa responsabilidade a fiscalização ou o acompanhamento da execução contratual pelo </w:t>
      </w:r>
      <w:r w:rsidRPr="004176A9">
        <w:rPr>
          <w:rFonts w:ascii="Arial" w:hAnsi="Arial" w:cs="Arial"/>
          <w:b/>
          <w:sz w:val="24"/>
          <w:szCs w:val="24"/>
        </w:rPr>
        <w:t>Contratante</w:t>
      </w:r>
      <w:r w:rsidRPr="004176A9">
        <w:rPr>
          <w:rFonts w:ascii="Arial" w:hAnsi="Arial" w:cs="Arial"/>
          <w:sz w:val="24"/>
          <w:szCs w:val="24"/>
        </w:rPr>
        <w:t xml:space="preserve">, que ficará </w:t>
      </w:r>
      <w:r w:rsidRPr="004176A9">
        <w:rPr>
          <w:rFonts w:ascii="Arial" w:hAnsi="Arial" w:cs="Arial"/>
          <w:sz w:val="24"/>
          <w:szCs w:val="24"/>
        </w:rPr>
        <w:lastRenderedPageBreak/>
        <w:t>autorizado a descontar dos pagamentos devidos ou da garantia, caso exigida no edital, o valor correspondente aos danos sofridos.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Cobertura total em 100% Tabela Fipe (colisão, incêndio, roubo ou furto)</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Materiais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Corporais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RCFV- Danos Morais/Estéticos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Morte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Invalidez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Vidros completos – Todos os vidros, faróis, lanternas e retrovisores;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Assistência 24 horas em todo o território nacional;</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6F3C77" w:rsidRPr="004176A9">
        <w:rPr>
          <w:rFonts w:ascii="Arial" w:hAnsi="Arial" w:cs="Arial"/>
          <w:sz w:val="24"/>
          <w:szCs w:val="24"/>
        </w:rPr>
        <w:t xml:space="preserve">Contratação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6F3C77" w:rsidRPr="004176A9">
        <w:rPr>
          <w:rFonts w:ascii="Arial" w:hAnsi="Arial" w:cs="Arial"/>
          <w:sz w:val="24"/>
          <w:szCs w:val="24"/>
        </w:rPr>
        <w:t xml:space="preserve">Contratação de empresa especializada em seguros de veículos, através da </w:t>
      </w:r>
      <w:r w:rsidR="006F3C77" w:rsidRPr="004176A9">
        <w:rPr>
          <w:rFonts w:ascii="Arial" w:hAnsi="Arial" w:cs="Arial"/>
          <w:sz w:val="24"/>
          <w:szCs w:val="24"/>
        </w:rPr>
        <w:lastRenderedPageBreak/>
        <w:t xml:space="preserve">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6F3C77" w:rsidRPr="004176A9">
        <w:rPr>
          <w:rFonts w:ascii="Arial" w:hAnsi="Arial" w:cs="Arial"/>
        </w:rPr>
        <w:t xml:space="preserve">Contratação de empresa especializada em seguros de veículos, através da secretaria Municipal de </w:t>
      </w:r>
      <w:r w:rsidR="002F0088">
        <w:rPr>
          <w:rFonts w:ascii="Arial" w:hAnsi="Arial" w:cs="Arial"/>
        </w:rPr>
        <w:t>Saúde</w:t>
      </w:r>
      <w:r w:rsidR="006F3C77"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lastRenderedPageBreak/>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lastRenderedPageBreak/>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lastRenderedPageBreak/>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6F3C77" w:rsidRPr="004176A9">
        <w:rPr>
          <w:rFonts w:ascii="Arial" w:hAnsi="Arial" w:cs="Arial"/>
          <w:sz w:val="24"/>
          <w:szCs w:val="24"/>
        </w:rPr>
        <w:t>Contratação de empresa especializada em seguros de veículos, atra</w:t>
      </w:r>
      <w:r w:rsidR="002F0088">
        <w:rPr>
          <w:rFonts w:ascii="Arial" w:hAnsi="Arial" w:cs="Arial"/>
          <w:sz w:val="24"/>
          <w:szCs w:val="24"/>
        </w:rPr>
        <w:t>vés da secretaria Municipal de 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0"/>
        <w:gridCol w:w="1123"/>
        <w:gridCol w:w="1017"/>
        <w:gridCol w:w="3937"/>
        <w:gridCol w:w="1100"/>
        <w:gridCol w:w="1100"/>
      </w:tblGrid>
      <w:tr w:rsidR="006F3C77" w:rsidRPr="004176A9" w:rsidTr="002F0088">
        <w:tc>
          <w:tcPr>
            <w:tcW w:w="790"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ITEM</w:t>
            </w:r>
          </w:p>
        </w:tc>
        <w:tc>
          <w:tcPr>
            <w:tcW w:w="1123"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QUANT.</w:t>
            </w:r>
          </w:p>
        </w:tc>
        <w:tc>
          <w:tcPr>
            <w:tcW w:w="1017"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UNID.</w:t>
            </w:r>
          </w:p>
        </w:tc>
        <w:tc>
          <w:tcPr>
            <w:tcW w:w="3937"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DESCRIÇÃO DO OBJETO</w:t>
            </w:r>
          </w:p>
        </w:tc>
        <w:tc>
          <w:tcPr>
            <w:tcW w:w="1100"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VALOR médio.</w:t>
            </w:r>
          </w:p>
        </w:tc>
        <w:tc>
          <w:tcPr>
            <w:tcW w:w="1100" w:type="dxa"/>
            <w:shd w:val="clear" w:color="auto" w:fill="auto"/>
          </w:tcPr>
          <w:p w:rsidR="006F3C77" w:rsidRPr="004176A9" w:rsidRDefault="006F3C77" w:rsidP="00FE5C3B">
            <w:pPr>
              <w:spacing w:after="160" w:line="259" w:lineRule="auto"/>
              <w:jc w:val="center"/>
              <w:rPr>
                <w:rFonts w:ascii="Arial" w:hAnsi="Arial" w:cs="Arial"/>
                <w:sz w:val="24"/>
                <w:szCs w:val="24"/>
              </w:rPr>
            </w:pPr>
            <w:r w:rsidRPr="004176A9">
              <w:rPr>
                <w:rFonts w:ascii="Arial" w:hAnsi="Arial" w:cs="Arial"/>
                <w:sz w:val="24"/>
                <w:szCs w:val="24"/>
              </w:rPr>
              <w:t>VALOR TOTAL</w:t>
            </w:r>
          </w:p>
        </w:tc>
      </w:tr>
      <w:tr w:rsidR="006F3C77" w:rsidRPr="004176A9" w:rsidTr="002F0088">
        <w:tc>
          <w:tcPr>
            <w:tcW w:w="790"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01</w:t>
            </w:r>
          </w:p>
        </w:tc>
        <w:tc>
          <w:tcPr>
            <w:tcW w:w="1123"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01</w:t>
            </w:r>
          </w:p>
        </w:tc>
        <w:tc>
          <w:tcPr>
            <w:tcW w:w="1017" w:type="dxa"/>
          </w:tcPr>
          <w:p w:rsidR="006F3C77" w:rsidRPr="004176A9" w:rsidRDefault="006F3C77" w:rsidP="00FE5C3B">
            <w:pPr>
              <w:jc w:val="center"/>
              <w:rPr>
                <w:rFonts w:ascii="Arial" w:hAnsi="Arial" w:cs="Arial"/>
                <w:sz w:val="24"/>
                <w:szCs w:val="24"/>
              </w:rPr>
            </w:pPr>
            <w:r w:rsidRPr="004176A9">
              <w:rPr>
                <w:rFonts w:ascii="Arial" w:hAnsi="Arial" w:cs="Arial"/>
                <w:sz w:val="24"/>
                <w:szCs w:val="24"/>
              </w:rPr>
              <w:t>Serviço</w:t>
            </w:r>
          </w:p>
        </w:tc>
        <w:tc>
          <w:tcPr>
            <w:tcW w:w="3937" w:type="dxa"/>
          </w:tcPr>
          <w:p w:rsidR="002F0088" w:rsidRDefault="002F0088" w:rsidP="002F0088">
            <w:pPr>
              <w:jc w:val="both"/>
              <w:rPr>
                <w:rFonts w:ascii="Arial" w:hAnsi="Arial" w:cs="Arial"/>
                <w:sz w:val="24"/>
                <w:szCs w:val="24"/>
              </w:rPr>
            </w:pPr>
            <w:r w:rsidRPr="004176A9">
              <w:rPr>
                <w:rFonts w:ascii="Arial" w:hAnsi="Arial" w:cs="Arial"/>
                <w:sz w:val="24"/>
                <w:szCs w:val="24"/>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r>
              <w:rPr>
                <w:rFonts w:ascii="Arial" w:hAnsi="Arial" w:cs="Arial"/>
                <w:sz w:val="24"/>
                <w:szCs w:val="24"/>
              </w:rPr>
              <w:t>furgoneta original de fábrica na cor branca, 0 Km, adaptado para AMBULANCIA SIMPLES REMOÇÃO – TIPO FURGONETA PEGEOUT EXPERT FURGÃO 1.5 TURBO DIESEL. Cor Branca, Combustível Diesel. A estrutura da cabine e da carroceria será original, construída em aço ou monobloco.</w:t>
            </w:r>
          </w:p>
          <w:p w:rsidR="002F0088" w:rsidRDefault="002F0088" w:rsidP="002F0088">
            <w:pPr>
              <w:jc w:val="center"/>
              <w:rPr>
                <w:rFonts w:ascii="Arial" w:hAnsi="Arial" w:cs="Arial"/>
                <w:sz w:val="24"/>
                <w:szCs w:val="24"/>
              </w:rPr>
            </w:pPr>
            <w:r>
              <w:rPr>
                <w:rFonts w:ascii="Arial" w:hAnsi="Arial" w:cs="Arial"/>
                <w:sz w:val="24"/>
                <w:szCs w:val="24"/>
              </w:rPr>
              <w:t>Chassi: 9V8VJYHVESA001997</w:t>
            </w:r>
          </w:p>
          <w:p w:rsidR="002F0088" w:rsidRDefault="002F0088" w:rsidP="002F0088">
            <w:pPr>
              <w:jc w:val="center"/>
              <w:rPr>
                <w:rFonts w:ascii="Arial" w:hAnsi="Arial" w:cs="Arial"/>
                <w:sz w:val="24"/>
                <w:szCs w:val="24"/>
              </w:rPr>
            </w:pPr>
            <w:r>
              <w:rPr>
                <w:rFonts w:ascii="Arial" w:hAnsi="Arial" w:cs="Arial"/>
                <w:sz w:val="24"/>
                <w:szCs w:val="24"/>
              </w:rPr>
              <w:t>Placa: TDZ5A74</w:t>
            </w:r>
          </w:p>
          <w:p w:rsidR="002F0088" w:rsidRDefault="002F0088" w:rsidP="002F0088">
            <w:pPr>
              <w:jc w:val="center"/>
              <w:rPr>
                <w:rFonts w:ascii="Arial" w:hAnsi="Arial" w:cs="Arial"/>
                <w:sz w:val="24"/>
                <w:szCs w:val="24"/>
              </w:rPr>
            </w:pPr>
          </w:p>
          <w:p w:rsidR="002F0088" w:rsidRDefault="002F0088" w:rsidP="002F0088">
            <w:pPr>
              <w:jc w:val="center"/>
              <w:rPr>
                <w:rFonts w:ascii="Arial" w:hAnsi="Arial" w:cs="Arial"/>
                <w:sz w:val="24"/>
                <w:szCs w:val="24"/>
              </w:rPr>
            </w:pPr>
            <w:r>
              <w:rPr>
                <w:rFonts w:ascii="Arial" w:hAnsi="Arial" w:cs="Arial"/>
                <w:sz w:val="24"/>
                <w:szCs w:val="24"/>
              </w:rPr>
              <w:t>Ano de Fabricação: 2024</w:t>
            </w:r>
          </w:p>
          <w:p w:rsidR="002F0088" w:rsidRDefault="002F0088" w:rsidP="002F0088">
            <w:pPr>
              <w:jc w:val="center"/>
              <w:rPr>
                <w:rFonts w:ascii="Arial" w:hAnsi="Arial" w:cs="Arial"/>
                <w:sz w:val="24"/>
                <w:szCs w:val="24"/>
              </w:rPr>
            </w:pPr>
            <w:r>
              <w:rPr>
                <w:rFonts w:ascii="Arial" w:hAnsi="Arial" w:cs="Arial"/>
                <w:sz w:val="24"/>
                <w:szCs w:val="24"/>
              </w:rPr>
              <w:t>Modelo: 2025</w:t>
            </w:r>
          </w:p>
          <w:p w:rsidR="002F0088" w:rsidRDefault="002F0088" w:rsidP="002F0088">
            <w:pPr>
              <w:jc w:val="center"/>
              <w:rPr>
                <w:rFonts w:ascii="Arial" w:hAnsi="Arial" w:cs="Arial"/>
                <w:sz w:val="24"/>
                <w:szCs w:val="24"/>
              </w:rPr>
            </w:pPr>
            <w:r>
              <w:rPr>
                <w:rFonts w:ascii="Arial" w:hAnsi="Arial" w:cs="Arial"/>
                <w:sz w:val="24"/>
                <w:szCs w:val="24"/>
              </w:rPr>
              <w:t>Potência/Cilindrada: 120CV/1499</w:t>
            </w:r>
          </w:p>
          <w:p w:rsidR="002F0088" w:rsidRDefault="002F0088" w:rsidP="002F0088">
            <w:pPr>
              <w:jc w:val="center"/>
              <w:rPr>
                <w:rFonts w:ascii="Arial" w:hAnsi="Arial" w:cs="Arial"/>
                <w:sz w:val="24"/>
                <w:szCs w:val="24"/>
              </w:rPr>
            </w:pPr>
            <w:r>
              <w:rPr>
                <w:rFonts w:ascii="Arial" w:hAnsi="Arial" w:cs="Arial"/>
                <w:sz w:val="24"/>
                <w:szCs w:val="24"/>
              </w:rPr>
              <w:t>Motor: 10q4ew0210443</w:t>
            </w:r>
          </w:p>
          <w:p w:rsidR="002F0088" w:rsidRDefault="002F0088" w:rsidP="002F0088">
            <w:pPr>
              <w:jc w:val="center"/>
              <w:rPr>
                <w:rFonts w:ascii="Arial" w:hAnsi="Arial" w:cs="Arial"/>
                <w:sz w:val="24"/>
                <w:szCs w:val="24"/>
              </w:rPr>
            </w:pPr>
            <w:r>
              <w:rPr>
                <w:rFonts w:ascii="Arial" w:hAnsi="Arial" w:cs="Arial"/>
                <w:sz w:val="24"/>
                <w:szCs w:val="24"/>
              </w:rPr>
              <w:t>Eixos: 2</w:t>
            </w:r>
          </w:p>
          <w:p w:rsidR="006F3C77" w:rsidRPr="004176A9" w:rsidRDefault="002F0088" w:rsidP="002F0088">
            <w:pPr>
              <w:jc w:val="center"/>
              <w:rPr>
                <w:rFonts w:ascii="Arial" w:hAnsi="Arial" w:cs="Arial"/>
                <w:sz w:val="24"/>
                <w:szCs w:val="24"/>
              </w:rPr>
            </w:pPr>
            <w:r>
              <w:rPr>
                <w:rFonts w:ascii="Arial" w:hAnsi="Arial" w:cs="Arial"/>
                <w:sz w:val="24"/>
                <w:szCs w:val="24"/>
              </w:rPr>
              <w:t>Lotação: 07P</w:t>
            </w:r>
          </w:p>
        </w:tc>
        <w:tc>
          <w:tcPr>
            <w:tcW w:w="1100" w:type="dxa"/>
          </w:tcPr>
          <w:p w:rsidR="006F3C77" w:rsidRPr="004176A9" w:rsidRDefault="006F3C77" w:rsidP="00FE5C3B">
            <w:pPr>
              <w:jc w:val="center"/>
              <w:rPr>
                <w:rFonts w:ascii="Arial" w:hAnsi="Arial" w:cs="Arial"/>
                <w:sz w:val="24"/>
                <w:szCs w:val="24"/>
              </w:rPr>
            </w:pPr>
          </w:p>
        </w:tc>
        <w:tc>
          <w:tcPr>
            <w:tcW w:w="1100" w:type="dxa"/>
            <w:shd w:val="clear" w:color="auto" w:fill="auto"/>
          </w:tcPr>
          <w:p w:rsidR="006F3C77" w:rsidRPr="004176A9" w:rsidRDefault="006F3C77" w:rsidP="00FE5C3B">
            <w:pPr>
              <w:spacing w:after="160" w:line="259" w:lineRule="auto"/>
              <w:jc w:val="center"/>
              <w:rPr>
                <w:rFonts w:ascii="Arial" w:hAnsi="Arial" w:cs="Arial"/>
                <w:sz w:val="24"/>
                <w:szCs w:val="24"/>
              </w:rPr>
            </w:pPr>
          </w:p>
        </w:tc>
      </w:tr>
    </w:tbl>
    <w:p w:rsidR="006F3C77" w:rsidRPr="004176A9" w:rsidRDefault="006F3C77" w:rsidP="00F50DFF">
      <w:pPr>
        <w:tabs>
          <w:tab w:val="left" w:pos="2268"/>
        </w:tabs>
        <w:spacing w:after="160" w:line="300" w:lineRule="auto"/>
        <w:jc w:val="both"/>
        <w:rPr>
          <w:rFonts w:ascii="Arial" w:hAnsi="Arial" w:cs="Arial"/>
          <w:sz w:val="24"/>
          <w:szCs w:val="24"/>
        </w:rPr>
      </w:pP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lastRenderedPageBreak/>
        <w:t xml:space="preserve">1.2. </w:t>
      </w:r>
      <w:r w:rsidRPr="004176A9">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2F0088">
        <w:rPr>
          <w:rFonts w:ascii="Arial" w:hAnsi="Arial" w:cs="Arial"/>
          <w:sz w:val="24"/>
          <w:szCs w:val="24"/>
        </w:rPr>
        <w:t>Tendo em vista que o veículo</w:t>
      </w:r>
      <w:r w:rsidR="00B04A80" w:rsidRPr="004176A9">
        <w:rPr>
          <w:rFonts w:ascii="Arial" w:hAnsi="Arial" w:cs="Arial"/>
          <w:sz w:val="24"/>
          <w:szCs w:val="24"/>
        </w:rPr>
        <w:t xml:space="preserve"> do </w:t>
      </w:r>
      <w:r w:rsidR="002F0088">
        <w:rPr>
          <w:rFonts w:ascii="Arial" w:hAnsi="Arial" w:cs="Arial"/>
          <w:sz w:val="24"/>
          <w:szCs w:val="24"/>
        </w:rPr>
        <w:t>M</w:t>
      </w:r>
      <w:r w:rsidR="00B04A80" w:rsidRPr="004176A9">
        <w:rPr>
          <w:rFonts w:ascii="Arial" w:hAnsi="Arial" w:cs="Arial"/>
          <w:sz w:val="24"/>
          <w:szCs w:val="24"/>
        </w:rPr>
        <w:t xml:space="preserve">unicípio </w:t>
      </w:r>
      <w:r w:rsidR="002F0088">
        <w:rPr>
          <w:rFonts w:ascii="Arial" w:hAnsi="Arial" w:cs="Arial"/>
          <w:sz w:val="24"/>
          <w:szCs w:val="24"/>
        </w:rPr>
        <w:t>está</w:t>
      </w:r>
      <w:r w:rsidR="00B04A80" w:rsidRPr="004176A9">
        <w:rPr>
          <w:rFonts w:ascii="Arial" w:hAnsi="Arial" w:cs="Arial"/>
          <w:sz w:val="24"/>
          <w:szCs w:val="24"/>
        </w:rPr>
        <w:t xml:space="preserve"> em constante deslocamento, tanto na sua área jurisdicivel a necessidade de cobertura de seguro para o mesmo, dando mais segurança ao atendimento e locomoção dos servidores, passageiros do transporte </w:t>
      </w:r>
      <w:r w:rsidR="002F0088">
        <w:rPr>
          <w:rFonts w:ascii="Arial" w:hAnsi="Arial" w:cs="Arial"/>
          <w:sz w:val="24"/>
          <w:szCs w:val="24"/>
        </w:rPr>
        <w:t>da Saúde</w:t>
      </w:r>
      <w:r w:rsidR="00B04A80" w:rsidRPr="004176A9">
        <w:rPr>
          <w:rFonts w:ascii="Arial" w:hAnsi="Arial" w:cs="Arial"/>
          <w:sz w:val="24"/>
          <w:szCs w:val="24"/>
        </w:rPr>
        <w:t xml:space="preserve"> e autoridades do município</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3.1. O objeto é para atender a necessidade do Departamento da </w:t>
      </w:r>
      <w:r w:rsidR="006C38C0">
        <w:rPr>
          <w:rFonts w:ascii="Arial" w:hAnsi="Arial" w:cs="Arial"/>
          <w:sz w:val="24"/>
          <w:szCs w:val="24"/>
        </w:rPr>
        <w:t>Saúde</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B47F65" w:rsidRPr="004176A9" w:rsidRDefault="00B47F65" w:rsidP="00B47F65">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454ED7" w:rsidRPr="004176A9" w:rsidRDefault="00454ED7" w:rsidP="00B47F65">
      <w:pPr>
        <w:pStyle w:val="Nivel2"/>
        <w:spacing w:before="0" w:after="160" w:line="300" w:lineRule="auto"/>
        <w:rPr>
          <w:color w:val="auto"/>
          <w:sz w:val="24"/>
          <w:szCs w:val="24"/>
        </w:rPr>
      </w:pPr>
      <w:r w:rsidRPr="004176A9">
        <w:rPr>
          <w:color w:val="auto"/>
          <w:sz w:val="24"/>
          <w:szCs w:val="24"/>
        </w:rPr>
        <w:t>Cobertura total em 100% Tabela Fipe (colisão, incêndio, roubo ou furto)</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Materiais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Corporais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RCFV- Danos Morais/Estéticos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APP – Morte por passageiros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 xml:space="preserve">APP – Invalidez por passageiros – R$ </w:t>
      </w:r>
      <w:r w:rsidR="007730BE" w:rsidRPr="004176A9">
        <w:rPr>
          <w:color w:val="auto"/>
          <w:sz w:val="24"/>
          <w:szCs w:val="24"/>
        </w:rPr>
        <w:t>10.000,00;</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Vidros completos – Todos os vidros, faróis, lanternas e retrovisores;</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Assistência 24 horas em todo o território nacional;</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C9101A" w:rsidRPr="004176A9">
        <w:rPr>
          <w:sz w:val="24"/>
          <w:szCs w:val="24"/>
        </w:rPr>
        <w:t xml:space="preserve">Contratação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C9101A" w:rsidRPr="004176A9">
        <w:rPr>
          <w:sz w:val="24"/>
          <w:szCs w:val="24"/>
        </w:rPr>
        <w:t xml:space="preserve">Contratação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C9101A" w:rsidRPr="004176A9">
        <w:rPr>
          <w:rFonts w:ascii="Arial" w:hAnsi="Arial" w:cs="Arial"/>
          <w:sz w:val="24"/>
          <w:szCs w:val="24"/>
        </w:rPr>
        <w:t>Contratação de empresa especializada em seguros de veículos, atra</w:t>
      </w:r>
      <w:r w:rsidR="006C38C0">
        <w:rPr>
          <w:rFonts w:ascii="Arial" w:hAnsi="Arial" w:cs="Arial"/>
          <w:sz w:val="24"/>
          <w:szCs w:val="24"/>
        </w:rPr>
        <w:t>vés da secretaria Municipal de Saúde</w:t>
      </w:r>
      <w:r w:rsidR="00C9101A" w:rsidRPr="004176A9">
        <w:rPr>
          <w:rFonts w:ascii="Arial" w:hAnsi="Arial" w:cs="Arial"/>
          <w:sz w:val="24"/>
          <w:szCs w:val="24"/>
        </w:rPr>
        <w:t xml:space="preserve"> 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w:t>
      </w:r>
      <w:r w:rsidR="00C9101A" w:rsidRPr="004176A9">
        <w:rPr>
          <w:sz w:val="24"/>
          <w:szCs w:val="24"/>
        </w:rPr>
        <w:lastRenderedPageBreak/>
        <w:t>Santo Antônio do Grama- MG</w:t>
      </w:r>
      <w:r w:rsidR="00C9101A"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C9101A" w:rsidRPr="004176A9">
        <w:rPr>
          <w:rFonts w:ascii="Arial" w:hAnsi="Arial" w:cs="Arial"/>
          <w:sz w:val="24"/>
          <w:szCs w:val="24"/>
        </w:rPr>
        <w:t xml:space="preserve">Contratação de empresa especializada em seguros de veículos, 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 xml:space="preserve">7.3. O pagamento somente será realizado mediante a efetiva </w:t>
      </w:r>
      <w:r w:rsidR="00C9101A" w:rsidRPr="004176A9">
        <w:rPr>
          <w:sz w:val="24"/>
          <w:szCs w:val="24"/>
        </w:rPr>
        <w:t xml:space="preserve">Contratação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7.12. A nota fiscal deverá ser emitida pelo(a) Contratado(a) em inteira conformidade com as exigências legais e contratuais, especialmente as de </w:t>
      </w:r>
      <w:r w:rsidRPr="004176A9">
        <w:rPr>
          <w:rFonts w:ascii="Arial" w:hAnsi="Arial" w:cs="Arial"/>
          <w:sz w:val="24"/>
          <w:szCs w:val="24"/>
        </w:rPr>
        <w:lastRenderedPageBreak/>
        <w:t>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C9101A" w:rsidRPr="004176A9">
        <w:rPr>
          <w:rFonts w:ascii="Arial" w:hAnsi="Arial" w:cs="Arial"/>
          <w:sz w:val="24"/>
          <w:szCs w:val="24"/>
        </w:rPr>
        <w:t xml:space="preserve">Contratação de empresa especializada em seguros de veículos, </w:t>
      </w:r>
      <w:r w:rsidR="00C9101A" w:rsidRPr="004176A9">
        <w:rPr>
          <w:rFonts w:ascii="Arial" w:hAnsi="Arial" w:cs="Arial"/>
          <w:sz w:val="24"/>
          <w:szCs w:val="24"/>
        </w:rPr>
        <w:lastRenderedPageBreak/>
        <w:t xml:space="preserve">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w:t>
      </w:r>
      <w:r w:rsidRPr="004176A9">
        <w:rPr>
          <w:rFonts w:ascii="Arial" w:hAnsi="Arial" w:cs="Arial"/>
          <w:sz w:val="24"/>
          <w:szCs w:val="24"/>
        </w:rPr>
        <w:lastRenderedPageBreak/>
        <w:t xml:space="preserve">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 A estimativa do valor global é R$</w:t>
      </w:r>
      <w:r w:rsidR="00907F11">
        <w:rPr>
          <w:rFonts w:ascii="Arial" w:hAnsi="Arial" w:cs="Arial"/>
          <w:sz w:val="24"/>
          <w:szCs w:val="24"/>
        </w:rPr>
        <w:t>15.246,34(quinze mil, duzentos e quarenta e seis reais e trinta e quatro centavos</w:t>
      </w:r>
      <w:r w:rsidRPr="004176A9">
        <w:rPr>
          <w:rFonts w:ascii="Arial" w:hAnsi="Arial" w:cs="Arial"/>
          <w:sz w:val="24"/>
          <w:szCs w:val="24"/>
        </w:rPr>
        <w:t>)</w:t>
      </w:r>
      <w:r w:rsidR="00907F1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C9101A" w:rsidRPr="004176A9">
        <w:rPr>
          <w:rFonts w:ascii="Arial" w:hAnsi="Arial" w:cs="Arial"/>
          <w:sz w:val="24"/>
          <w:szCs w:val="24"/>
        </w:rPr>
        <w:t xml:space="preserve">Contratação de empresa especializada em seguros de veículos, através da secretaria Municipal de </w:t>
      </w:r>
      <w:r w:rsidR="005E1624">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11.3. O prazo de garantia contratual dos bens, complementar à garantia legal, é de, no mínimo, doze meses, ou pelo prazo fornecido pelo(a) fabricante, se </w:t>
      </w:r>
      <w:r w:rsidRPr="004176A9">
        <w:rPr>
          <w:rFonts w:ascii="Arial" w:hAnsi="Arial" w:cs="Arial"/>
          <w:sz w:val="24"/>
          <w:szCs w:val="24"/>
        </w:rPr>
        <w:lastRenderedPageBreak/>
        <w:t>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AB6042">
        <w:rPr>
          <w:rFonts w:ascii="Arial" w:hAnsi="Arial" w:cs="Arial"/>
          <w:sz w:val="24"/>
          <w:szCs w:val="24"/>
        </w:rPr>
        <w:t xml:space="preserve"> 16 de </w:t>
      </w:r>
      <w:r w:rsidR="00477779">
        <w:rPr>
          <w:rFonts w:ascii="Arial" w:hAnsi="Arial" w:cs="Arial"/>
          <w:sz w:val="24"/>
          <w:szCs w:val="24"/>
        </w:rPr>
        <w:t>maio</w:t>
      </w:r>
      <w:r w:rsidR="00AB6042">
        <w:rPr>
          <w:rFonts w:ascii="Arial" w:hAnsi="Arial" w:cs="Arial"/>
          <w:sz w:val="24"/>
          <w:szCs w:val="24"/>
        </w:rPr>
        <w:t xml:space="preserve"> de 2025</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477779" w:rsidRDefault="00477779"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477779">
        <w:rPr>
          <w:rFonts w:ascii="Arial" w:hAnsi="Arial" w:cs="Arial"/>
          <w:b/>
          <w:sz w:val="24"/>
          <w:szCs w:val="24"/>
        </w:rPr>
        <w:t>Saúde</w:t>
      </w:r>
      <w:bookmarkStart w:id="12" w:name="_GoBack"/>
      <w:bookmarkEnd w:id="12"/>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6EF" w:rsidRDefault="00A356EF">
      <w:r>
        <w:separator/>
      </w:r>
    </w:p>
  </w:endnote>
  <w:endnote w:type="continuationSeparator" w:id="0">
    <w:p w:rsidR="00A356EF" w:rsidRDefault="00A3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6EF" w:rsidRDefault="00A356EF">
      <w:r>
        <w:separator/>
      </w:r>
    </w:p>
  </w:footnote>
  <w:footnote w:type="continuationSeparator" w:id="0">
    <w:p w:rsidR="00A356EF" w:rsidRDefault="00A3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6A9" w:rsidRPr="005D50B3" w:rsidRDefault="004176A9"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176A9" w:rsidRDefault="004176A9" w:rsidP="001A2189">
    <w:pPr>
      <w:pStyle w:val="Cabealho"/>
    </w:pPr>
  </w:p>
  <w:p w:rsidR="004176A9" w:rsidRDefault="004176A9" w:rsidP="001A2189">
    <w:pPr>
      <w:pStyle w:val="Cabealho"/>
    </w:pPr>
  </w:p>
  <w:p w:rsidR="004176A9" w:rsidRDefault="004176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1A2189"/>
    <w:rsid w:val="001B25B2"/>
    <w:rsid w:val="002575F7"/>
    <w:rsid w:val="002F0088"/>
    <w:rsid w:val="004176A9"/>
    <w:rsid w:val="00447B90"/>
    <w:rsid w:val="00454ED7"/>
    <w:rsid w:val="00477779"/>
    <w:rsid w:val="004E7298"/>
    <w:rsid w:val="00534D40"/>
    <w:rsid w:val="005E1624"/>
    <w:rsid w:val="00637FBD"/>
    <w:rsid w:val="00672A64"/>
    <w:rsid w:val="006C38C0"/>
    <w:rsid w:val="006F3C77"/>
    <w:rsid w:val="007730BE"/>
    <w:rsid w:val="0080681F"/>
    <w:rsid w:val="00907F11"/>
    <w:rsid w:val="009F6B84"/>
    <w:rsid w:val="00A11EA3"/>
    <w:rsid w:val="00A23DB3"/>
    <w:rsid w:val="00A356EF"/>
    <w:rsid w:val="00AB6042"/>
    <w:rsid w:val="00B04A80"/>
    <w:rsid w:val="00B47F65"/>
    <w:rsid w:val="00C9101A"/>
    <w:rsid w:val="00DC4A2B"/>
    <w:rsid w:val="00E251CB"/>
    <w:rsid w:val="00E637D8"/>
    <w:rsid w:val="00E64F29"/>
    <w:rsid w:val="00EA04F7"/>
    <w:rsid w:val="00F46D47"/>
    <w:rsid w:val="00F50DFF"/>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11626</Words>
  <Characters>62781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2025-02-26T17:00:00Z</cp:lastPrinted>
  <dcterms:created xsi:type="dcterms:W3CDTF">2025-04-29T16:07:00Z</dcterms:created>
  <dcterms:modified xsi:type="dcterms:W3CDTF">2025-04-29T16:07:00Z</dcterms:modified>
</cp:coreProperties>
</file>