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385" w:rsidRPr="00D458FF" w:rsidRDefault="001A6385" w:rsidP="001A6385">
      <w:pPr>
        <w:tabs>
          <w:tab w:val="left" w:pos="2268"/>
        </w:tabs>
        <w:spacing w:before="100" w:beforeAutospacing="1" w:after="100" w:afterAutospacing="1"/>
        <w:jc w:val="center"/>
        <w:rPr>
          <w:rFonts w:ascii="Arial" w:hAnsi="Arial" w:cs="Arial"/>
          <w:b/>
          <w:sz w:val="24"/>
          <w:szCs w:val="24"/>
        </w:rPr>
      </w:pPr>
      <w:r w:rsidRPr="00D458FF">
        <w:rPr>
          <w:rFonts w:ascii="Arial" w:hAnsi="Arial" w:cs="Arial"/>
          <w:b/>
          <w:sz w:val="24"/>
          <w:szCs w:val="24"/>
        </w:rPr>
        <w:t>AVISO DE DISPENSA DE LICITAÇÃO PÚBLICA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p>
    <w:p w:rsidR="001A6385" w:rsidRPr="00D458FF" w:rsidRDefault="001A6385" w:rsidP="001A6385">
      <w:pPr>
        <w:rPr>
          <w:rFonts w:ascii="Arial" w:hAnsi="Arial" w:cs="Arial"/>
          <w:sz w:val="24"/>
          <w:szCs w:val="24"/>
        </w:rPr>
      </w:pPr>
      <w:r w:rsidRPr="00D458FF">
        <w:rPr>
          <w:rFonts w:ascii="Arial" w:hAnsi="Arial" w:cs="Arial"/>
          <w:sz w:val="24"/>
          <w:szCs w:val="24"/>
        </w:rPr>
        <w:t>Processo Administra</w:t>
      </w:r>
      <w:r w:rsidR="00134294" w:rsidRPr="00D458FF">
        <w:rPr>
          <w:rFonts w:ascii="Arial" w:hAnsi="Arial" w:cs="Arial"/>
          <w:sz w:val="24"/>
          <w:szCs w:val="24"/>
        </w:rPr>
        <w:t xml:space="preserve">tivo de Licitação Pública nº </w:t>
      </w:r>
      <w:r w:rsidR="00D458FF" w:rsidRPr="00D458FF">
        <w:rPr>
          <w:rFonts w:ascii="Arial" w:hAnsi="Arial" w:cs="Arial"/>
          <w:sz w:val="24"/>
          <w:szCs w:val="24"/>
        </w:rPr>
        <w:t>0</w:t>
      </w:r>
      <w:r w:rsidR="00985D14">
        <w:rPr>
          <w:rFonts w:ascii="Arial" w:hAnsi="Arial" w:cs="Arial"/>
          <w:sz w:val="24"/>
          <w:szCs w:val="24"/>
        </w:rPr>
        <w:t>69</w:t>
      </w:r>
      <w:r w:rsidR="00727050" w:rsidRPr="00D458FF">
        <w:rPr>
          <w:rFonts w:ascii="Arial" w:hAnsi="Arial" w:cs="Arial"/>
          <w:sz w:val="24"/>
          <w:szCs w:val="24"/>
        </w:rPr>
        <w:t>/2025</w:t>
      </w:r>
    </w:p>
    <w:p w:rsidR="001A6385" w:rsidRPr="00D458FF" w:rsidRDefault="001A6385" w:rsidP="001A6385">
      <w:pPr>
        <w:rPr>
          <w:rFonts w:ascii="Arial" w:hAnsi="Arial" w:cs="Arial"/>
          <w:color w:val="FF0000"/>
          <w:sz w:val="24"/>
          <w:szCs w:val="24"/>
        </w:rPr>
      </w:pPr>
      <w:r w:rsidRPr="00D458FF">
        <w:rPr>
          <w:rFonts w:ascii="Arial" w:hAnsi="Arial" w:cs="Arial"/>
          <w:sz w:val="24"/>
          <w:szCs w:val="24"/>
        </w:rPr>
        <w:t>Disp</w:t>
      </w:r>
      <w:r w:rsidR="0033391A" w:rsidRPr="00D458FF">
        <w:rPr>
          <w:rFonts w:ascii="Arial" w:hAnsi="Arial" w:cs="Arial"/>
          <w:sz w:val="24"/>
          <w:szCs w:val="24"/>
        </w:rPr>
        <w:t xml:space="preserve">ensa de Licitação Pública nº </w:t>
      </w:r>
      <w:r w:rsidR="00985D14">
        <w:rPr>
          <w:rFonts w:ascii="Arial" w:hAnsi="Arial" w:cs="Arial"/>
          <w:sz w:val="24"/>
          <w:szCs w:val="24"/>
        </w:rPr>
        <w:t>029</w:t>
      </w:r>
      <w:r w:rsidR="00727050" w:rsidRPr="00D458FF">
        <w:rPr>
          <w:rFonts w:ascii="Arial" w:hAnsi="Arial" w:cs="Arial"/>
          <w:sz w:val="24"/>
          <w:szCs w:val="24"/>
        </w:rPr>
        <w:t>/2025</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 xml:space="preserve">O </w:t>
      </w:r>
      <w:r w:rsidRPr="00D458FF">
        <w:rPr>
          <w:rFonts w:ascii="Arial" w:hAnsi="Arial" w:cs="Arial"/>
          <w:b/>
          <w:sz w:val="24"/>
          <w:szCs w:val="24"/>
        </w:rPr>
        <w:t xml:space="preserve">MUNICÍPIO Santo Antônio do Grama, </w:t>
      </w:r>
      <w:r w:rsidRPr="00D458FF">
        <w:rPr>
          <w:rFonts w:ascii="Arial" w:hAnsi="Arial" w:cs="Arial"/>
          <w:sz w:val="24"/>
          <w:szCs w:val="24"/>
        </w:rPr>
        <w:t xml:space="preserve">rua Padre João Coutinho ,121, Centro, Santo Antônio do Grama/MG CEP 35388-000, Estado de Minas Gerais, </w:t>
      </w:r>
      <w:r w:rsidRPr="00D458FF">
        <w:rPr>
          <w:rFonts w:ascii="Arial" w:hAnsi="Arial" w:cs="Arial"/>
          <w:b/>
          <w:sz w:val="24"/>
          <w:szCs w:val="24"/>
        </w:rPr>
        <w:t xml:space="preserve">AVISA </w:t>
      </w:r>
      <w:r w:rsidRPr="00D458FF">
        <w:rPr>
          <w:rFonts w:ascii="Arial" w:hAnsi="Arial" w:cs="Arial"/>
          <w:sz w:val="24"/>
          <w:szCs w:val="24"/>
        </w:rPr>
        <w:t>o interesse em obter propostas adicionais, conforme abaixo:</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1. DA ESPECIFICAÇÃO DO OBJETO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1.1.</w:t>
      </w:r>
      <w:r w:rsidR="00134294" w:rsidRPr="00D458FF">
        <w:rPr>
          <w:rFonts w:ascii="Arial" w:hAnsi="Arial" w:cs="Arial"/>
          <w:sz w:val="24"/>
          <w:szCs w:val="24"/>
        </w:rPr>
        <w:t xml:space="preserve"> </w:t>
      </w:r>
      <w:r w:rsidR="00D458FF" w:rsidRPr="00D458FF">
        <w:rPr>
          <w:rFonts w:ascii="Arial" w:hAnsi="Arial" w:cs="Arial"/>
          <w:sz w:val="24"/>
          <w:szCs w:val="24"/>
        </w:rPr>
        <w:t xml:space="preserve">Contratação de empresa especializada para </w:t>
      </w:r>
      <w:r w:rsidR="00985D14">
        <w:rPr>
          <w:rFonts w:ascii="Arial" w:hAnsi="Arial" w:cs="Arial"/>
          <w:sz w:val="24"/>
          <w:szCs w:val="24"/>
        </w:rPr>
        <w:t xml:space="preserve">prestação de serviço de montagem, instalação e manutenção preventiva e corretiva de rede elétrica e de equipamentos elétricos para atender as Secretarias do Município </w:t>
      </w:r>
      <w:r w:rsidR="00985D14" w:rsidRPr="00D458FF">
        <w:rPr>
          <w:rFonts w:ascii="Arial" w:hAnsi="Arial" w:cs="Arial"/>
          <w:sz w:val="24"/>
          <w:szCs w:val="24"/>
        </w:rPr>
        <w:t>Santo</w:t>
      </w:r>
      <w:r w:rsidR="00D458FF" w:rsidRPr="00D458FF">
        <w:rPr>
          <w:rFonts w:ascii="Arial" w:hAnsi="Arial" w:cs="Arial"/>
          <w:sz w:val="24"/>
          <w:szCs w:val="24"/>
        </w:rPr>
        <w:t xml:space="preserve"> Antônio do Grama/MG</w:t>
      </w:r>
      <w:r w:rsidR="0032782B" w:rsidRPr="00D458FF">
        <w:rPr>
          <w:rFonts w:ascii="Arial" w:hAnsi="Arial" w:cs="Arial"/>
          <w:sz w:val="24"/>
          <w:szCs w:val="24"/>
        </w:rPr>
        <w:t>.</w:t>
      </w:r>
    </w:p>
    <w:tbl>
      <w:tblPr>
        <w:tblStyle w:val="Tabelacomgrade"/>
        <w:tblW w:w="9067" w:type="dxa"/>
        <w:tblLook w:val="04A0" w:firstRow="1" w:lastRow="0" w:firstColumn="1" w:lastColumn="0" w:noHBand="0" w:noVBand="1"/>
      </w:tblPr>
      <w:tblGrid>
        <w:gridCol w:w="803"/>
        <w:gridCol w:w="1123"/>
        <w:gridCol w:w="876"/>
        <w:gridCol w:w="4179"/>
        <w:gridCol w:w="1043"/>
        <w:gridCol w:w="1043"/>
      </w:tblGrid>
      <w:tr w:rsidR="00420992" w:rsidRPr="00D458FF" w:rsidTr="00DB65B9">
        <w:tc>
          <w:tcPr>
            <w:tcW w:w="803" w:type="dxa"/>
          </w:tcPr>
          <w:p w:rsidR="00420992" w:rsidRPr="00D458FF" w:rsidRDefault="00420992" w:rsidP="00420992">
            <w:pPr>
              <w:jc w:val="center"/>
              <w:rPr>
                <w:rFonts w:ascii="Arial" w:hAnsi="Arial" w:cs="Arial"/>
                <w:sz w:val="24"/>
                <w:szCs w:val="24"/>
              </w:rPr>
            </w:pPr>
            <w:r>
              <w:rPr>
                <w:rFonts w:ascii="Arial" w:hAnsi="Arial" w:cs="Arial"/>
                <w:sz w:val="24"/>
                <w:szCs w:val="24"/>
              </w:rPr>
              <w:t xml:space="preserve"> ITEM</w:t>
            </w:r>
          </w:p>
        </w:tc>
        <w:tc>
          <w:tcPr>
            <w:tcW w:w="1123" w:type="dxa"/>
          </w:tcPr>
          <w:p w:rsidR="00420992" w:rsidRPr="00D458FF" w:rsidRDefault="00420992" w:rsidP="00420992">
            <w:pPr>
              <w:jc w:val="center"/>
              <w:rPr>
                <w:rFonts w:ascii="Arial" w:hAnsi="Arial" w:cs="Arial"/>
                <w:sz w:val="24"/>
                <w:szCs w:val="24"/>
              </w:rPr>
            </w:pPr>
            <w:r w:rsidRPr="00D458FF">
              <w:rPr>
                <w:rFonts w:ascii="Arial" w:hAnsi="Arial" w:cs="Arial"/>
                <w:sz w:val="24"/>
                <w:szCs w:val="24"/>
              </w:rPr>
              <w:t>QUANT.</w:t>
            </w:r>
          </w:p>
        </w:tc>
        <w:tc>
          <w:tcPr>
            <w:tcW w:w="876" w:type="dxa"/>
          </w:tcPr>
          <w:p w:rsidR="00420992" w:rsidRPr="00D458FF" w:rsidRDefault="00420992" w:rsidP="00420992">
            <w:pPr>
              <w:jc w:val="center"/>
              <w:rPr>
                <w:rFonts w:ascii="Arial" w:hAnsi="Arial" w:cs="Arial"/>
                <w:sz w:val="24"/>
                <w:szCs w:val="24"/>
              </w:rPr>
            </w:pPr>
            <w:r w:rsidRPr="00D458FF">
              <w:rPr>
                <w:rFonts w:ascii="Arial" w:hAnsi="Arial" w:cs="Arial"/>
                <w:sz w:val="24"/>
                <w:szCs w:val="24"/>
              </w:rPr>
              <w:t>UNID.</w:t>
            </w:r>
          </w:p>
        </w:tc>
        <w:tc>
          <w:tcPr>
            <w:tcW w:w="4179" w:type="dxa"/>
          </w:tcPr>
          <w:p w:rsidR="00420992" w:rsidRPr="00D458FF" w:rsidRDefault="00420992" w:rsidP="00420992">
            <w:pPr>
              <w:jc w:val="center"/>
              <w:rPr>
                <w:rFonts w:ascii="Arial" w:hAnsi="Arial" w:cs="Arial"/>
                <w:sz w:val="24"/>
                <w:szCs w:val="24"/>
              </w:rPr>
            </w:pPr>
            <w:r w:rsidRPr="00D458FF">
              <w:rPr>
                <w:rFonts w:ascii="Arial" w:hAnsi="Arial" w:cs="Arial"/>
                <w:sz w:val="24"/>
                <w:szCs w:val="24"/>
              </w:rPr>
              <w:t>DESCRIÇÃO DO OBJETO</w:t>
            </w:r>
          </w:p>
        </w:tc>
        <w:tc>
          <w:tcPr>
            <w:tcW w:w="1043" w:type="dxa"/>
          </w:tcPr>
          <w:p w:rsidR="00420992" w:rsidRPr="00D458FF" w:rsidRDefault="00420992" w:rsidP="00420992">
            <w:pPr>
              <w:jc w:val="center"/>
              <w:rPr>
                <w:rFonts w:ascii="Arial" w:hAnsi="Arial" w:cs="Arial"/>
                <w:sz w:val="24"/>
                <w:szCs w:val="24"/>
              </w:rPr>
            </w:pPr>
            <w:r w:rsidRPr="00D458FF">
              <w:rPr>
                <w:rFonts w:ascii="Arial" w:hAnsi="Arial" w:cs="Arial"/>
                <w:sz w:val="24"/>
                <w:szCs w:val="24"/>
              </w:rPr>
              <w:t>VALOR UNIT.</w:t>
            </w:r>
          </w:p>
        </w:tc>
        <w:tc>
          <w:tcPr>
            <w:tcW w:w="1043" w:type="dxa"/>
            <w:shd w:val="clear" w:color="auto" w:fill="auto"/>
          </w:tcPr>
          <w:p w:rsidR="00420992" w:rsidRPr="00D458FF" w:rsidRDefault="00420992" w:rsidP="00420992">
            <w:pPr>
              <w:spacing w:after="160" w:line="259" w:lineRule="auto"/>
              <w:jc w:val="center"/>
              <w:rPr>
                <w:rFonts w:ascii="Arial" w:hAnsi="Arial" w:cs="Arial"/>
                <w:sz w:val="24"/>
                <w:szCs w:val="24"/>
              </w:rPr>
            </w:pPr>
            <w:r w:rsidRPr="00D458FF">
              <w:rPr>
                <w:rFonts w:ascii="Arial" w:hAnsi="Arial" w:cs="Arial"/>
                <w:sz w:val="24"/>
                <w:szCs w:val="24"/>
              </w:rPr>
              <w:t>VALOR TOTAL</w:t>
            </w:r>
          </w:p>
        </w:tc>
      </w:tr>
      <w:tr w:rsidR="00420992" w:rsidRPr="00D458FF" w:rsidTr="00DB65B9">
        <w:tc>
          <w:tcPr>
            <w:tcW w:w="803" w:type="dxa"/>
          </w:tcPr>
          <w:p w:rsidR="00420992" w:rsidRPr="00DB65B9" w:rsidRDefault="00420992" w:rsidP="00420992">
            <w:pPr>
              <w:jc w:val="center"/>
              <w:rPr>
                <w:rFonts w:ascii="Arial" w:hAnsi="Arial" w:cs="Arial"/>
                <w:sz w:val="22"/>
                <w:szCs w:val="22"/>
                <w:lang w:eastAsia="en-US"/>
              </w:rPr>
            </w:pPr>
            <w:r w:rsidRPr="00DB65B9">
              <w:rPr>
                <w:rFonts w:ascii="Arial" w:hAnsi="Arial" w:cs="Arial"/>
                <w:sz w:val="22"/>
                <w:szCs w:val="22"/>
                <w:lang w:eastAsia="en-US"/>
              </w:rPr>
              <w:t>01</w:t>
            </w:r>
          </w:p>
        </w:tc>
        <w:tc>
          <w:tcPr>
            <w:tcW w:w="1123" w:type="dxa"/>
          </w:tcPr>
          <w:p w:rsidR="00420992" w:rsidRPr="00DB65B9" w:rsidRDefault="00420992" w:rsidP="00420992">
            <w:pPr>
              <w:jc w:val="center"/>
              <w:rPr>
                <w:rFonts w:ascii="Arial" w:hAnsi="Arial" w:cs="Arial"/>
                <w:sz w:val="22"/>
                <w:szCs w:val="22"/>
                <w:lang w:eastAsia="en-US"/>
              </w:rPr>
            </w:pPr>
            <w:r w:rsidRPr="00DB65B9">
              <w:rPr>
                <w:rFonts w:ascii="Arial" w:hAnsi="Arial" w:cs="Arial"/>
                <w:sz w:val="22"/>
                <w:szCs w:val="22"/>
                <w:lang w:eastAsia="en-US"/>
              </w:rPr>
              <w:t>700</w:t>
            </w:r>
          </w:p>
        </w:tc>
        <w:tc>
          <w:tcPr>
            <w:tcW w:w="876" w:type="dxa"/>
          </w:tcPr>
          <w:p w:rsidR="00420992" w:rsidRPr="00DB65B9" w:rsidRDefault="00420992" w:rsidP="00420992">
            <w:pPr>
              <w:jc w:val="center"/>
              <w:rPr>
                <w:rFonts w:ascii="Arial" w:hAnsi="Arial" w:cs="Arial"/>
                <w:sz w:val="22"/>
                <w:szCs w:val="22"/>
                <w:lang w:eastAsia="en-US"/>
              </w:rPr>
            </w:pPr>
            <w:r w:rsidRPr="00DB65B9">
              <w:rPr>
                <w:rFonts w:ascii="Arial" w:hAnsi="Arial" w:cs="Arial"/>
                <w:sz w:val="22"/>
                <w:szCs w:val="22"/>
                <w:lang w:eastAsia="en-US"/>
              </w:rPr>
              <w:t>Horas</w:t>
            </w:r>
          </w:p>
        </w:tc>
        <w:tc>
          <w:tcPr>
            <w:tcW w:w="4179" w:type="dxa"/>
          </w:tcPr>
          <w:p w:rsidR="00420992" w:rsidRPr="00DB65B9" w:rsidRDefault="00420992" w:rsidP="00420992">
            <w:pPr>
              <w:jc w:val="both"/>
              <w:rPr>
                <w:rFonts w:ascii="Arial" w:hAnsi="Arial" w:cs="Arial"/>
                <w:color w:val="000000" w:themeColor="text1"/>
                <w:sz w:val="22"/>
                <w:szCs w:val="22"/>
                <w:lang w:eastAsia="en-US"/>
              </w:rPr>
            </w:pPr>
            <w:r w:rsidRPr="00DB65B9">
              <w:rPr>
                <w:rFonts w:ascii="Arial" w:hAnsi="Arial" w:cs="Arial"/>
                <w:color w:val="000000" w:themeColor="text1"/>
                <w:sz w:val="22"/>
                <w:szCs w:val="22"/>
                <w:lang w:eastAsia="en-US"/>
              </w:rPr>
              <w:t>Prestação de serviço de montagem, instalação e manutenção preventiva e corretiva de rede elétrica e de equipamentos elétricos em todas as unidades da Prefeitura Municipal de Santo Antônio do Grama.</w:t>
            </w:r>
          </w:p>
        </w:tc>
        <w:tc>
          <w:tcPr>
            <w:tcW w:w="1043" w:type="dxa"/>
          </w:tcPr>
          <w:p w:rsidR="00420992" w:rsidRPr="00D458FF" w:rsidRDefault="00420992" w:rsidP="00420992">
            <w:pPr>
              <w:jc w:val="center"/>
              <w:rPr>
                <w:rFonts w:ascii="Arial" w:hAnsi="Arial" w:cs="Arial"/>
                <w:color w:val="000000" w:themeColor="text1"/>
                <w:sz w:val="24"/>
                <w:szCs w:val="24"/>
                <w:lang w:eastAsia="en-US"/>
              </w:rPr>
            </w:pPr>
          </w:p>
        </w:tc>
        <w:tc>
          <w:tcPr>
            <w:tcW w:w="1043" w:type="dxa"/>
            <w:shd w:val="clear" w:color="auto" w:fill="auto"/>
          </w:tcPr>
          <w:p w:rsidR="00420992" w:rsidRPr="00D458FF" w:rsidRDefault="00420992" w:rsidP="00420992">
            <w:pPr>
              <w:spacing w:after="160" w:line="256" w:lineRule="auto"/>
              <w:jc w:val="center"/>
              <w:rPr>
                <w:rFonts w:ascii="Arial" w:hAnsi="Arial" w:cs="Arial"/>
                <w:sz w:val="24"/>
                <w:szCs w:val="24"/>
                <w:lang w:eastAsia="en-US"/>
              </w:rPr>
            </w:pPr>
          </w:p>
        </w:tc>
      </w:tr>
    </w:tbl>
    <w:p w:rsidR="00727050" w:rsidRPr="00D458FF" w:rsidRDefault="00A96A13" w:rsidP="0032782B">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1.2.</w:t>
      </w:r>
      <w:r w:rsidR="00727050" w:rsidRPr="00D458FF">
        <w:rPr>
          <w:rFonts w:ascii="Arial" w:hAnsi="Arial" w:cs="Arial"/>
          <w:sz w:val="24"/>
          <w:szCs w:val="24"/>
        </w:rPr>
        <w:t xml:space="preserve"> </w:t>
      </w:r>
      <w:r w:rsidR="00DB65B9" w:rsidRPr="00D458FF">
        <w:rPr>
          <w:rFonts w:ascii="Arial" w:hAnsi="Arial" w:cs="Arial"/>
          <w:sz w:val="24"/>
          <w:szCs w:val="24"/>
        </w:rPr>
        <w:t xml:space="preserve">Contratação de empresa especializada para </w:t>
      </w:r>
      <w:r w:rsidR="00DB65B9">
        <w:rPr>
          <w:rFonts w:ascii="Arial" w:hAnsi="Arial" w:cs="Arial"/>
          <w:sz w:val="24"/>
          <w:szCs w:val="24"/>
        </w:rPr>
        <w:t xml:space="preserve">prestação de serviço de montagem, instalação e manutenção preventiva e corretiva de rede elétrica e de equipamentos elétricos para atender as Secretarias do Município </w:t>
      </w:r>
      <w:r w:rsidR="00DB65B9" w:rsidRPr="00D458FF">
        <w:rPr>
          <w:rFonts w:ascii="Arial" w:hAnsi="Arial" w:cs="Arial"/>
          <w:sz w:val="24"/>
          <w:szCs w:val="24"/>
        </w:rPr>
        <w:t>Santo Antônio do Grama/MG</w:t>
      </w:r>
      <w:r w:rsidR="00256DA4">
        <w:rPr>
          <w:rFonts w:ascii="Arial" w:hAnsi="Arial" w:cs="Arial"/>
          <w:sz w:val="24"/>
          <w:szCs w:val="24"/>
        </w:rPr>
        <w:t>.</w:t>
      </w:r>
      <w:r w:rsidR="00655DF3" w:rsidRPr="00D458FF">
        <w:rPr>
          <w:rFonts w:ascii="Arial" w:hAnsi="Arial" w:cs="Arial"/>
          <w:sz w:val="24"/>
          <w:szCs w:val="24"/>
        </w:rPr>
        <w:t xml:space="preserve"> </w:t>
      </w:r>
    </w:p>
    <w:p w:rsidR="0032782B" w:rsidRPr="00D458FF" w:rsidRDefault="00A96A13" w:rsidP="0032782B">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1.3</w:t>
      </w:r>
      <w:r w:rsidR="0032782B" w:rsidRPr="00D458FF">
        <w:rPr>
          <w:rFonts w:ascii="Arial" w:hAnsi="Arial" w:cs="Arial"/>
          <w:sz w:val="24"/>
          <w:szCs w:val="24"/>
        </w:rPr>
        <w:t>. Havendo mais de um item ou lote faculta-se a(o) licitante a participação em quantos forem de seu interesse. Entretanto, optando-se por participar de um lote, deve o(a) licitante enviar proposta para todos os itens que o compõem.</w:t>
      </w:r>
    </w:p>
    <w:p w:rsidR="001A18DE" w:rsidRPr="00D458FF" w:rsidRDefault="00A96A13"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sz w:val="24"/>
          <w:szCs w:val="24"/>
        </w:rPr>
        <w:t>1.4</w:t>
      </w:r>
      <w:r w:rsidR="0032782B" w:rsidRPr="00D458FF">
        <w:rPr>
          <w:rFonts w:ascii="Arial" w:hAnsi="Arial" w:cs="Arial"/>
          <w:sz w:val="24"/>
          <w:szCs w:val="24"/>
        </w:rPr>
        <w:t xml:space="preserve">. </w:t>
      </w:r>
      <w:r w:rsidR="0032782B" w:rsidRPr="00D458FF">
        <w:rPr>
          <w:rFonts w:ascii="Arial" w:hAnsi="Arial" w:cs="Arial"/>
          <w:bCs/>
          <w:sz w:val="24"/>
          <w:szCs w:val="24"/>
        </w:rPr>
        <w:t>O prazo de vigência da contratação é de trinta dias úteis contados do(a) da assinatura do contrato administrativo, prorrogável por até 12 (doze) meses, desde que a autoridade competente ateste que as condições e preços permanecem vantajosos para a Administra</w:t>
      </w:r>
      <w:r w:rsidR="00E304F4" w:rsidRPr="00D458FF">
        <w:rPr>
          <w:rFonts w:ascii="Arial" w:hAnsi="Arial" w:cs="Arial"/>
          <w:bCs/>
          <w:sz w:val="24"/>
          <w:szCs w:val="24"/>
        </w:rPr>
        <w:t xml:space="preserve">ção, permitida a negociação </w:t>
      </w:r>
      <w:r w:rsidR="0032782B" w:rsidRPr="00D458FF">
        <w:rPr>
          <w:rFonts w:ascii="Arial" w:hAnsi="Arial" w:cs="Arial"/>
          <w:bCs/>
          <w:sz w:val="24"/>
          <w:szCs w:val="24"/>
        </w:rPr>
        <w:t>do contrato administrativo sem ônus para qualquer das partes (</w:t>
      </w:r>
      <w:proofErr w:type="spellStart"/>
      <w:r w:rsidR="0032782B" w:rsidRPr="00D458FF">
        <w:rPr>
          <w:rFonts w:ascii="Arial" w:hAnsi="Arial" w:cs="Arial"/>
          <w:bCs/>
          <w:sz w:val="24"/>
          <w:szCs w:val="24"/>
        </w:rPr>
        <w:t>arts</w:t>
      </w:r>
      <w:proofErr w:type="spellEnd"/>
      <w:r w:rsidR="0032782B" w:rsidRPr="00D458FF">
        <w:rPr>
          <w:rFonts w:ascii="Arial" w:hAnsi="Arial" w:cs="Arial"/>
          <w:bCs/>
          <w:sz w:val="24"/>
          <w:szCs w:val="24"/>
        </w:rPr>
        <w:t>. 106 e 107 da Lei n° 14.133/2021).</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2. DA DATA E HORA PARA A ENTREGA DE PROPOSTAS ADICIONAIS</w:t>
      </w:r>
    </w:p>
    <w:p w:rsidR="001A6385" w:rsidRPr="00D458FF" w:rsidRDefault="001A6385" w:rsidP="001A6385">
      <w:pPr>
        <w:tabs>
          <w:tab w:val="left" w:pos="2268"/>
        </w:tabs>
        <w:spacing w:before="100" w:beforeAutospacing="1" w:after="100" w:afterAutospacing="1"/>
        <w:jc w:val="both"/>
        <w:rPr>
          <w:rFonts w:ascii="Arial" w:hAnsi="Arial" w:cs="Arial"/>
          <w:color w:val="FF0000"/>
          <w:sz w:val="24"/>
          <w:szCs w:val="24"/>
        </w:rPr>
      </w:pPr>
      <w:r w:rsidRPr="00D458FF">
        <w:rPr>
          <w:rFonts w:ascii="Arial" w:hAnsi="Arial" w:cs="Arial"/>
          <w:sz w:val="24"/>
          <w:szCs w:val="24"/>
        </w:rPr>
        <w:lastRenderedPageBreak/>
        <w:t>2.1. O(A)(s) licitante(s) interessado(a)(s) em apresentar propostas adicionais deverá(</w:t>
      </w:r>
      <w:proofErr w:type="spellStart"/>
      <w:r w:rsidRPr="00D458FF">
        <w:rPr>
          <w:rFonts w:ascii="Arial" w:hAnsi="Arial" w:cs="Arial"/>
          <w:sz w:val="24"/>
          <w:szCs w:val="24"/>
        </w:rPr>
        <w:t>ão</w:t>
      </w:r>
      <w:proofErr w:type="spellEnd"/>
      <w:r w:rsidRPr="00D458FF">
        <w:rPr>
          <w:rFonts w:ascii="Arial" w:hAnsi="Arial" w:cs="Arial"/>
          <w:sz w:val="24"/>
          <w:szCs w:val="24"/>
        </w:rPr>
        <w:t xml:space="preserve">) comparecer na Prefeitura Municipal, com endereço no preâmbulo deste instrumento até o </w:t>
      </w:r>
      <w:r w:rsidRPr="00295E67">
        <w:rPr>
          <w:rFonts w:ascii="Arial" w:hAnsi="Arial" w:cs="Arial"/>
          <w:sz w:val="24"/>
          <w:szCs w:val="24"/>
        </w:rPr>
        <w:t>dia</w:t>
      </w:r>
      <w:r w:rsidR="00F24F43" w:rsidRPr="00295E67">
        <w:rPr>
          <w:rFonts w:ascii="Arial" w:hAnsi="Arial" w:cs="Arial"/>
          <w:sz w:val="24"/>
          <w:szCs w:val="24"/>
        </w:rPr>
        <w:t xml:space="preserve"> </w:t>
      </w:r>
      <w:r w:rsidR="00DB65B9">
        <w:rPr>
          <w:rFonts w:ascii="Arial" w:hAnsi="Arial" w:cs="Arial"/>
          <w:sz w:val="24"/>
          <w:szCs w:val="24"/>
        </w:rPr>
        <w:t>2</w:t>
      </w:r>
      <w:r w:rsidR="00353B52">
        <w:rPr>
          <w:rFonts w:ascii="Arial" w:hAnsi="Arial" w:cs="Arial"/>
          <w:sz w:val="24"/>
          <w:szCs w:val="24"/>
        </w:rPr>
        <w:t>7</w:t>
      </w:r>
      <w:r w:rsidR="001D548C" w:rsidRPr="00295E67">
        <w:rPr>
          <w:rFonts w:ascii="Arial" w:hAnsi="Arial" w:cs="Arial"/>
          <w:sz w:val="24"/>
          <w:szCs w:val="24"/>
        </w:rPr>
        <w:t xml:space="preserve"> de </w:t>
      </w:r>
      <w:r w:rsidR="00DB65B9">
        <w:rPr>
          <w:rFonts w:ascii="Arial" w:hAnsi="Arial" w:cs="Arial"/>
          <w:sz w:val="24"/>
          <w:szCs w:val="24"/>
        </w:rPr>
        <w:t>junho</w:t>
      </w:r>
      <w:r w:rsidRPr="00295E67">
        <w:rPr>
          <w:rFonts w:ascii="Arial" w:hAnsi="Arial" w:cs="Arial"/>
          <w:sz w:val="24"/>
          <w:szCs w:val="24"/>
        </w:rPr>
        <w:t xml:space="preserve"> de 202</w:t>
      </w:r>
      <w:r w:rsidR="00727050" w:rsidRPr="00295E67">
        <w:rPr>
          <w:rFonts w:ascii="Arial" w:hAnsi="Arial" w:cs="Arial"/>
          <w:sz w:val="24"/>
          <w:szCs w:val="24"/>
        </w:rPr>
        <w:t>5</w:t>
      </w:r>
      <w:r w:rsidRPr="00295E67">
        <w:rPr>
          <w:rFonts w:ascii="Arial" w:hAnsi="Arial" w:cs="Arial"/>
          <w:sz w:val="24"/>
          <w:szCs w:val="24"/>
        </w:rPr>
        <w:t>, às 17hs00min</w:t>
      </w:r>
      <w:r w:rsidRPr="00D458FF">
        <w:rPr>
          <w:rFonts w:ascii="Arial" w:hAnsi="Arial" w:cs="Arial"/>
          <w:sz w:val="24"/>
          <w:szCs w:val="24"/>
        </w:rPr>
        <w:t xml:space="preserve"> e as propostas também serão aceitadas se enviadas pelo e-mail da prefeitura </w:t>
      </w:r>
      <w:r w:rsidRPr="00D458FF">
        <w:rPr>
          <w:rFonts w:ascii="Arial" w:hAnsi="Arial" w:cs="Arial"/>
          <w:color w:val="FF0000"/>
          <w:sz w:val="24"/>
          <w:szCs w:val="24"/>
        </w:rPr>
        <w:t>propostadispensa@gmail.com</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1A6385" w:rsidRPr="00D458FF" w:rsidRDefault="001A6385" w:rsidP="001A6385">
      <w:pPr>
        <w:tabs>
          <w:tab w:val="left" w:pos="2268"/>
        </w:tabs>
        <w:spacing w:before="100" w:beforeAutospacing="1" w:after="100" w:afterAutospacing="1"/>
        <w:jc w:val="both"/>
        <w:rPr>
          <w:rFonts w:ascii="Arial" w:hAnsi="Arial" w:cs="Arial"/>
          <w:sz w:val="24"/>
          <w:szCs w:val="24"/>
          <w:lang w:eastAsia="en-US"/>
        </w:rPr>
      </w:pPr>
      <w:r w:rsidRPr="00D458FF">
        <w:rPr>
          <w:rFonts w:ascii="Arial" w:hAnsi="Arial" w:cs="Arial"/>
          <w:sz w:val="24"/>
          <w:szCs w:val="24"/>
        </w:rPr>
        <w:t xml:space="preserve">2.3. </w:t>
      </w:r>
      <w:r w:rsidRPr="00D458FF">
        <w:rPr>
          <w:rFonts w:ascii="Arial" w:hAnsi="Arial" w:cs="Arial"/>
          <w:sz w:val="24"/>
          <w:szCs w:val="24"/>
          <w:lang w:eastAsia="en-US"/>
        </w:rPr>
        <w:t>Havendo necessidade, a sessão pública será suspensa, informando-se na sessão a nova data e horário para a sua continuidade.</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3. DA PARTICIPAÇÃO E NÃO PARTICIPAÇÃO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3.1. Poderão participar da dispensa de licitação pública todas as pessoas – jurídicas – cujo ramo de atividade seja compatível com o objeto.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 Não poderão participar desta dispensa o(a)(s) fornecedor(e)(a)(s):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3.2.1. Que não atendam às condições deste Aviso;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3.2.2. Estrangeiros que não tenham representação legal no Brasil com poderes expressos para receber citação e responder administrativa ou judicialmente;</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3.2.3. Que se enquadrem nas seguintes vedações: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3.2.3.1. Autor do anteprojeto, do projeto básico ou do projeto executivo, pessoa</w:t>
      </w:r>
      <w:r w:rsidR="00A16D99" w:rsidRPr="00D458FF">
        <w:rPr>
          <w:rFonts w:ascii="Arial" w:hAnsi="Arial" w:cs="Arial"/>
          <w:sz w:val="24"/>
          <w:szCs w:val="24"/>
        </w:rPr>
        <w:t xml:space="preserve"> </w:t>
      </w:r>
      <w:r w:rsidRPr="00D458FF">
        <w:rPr>
          <w:rFonts w:ascii="Arial" w:hAnsi="Arial" w:cs="Arial"/>
          <w:sz w:val="24"/>
          <w:szCs w:val="24"/>
        </w:rPr>
        <w:t xml:space="preserve">jurídica, quando a </w:t>
      </w:r>
      <w:r w:rsidR="00353B52">
        <w:rPr>
          <w:rFonts w:ascii="Arial" w:hAnsi="Arial" w:cs="Arial"/>
          <w:sz w:val="24"/>
          <w:szCs w:val="24"/>
        </w:rPr>
        <w:t>c</w:t>
      </w:r>
      <w:r w:rsidR="00DB65B9" w:rsidRPr="00D458FF">
        <w:rPr>
          <w:rFonts w:ascii="Arial" w:hAnsi="Arial" w:cs="Arial"/>
          <w:sz w:val="24"/>
          <w:szCs w:val="24"/>
        </w:rPr>
        <w:t xml:space="preserve">ontratação de empresa especializada para </w:t>
      </w:r>
      <w:r w:rsidR="00DB65B9">
        <w:rPr>
          <w:rFonts w:ascii="Arial" w:hAnsi="Arial" w:cs="Arial"/>
          <w:sz w:val="24"/>
          <w:szCs w:val="24"/>
        </w:rPr>
        <w:t xml:space="preserve">prestação de serviço de montagem, instalação e manutenção preventiva e corretiva de rede elétrica e de equipamentos elétricos para atender as Secretarias do Município </w:t>
      </w:r>
      <w:r w:rsidR="00DB65B9" w:rsidRPr="00D458FF">
        <w:rPr>
          <w:rFonts w:ascii="Arial" w:hAnsi="Arial" w:cs="Arial"/>
          <w:sz w:val="24"/>
          <w:szCs w:val="24"/>
        </w:rPr>
        <w:t>Santo Antônio do Grama/MG</w:t>
      </w:r>
      <w:r w:rsidR="00DB65B9">
        <w:rPr>
          <w:rFonts w:ascii="Arial" w:hAnsi="Arial" w:cs="Arial"/>
          <w:sz w:val="24"/>
          <w:szCs w:val="24"/>
        </w:rPr>
        <w:t xml:space="preserve"> </w:t>
      </w:r>
      <w:r w:rsidRPr="00D458FF">
        <w:rPr>
          <w:rFonts w:ascii="Arial" w:hAnsi="Arial" w:cs="Arial"/>
          <w:sz w:val="24"/>
          <w:szCs w:val="24"/>
        </w:rPr>
        <w:t>ou fornecimento de bens a ele relacionados;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353B52">
        <w:rPr>
          <w:rFonts w:ascii="Arial" w:hAnsi="Arial" w:cs="Arial"/>
          <w:sz w:val="24"/>
          <w:szCs w:val="24"/>
        </w:rPr>
        <w:t>c</w:t>
      </w:r>
      <w:r w:rsidR="00DB65B9" w:rsidRPr="00D458FF">
        <w:rPr>
          <w:rFonts w:ascii="Arial" w:hAnsi="Arial" w:cs="Arial"/>
          <w:sz w:val="24"/>
          <w:szCs w:val="24"/>
        </w:rPr>
        <w:t xml:space="preserve">ontratação de empresa especializada para </w:t>
      </w:r>
      <w:r w:rsidR="00DB65B9">
        <w:rPr>
          <w:rFonts w:ascii="Arial" w:hAnsi="Arial" w:cs="Arial"/>
          <w:sz w:val="24"/>
          <w:szCs w:val="24"/>
        </w:rPr>
        <w:t xml:space="preserve">prestação de serviço de montagem, instalação e manutenção preventiva e corretiva de rede elétrica e de equipamentos elétricos para atender as Secretarias do Município </w:t>
      </w:r>
      <w:r w:rsidR="00DB65B9" w:rsidRPr="00D458FF">
        <w:rPr>
          <w:rFonts w:ascii="Arial" w:hAnsi="Arial" w:cs="Arial"/>
          <w:sz w:val="24"/>
          <w:szCs w:val="24"/>
        </w:rPr>
        <w:t>Santo Antônio do Grama/MG</w:t>
      </w:r>
      <w:r w:rsidR="00DB65B9">
        <w:rPr>
          <w:rFonts w:ascii="Arial" w:hAnsi="Arial" w:cs="Arial"/>
          <w:sz w:val="24"/>
          <w:szCs w:val="24"/>
        </w:rPr>
        <w:t xml:space="preserve"> </w:t>
      </w:r>
      <w:r w:rsidRPr="00D458FF">
        <w:rPr>
          <w:rFonts w:ascii="Arial" w:hAnsi="Arial" w:cs="Arial"/>
          <w:sz w:val="24"/>
          <w:szCs w:val="24"/>
        </w:rPr>
        <w:t>ou fornecimento de bens a ela necessários;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3.2.3.3. Pessoa física ou jurídica que se encontre, ao tempo da contratação, impossibilitada de contratar em decorrência de sanção que lhe foi imposta;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lastRenderedPageBreak/>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3.2.3.5. Empresas controladoras, controladas ou coligadas, nos termos da Lei nº. 6.404/1976, concorrendo entre si;</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3.2.3.7. Organizações da Sociedade Civil de Interesse Público – OSCIP –, atuando nessa condição (Acórdão nº 746/2014-TCU-Plenário);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3.3. Equiparam-se aos autores do projeto as empresas integrantes do mesmo grupo econômico;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4. DA APRESENTAÇÃO DA PROPOSTA</w:t>
      </w:r>
    </w:p>
    <w:p w:rsidR="00CB196A"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4.1. A proposta deverá ser apresentada em envelope lacrado, contendo a seguinte descrição:</w:t>
      </w:r>
    </w:p>
    <w:p w:rsidR="001A6385" w:rsidRPr="00D458FF" w:rsidRDefault="001A6385" w:rsidP="001A6385">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1A6385" w:rsidRPr="00D458FF" w:rsidTr="00CB196A">
        <w:trPr>
          <w:jc w:val="center"/>
        </w:trPr>
        <w:tc>
          <w:tcPr>
            <w:tcW w:w="0" w:type="auto"/>
          </w:tcPr>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ENVELOPE Nº. 001</w:t>
            </w:r>
          </w:p>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PROPOSTA</w:t>
            </w:r>
          </w:p>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Poder Executivo Municipal de Santo Antônio do Grama</w:t>
            </w:r>
          </w:p>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 xml:space="preserve">Processo Administrativo de Licitação Pública nº </w:t>
            </w:r>
            <w:r w:rsidR="00A82BE1" w:rsidRPr="00D458FF">
              <w:rPr>
                <w:rFonts w:ascii="Arial" w:hAnsi="Arial" w:cs="Arial"/>
                <w:sz w:val="24"/>
                <w:szCs w:val="24"/>
              </w:rPr>
              <w:t>0</w:t>
            </w:r>
            <w:r w:rsidR="00DB65B9">
              <w:rPr>
                <w:rFonts w:ascii="Arial" w:hAnsi="Arial" w:cs="Arial"/>
                <w:sz w:val="24"/>
                <w:szCs w:val="24"/>
              </w:rPr>
              <w:t>69</w:t>
            </w:r>
            <w:r w:rsidR="00A82BE1" w:rsidRPr="00D458FF">
              <w:rPr>
                <w:rFonts w:ascii="Arial" w:hAnsi="Arial" w:cs="Arial"/>
                <w:sz w:val="24"/>
                <w:szCs w:val="24"/>
              </w:rPr>
              <w:t>/2025</w:t>
            </w:r>
          </w:p>
          <w:p w:rsidR="001A6385" w:rsidRPr="00D458FF" w:rsidRDefault="001A6385" w:rsidP="00A82BE1">
            <w:pPr>
              <w:tabs>
                <w:tab w:val="left" w:pos="2268"/>
              </w:tabs>
              <w:spacing w:after="160" w:line="300" w:lineRule="auto"/>
              <w:jc w:val="center"/>
              <w:rPr>
                <w:rFonts w:ascii="Arial" w:hAnsi="Arial" w:cs="Arial"/>
                <w:sz w:val="24"/>
                <w:szCs w:val="24"/>
              </w:rPr>
            </w:pPr>
            <w:r w:rsidRPr="00D458FF">
              <w:rPr>
                <w:rFonts w:ascii="Arial" w:hAnsi="Arial" w:cs="Arial"/>
                <w:sz w:val="24"/>
                <w:szCs w:val="24"/>
              </w:rPr>
              <w:t xml:space="preserve">Dispensa de Licitação Pública nº </w:t>
            </w:r>
            <w:r w:rsidR="00DB65B9">
              <w:rPr>
                <w:rFonts w:ascii="Arial" w:hAnsi="Arial" w:cs="Arial"/>
                <w:color w:val="auto"/>
                <w:sz w:val="24"/>
                <w:szCs w:val="24"/>
              </w:rPr>
              <w:t>029</w:t>
            </w:r>
            <w:r w:rsidR="00A82BE1" w:rsidRPr="00983263">
              <w:rPr>
                <w:rFonts w:ascii="Arial" w:hAnsi="Arial" w:cs="Arial"/>
                <w:color w:val="auto"/>
                <w:sz w:val="24"/>
                <w:szCs w:val="24"/>
              </w:rPr>
              <w:t>/2025</w:t>
            </w:r>
          </w:p>
        </w:tc>
      </w:tr>
    </w:tbl>
    <w:p w:rsidR="001A6385" w:rsidRPr="00D458FF" w:rsidRDefault="001A6385" w:rsidP="001A6385">
      <w:pPr>
        <w:tabs>
          <w:tab w:val="left" w:pos="2268"/>
        </w:tabs>
        <w:spacing w:line="300" w:lineRule="auto"/>
        <w:jc w:val="both"/>
        <w:rPr>
          <w:rFonts w:ascii="Arial" w:hAnsi="Arial" w:cs="Arial"/>
          <w:sz w:val="24"/>
          <w:szCs w:val="24"/>
        </w:rPr>
      </w:pP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lastRenderedPageBreak/>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5. DA APRESENTAÇÃO DOS DOCUMENTOS DE HABILITAÇÃO</w:t>
      </w:r>
    </w:p>
    <w:p w:rsidR="001A6385" w:rsidRPr="00D458FF" w:rsidRDefault="001A6385" w:rsidP="00983263">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5.1. O (A) licitante da proposta provisoriamente vencedora deverá apresentar os documentos de habilitação em envelope lacrado ou por e-mail,</w:t>
      </w:r>
      <w:r w:rsidR="00983263">
        <w:rPr>
          <w:rFonts w:ascii="Arial" w:hAnsi="Arial" w:cs="Arial"/>
          <w:sz w:val="24"/>
          <w:szCs w:val="24"/>
        </w:rPr>
        <w:t xml:space="preserve"> contendo a seguinte descrição:</w:t>
      </w:r>
    </w:p>
    <w:tbl>
      <w:tblPr>
        <w:tblStyle w:val="Tabelacomgrade"/>
        <w:tblW w:w="0" w:type="auto"/>
        <w:jc w:val="center"/>
        <w:tblLook w:val="04A0" w:firstRow="1" w:lastRow="0" w:firstColumn="1" w:lastColumn="0" w:noHBand="0" w:noVBand="1"/>
      </w:tblPr>
      <w:tblGrid>
        <w:gridCol w:w="6348"/>
      </w:tblGrid>
      <w:tr w:rsidR="001A6385" w:rsidRPr="00D458FF" w:rsidTr="00CB196A">
        <w:trPr>
          <w:jc w:val="center"/>
        </w:trPr>
        <w:tc>
          <w:tcPr>
            <w:tcW w:w="0" w:type="auto"/>
          </w:tcPr>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ENVELOPE Nº. 002</w:t>
            </w:r>
          </w:p>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DOCUMENTOS DE HABILITAÇÃO</w:t>
            </w:r>
          </w:p>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Poder Executivo Municipal de Santo Antônio do Grama</w:t>
            </w:r>
          </w:p>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 xml:space="preserve">Processo Administrativo de Licitação Pública nº </w:t>
            </w:r>
            <w:r w:rsidR="00A82BE1" w:rsidRPr="00D458FF">
              <w:rPr>
                <w:rFonts w:ascii="Arial" w:hAnsi="Arial" w:cs="Arial"/>
                <w:sz w:val="24"/>
                <w:szCs w:val="24"/>
              </w:rPr>
              <w:t>0</w:t>
            </w:r>
            <w:r w:rsidR="00DB65B9">
              <w:rPr>
                <w:rFonts w:ascii="Arial" w:hAnsi="Arial" w:cs="Arial"/>
                <w:sz w:val="24"/>
                <w:szCs w:val="24"/>
              </w:rPr>
              <w:t>69</w:t>
            </w:r>
            <w:r w:rsidR="00A82BE1" w:rsidRPr="00D458FF">
              <w:rPr>
                <w:rFonts w:ascii="Arial" w:hAnsi="Arial" w:cs="Arial"/>
                <w:sz w:val="24"/>
                <w:szCs w:val="24"/>
              </w:rPr>
              <w:t>/2025</w:t>
            </w:r>
          </w:p>
          <w:p w:rsidR="001A6385" w:rsidRPr="00D458FF" w:rsidRDefault="001A6385" w:rsidP="00983263">
            <w:pPr>
              <w:tabs>
                <w:tab w:val="left" w:pos="2268"/>
              </w:tabs>
              <w:spacing w:after="160" w:line="300" w:lineRule="auto"/>
              <w:jc w:val="center"/>
              <w:rPr>
                <w:rFonts w:ascii="Arial" w:hAnsi="Arial" w:cs="Arial"/>
                <w:sz w:val="24"/>
                <w:szCs w:val="24"/>
              </w:rPr>
            </w:pPr>
            <w:r w:rsidRPr="00D458FF">
              <w:rPr>
                <w:rFonts w:ascii="Arial" w:hAnsi="Arial" w:cs="Arial"/>
                <w:sz w:val="24"/>
                <w:szCs w:val="24"/>
              </w:rPr>
              <w:t xml:space="preserve">Dispensa de Licitação Pública </w:t>
            </w:r>
            <w:r w:rsidRPr="00983263">
              <w:rPr>
                <w:rFonts w:ascii="Arial" w:hAnsi="Arial" w:cs="Arial"/>
                <w:color w:val="auto"/>
                <w:sz w:val="24"/>
                <w:szCs w:val="24"/>
              </w:rPr>
              <w:t xml:space="preserve">nº </w:t>
            </w:r>
            <w:r w:rsidR="00DB65B9">
              <w:rPr>
                <w:rFonts w:ascii="Arial" w:hAnsi="Arial" w:cs="Arial"/>
                <w:color w:val="auto"/>
                <w:sz w:val="24"/>
                <w:szCs w:val="24"/>
              </w:rPr>
              <w:t>029</w:t>
            </w:r>
            <w:r w:rsidR="00A82BE1" w:rsidRPr="00983263">
              <w:rPr>
                <w:rFonts w:ascii="Arial" w:hAnsi="Arial" w:cs="Arial"/>
                <w:color w:val="auto"/>
                <w:sz w:val="24"/>
                <w:szCs w:val="24"/>
              </w:rPr>
              <w:t>/2025</w:t>
            </w:r>
          </w:p>
        </w:tc>
      </w:tr>
    </w:tbl>
    <w:p w:rsidR="001A6385" w:rsidRPr="00D458FF" w:rsidRDefault="001A6385" w:rsidP="001A6385">
      <w:pPr>
        <w:tabs>
          <w:tab w:val="left" w:pos="2268"/>
        </w:tabs>
        <w:spacing w:line="300" w:lineRule="auto"/>
        <w:jc w:val="both"/>
        <w:rPr>
          <w:rFonts w:ascii="Arial" w:hAnsi="Arial" w:cs="Arial"/>
          <w:sz w:val="24"/>
          <w:szCs w:val="24"/>
        </w:rPr>
      </w:pP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5.2. No caso do(a) licitante da proposta provisoriamente vencedora não preencher os requisitos de habilitação, deverá ser chamado os licitantes subsequentes na ordem de classificação das propostas.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5.2.1. Os documentos para habilitação são os contidos no item 7.</w:t>
      </w:r>
    </w:p>
    <w:p w:rsidR="001A6385" w:rsidRPr="00D458FF" w:rsidRDefault="001A6385" w:rsidP="001A6385">
      <w:pPr>
        <w:tabs>
          <w:tab w:val="left" w:pos="2268"/>
        </w:tabs>
        <w:spacing w:before="100" w:beforeAutospacing="1" w:after="100" w:afterAutospacing="1"/>
        <w:jc w:val="both"/>
        <w:rPr>
          <w:rFonts w:ascii="Arial" w:hAnsi="Arial" w:cs="Arial"/>
          <w:b/>
          <w:bCs/>
          <w:sz w:val="24"/>
          <w:szCs w:val="24"/>
        </w:rPr>
      </w:pPr>
      <w:r w:rsidRPr="00D458FF">
        <w:rPr>
          <w:rFonts w:ascii="Arial" w:hAnsi="Arial" w:cs="Arial"/>
          <w:b/>
          <w:bCs/>
          <w:sz w:val="24"/>
          <w:szCs w:val="24"/>
        </w:rPr>
        <w:t>6. DO CRITÉRIO DE JULGAMENTO E MODO DE DISPUTA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6.1. O critério de julgamento será menor preço por item.</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6.2. O modo de disputa será conjuntamente: Fechado.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6.3. Após apresentação das propostas em envelope lacrado ou por e-mail, a prefeitura municipal convocará a empresa que apresentou proposta de menor valor;</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6.4. Havendo lances iguais ao menor já ofertado, prevalecerá aquele que for recebido e registrado primeiro.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6.5. Imediatamente após o término do prazo estabelecido para envio das propostas, haverá o seu encerramento.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lastRenderedPageBreak/>
        <w:t>6.6. Em qualquer caso, concluída a negociação, o resultado será registrado na ata do procedimento da dispensa de licitação pública.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6.7. Será desclassifica a proposta vencedora que:</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6.7.1. Contiver vícios insanáveis;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6.7.2. Não obedecer às especificações técnicas pormenorizadas neste aviso ou em seus anexos;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6.7.3. Apresentar preços inexequíveis ou permanecerem acima do preço máximo definido para a contratação;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6.7.4. Não tiverem sua exequibilidade demonstrada, quando exigido pela Administração;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6.7.5. Apresentar desconformidade com quaisquer outras exigências deste aviso ou seus anexos, desde que insanável.</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6.8. Quando o (a) fornecedor (a) não conseguir comprovar que possui ou possuirá recursos suficientes para executar a contento o objeto, será considerada inexequível a proposta de preços ou menor lance que:</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6.8.2. Apresentar um ou mais valores da planilha de custo que sejam inferiores àqueles fixados em instrumentos de caráter normativo obrigatório, tais como leis, medidas provisórias e convenções coletivas de trabalho vigentes.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 xml:space="preserve">6.9. Se houver indícios de inexequibilidade da proposta de preço, ou em caso da necessidade de esclarecimentos complementares, poderão ser efetuadas diligências, para que a empresa comprove a exequibilidade da proposta.  </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6.10. Erros no preenchimento da planilha não constituem motivo para a desclassificação da proposta. A planilha poderá́ ser ajustada pelo (a) fornecedor (a), no prazo indicado, desde que não haja majoração do preço.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6.11. O ajuste de que trata este dispositivo se limita a sanar erros ou falhas que não alterem a substância das propostas;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lastRenderedPageBreak/>
        <w:t>6.12. Considera-se erro no preenchimento da planilha passível de correção a indicação de recolhimento de impostos e contribuições na forma do Simples Nacional, quando não cabível esse regime.</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6.13. Para fins de análise da proposta quanto ao cumprimento das especificações do objeto, poderá ser colhida a manifestação escrita do setor requisitante do serviço ou da área especializada no objeto.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6.14. Se a proposta ou lance vencedora for desclassificada, será examinada a proposta ou lance subsequente, e, assim sucessivamente, na ordem de classificação.</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7. DA HABILITAÇÃO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7.1. Os documentos de habilitação serão exigidos do (a) licitante declarado (a) provisoriamente vencedor (a).</w:t>
      </w:r>
    </w:p>
    <w:p w:rsidR="001A6385"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7.2. Habilitação jurídica:</w:t>
      </w:r>
    </w:p>
    <w:p w:rsidR="00353B52" w:rsidRPr="00353B52" w:rsidRDefault="00353B52" w:rsidP="001A6385">
      <w:pPr>
        <w:tabs>
          <w:tab w:val="left" w:pos="2268"/>
        </w:tabs>
        <w:spacing w:before="100" w:beforeAutospacing="1" w:after="100" w:afterAutospacing="1"/>
        <w:jc w:val="both"/>
        <w:rPr>
          <w:rFonts w:ascii="Arial" w:hAnsi="Arial" w:cs="Arial"/>
          <w:sz w:val="24"/>
          <w:szCs w:val="24"/>
        </w:rPr>
      </w:pPr>
      <w:r w:rsidRPr="00353B52">
        <w:rPr>
          <w:rFonts w:ascii="Arial" w:hAnsi="Arial" w:cs="Arial"/>
          <w:sz w:val="24"/>
          <w:szCs w:val="24"/>
        </w:rPr>
        <w:t>7.2.1. Atestado de capacidade técnica;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7.2.</w:t>
      </w:r>
      <w:r w:rsidR="00353B52">
        <w:rPr>
          <w:rFonts w:ascii="Arial" w:hAnsi="Arial" w:cs="Arial"/>
          <w:sz w:val="24"/>
          <w:szCs w:val="24"/>
        </w:rPr>
        <w:t>2</w:t>
      </w:r>
      <w:r w:rsidRPr="00D458FF">
        <w:rPr>
          <w:rFonts w:ascii="Arial" w:hAnsi="Arial" w:cs="Arial"/>
          <w:sz w:val="24"/>
          <w:szCs w:val="24"/>
        </w:rPr>
        <w:t>. Empresário individual: inscrição no Registro Público de Empresas Mercantis, a cargo da Junta Comercial respectiva;</w:t>
      </w:r>
    </w:p>
    <w:p w:rsidR="001A6385" w:rsidRPr="00D458FF" w:rsidRDefault="00353B52"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7.2.3</w:t>
      </w:r>
      <w:r w:rsidR="001A6385" w:rsidRPr="00D458FF">
        <w:rPr>
          <w:rFonts w:ascii="Arial" w:hAnsi="Arial" w:cs="Arial"/>
          <w:sz w:val="24"/>
          <w:szCs w:val="24"/>
        </w:rPr>
        <w:t>. Microempreendedor Individual – MEI: Certificado da Condição de Microempreendedor Individual – CCMEI;</w:t>
      </w:r>
    </w:p>
    <w:p w:rsidR="001A6385" w:rsidRPr="00D458FF" w:rsidRDefault="00353B52"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7.2.4</w:t>
      </w:r>
      <w:r w:rsidR="001A6385" w:rsidRPr="00D458FF">
        <w:rPr>
          <w:rFonts w:ascii="Arial" w:hAnsi="Arial" w:cs="Arial"/>
          <w:sz w:val="24"/>
          <w:szCs w:val="24"/>
        </w:rPr>
        <w:t>.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1A6385" w:rsidRPr="00D458FF" w:rsidRDefault="00353B52"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7.2.5</w:t>
      </w:r>
      <w:r w:rsidR="001A6385" w:rsidRPr="00D458FF">
        <w:rPr>
          <w:rFonts w:ascii="Arial" w:hAnsi="Arial" w:cs="Arial"/>
          <w:sz w:val="24"/>
          <w:szCs w:val="24"/>
        </w:rPr>
        <w:t>. Sociedade empresária estrangeira com atuação permanente no país: Decreto de autorização para funcionamento no Brasil;</w:t>
      </w:r>
    </w:p>
    <w:p w:rsidR="001A6385" w:rsidRPr="00D458FF" w:rsidRDefault="00353B52"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7.2.6</w:t>
      </w:r>
      <w:r w:rsidR="001A6385" w:rsidRPr="00D458FF">
        <w:rPr>
          <w:rFonts w:ascii="Arial" w:hAnsi="Arial" w:cs="Arial"/>
          <w:sz w:val="24"/>
          <w:szCs w:val="24"/>
        </w:rPr>
        <w:t>. Sociedade simples: inscrição do ato constitutivo no Registro Civil de Pessoas Jurídicas do local de sua sede, acompanhada de documento comprobatório de seus administradores;</w:t>
      </w:r>
    </w:p>
    <w:p w:rsidR="001A6385" w:rsidRPr="00D458FF" w:rsidRDefault="00353B52"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7.2.7</w:t>
      </w:r>
      <w:r w:rsidR="001A6385" w:rsidRPr="00D458FF">
        <w:rPr>
          <w:rFonts w:ascii="Arial" w:hAnsi="Arial" w:cs="Arial"/>
          <w:sz w:val="24"/>
          <w:szCs w:val="24"/>
        </w:rPr>
        <w:t>.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1A6385" w:rsidRPr="00D458FF" w:rsidRDefault="00353B52"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7.2.8</w:t>
      </w:r>
      <w:r w:rsidR="001A6385" w:rsidRPr="00D458FF">
        <w:rPr>
          <w:rFonts w:ascii="Arial" w:hAnsi="Arial" w:cs="Arial"/>
          <w:sz w:val="24"/>
          <w:szCs w:val="24"/>
        </w:rPr>
        <w:t>. Ato de autorização para o exercício da atividade.</w:t>
      </w:r>
    </w:p>
    <w:p w:rsidR="001A6385" w:rsidRDefault="00353B52"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lastRenderedPageBreak/>
        <w:t>7.2.9</w:t>
      </w:r>
      <w:r w:rsidR="001A6385" w:rsidRPr="00D458FF">
        <w:rPr>
          <w:rFonts w:ascii="Arial" w:hAnsi="Arial" w:cs="Arial"/>
          <w:sz w:val="24"/>
          <w:szCs w:val="24"/>
        </w:rPr>
        <w:t>. Cadastro Nacional de Pessoa Jurídica – CNPJ;</w:t>
      </w:r>
    </w:p>
    <w:p w:rsidR="00983263" w:rsidRPr="00D458FF" w:rsidRDefault="00353B52"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7.2.10</w:t>
      </w:r>
      <w:r w:rsidR="00983263">
        <w:rPr>
          <w:rFonts w:ascii="Arial" w:hAnsi="Arial" w:cs="Arial"/>
          <w:sz w:val="24"/>
          <w:szCs w:val="24"/>
        </w:rPr>
        <w:t xml:space="preserve">. Comprovação de aptidão para desempenho de atividade pertinente para todos os itens que </w:t>
      </w:r>
      <w:r w:rsidR="00E87231">
        <w:rPr>
          <w:rFonts w:ascii="Arial" w:hAnsi="Arial" w:cs="Arial"/>
          <w:sz w:val="24"/>
          <w:szCs w:val="24"/>
        </w:rPr>
        <w:t>o</w:t>
      </w:r>
      <w:r w:rsidR="00983263">
        <w:rPr>
          <w:rFonts w:ascii="Arial" w:hAnsi="Arial" w:cs="Arial"/>
          <w:sz w:val="24"/>
          <w:szCs w:val="24"/>
        </w:rPr>
        <w:t xml:space="preserve"> licitante tenha declarado como </w:t>
      </w:r>
      <w:r w:rsidR="00E10CEA">
        <w:rPr>
          <w:rFonts w:ascii="Arial" w:hAnsi="Arial" w:cs="Arial"/>
          <w:sz w:val="24"/>
          <w:szCs w:val="24"/>
        </w:rPr>
        <w:t>vencedor, mediante</w:t>
      </w:r>
      <w:r w:rsidR="00983263">
        <w:rPr>
          <w:rFonts w:ascii="Arial" w:hAnsi="Arial" w:cs="Arial"/>
          <w:sz w:val="24"/>
          <w:szCs w:val="24"/>
        </w:rPr>
        <w:t xml:space="preserve"> apresentação de Atestado ou Certidão Técnico</w:t>
      </w:r>
      <w:r w:rsidR="007855ED">
        <w:rPr>
          <w:rFonts w:ascii="Arial" w:hAnsi="Arial" w:cs="Arial"/>
          <w:sz w:val="24"/>
          <w:szCs w:val="24"/>
        </w:rPr>
        <w:t xml:space="preserve"> fornecida por pessoa jurídica de Direito Público ou Privado;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Os documentos apresentados deverão estar acompanhados de todas as alterações ou da consolidação respectiva.</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7.3. Habilitação fiscal, social e trabalhista: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7.3.1. Cadastro Nacional de Pessoa Jurídica – CNPJ;</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7.3.2. Inscrição no cadastro de contribuintes estadual, relativo ao domicílio ou sede do (a) licitante, pertinente ao seu ramo de atividade e compatível com o objeto contratual;</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7.3.3. Prova de regularidade perante a Fazenda federal;</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7.3.4. Prova de regularidade perante a Fazenda estadual;</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7.3.5. Prova de regularidade perante a Fazenda municipal;</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7.3.6. Prova de regularidade relativo à Seguridade Social e ao Fundo de Garantia de Tempo de Serviço – FGTS –, que demonstre cumprimento dos encargos sociais instituídos por lei (dispensado para licitante pessoa física);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7.3.7. Prova de regularidade perante a Justiça do Trabalho;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7.3.8. Cumprimento do disposto no inciso XXXIII do art. 7º da Constituição da República de 1988 – CR88;</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7.4. Habilitação técnico-profissional ou técnico operacional:</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lastRenderedPageBreak/>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7.7. Após a entrega dos documentos para habilitação, não será permitida a substituição ou apresentação de novos documentos, salvo em sede de diligência, para: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7.7.2. Atualização de documentos cuja validade tenha expirado após a data de recebimento das propostas.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7.9. Os documentos de habilitação poderá ser:</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7.9.1. Apresentada em original, por cópia ou por qualquer outro meio expressamente admitido pela Administração;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7.9.2. Substituída por registro cadastral emitido pela Administração, desde que o registro tenha sido feito em obediência ao disposta na Lei nº. 14.133/2021.</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8. DO CONTRATO ADMINISTRATIVO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8.1. Após a autorização, caso se conclua pela contratação administrativa, será firmado o contrato administrativo.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8.2. O (A) licitante vencedor (a) terá o prazo de dois dias úteis, contados na data da convocação, para assinar o contrato administrativo, sob pena de decair o direito à contratação administrativa, sem prejuízo das sanções previstas.</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lastRenderedPageBreak/>
        <w:t>8.4. O prazo previsto para assinatura do contrato administrativo poderá ser prorrogado 01 (uma) vez, por igual período, por solicitação justificada do (a) licitante vencedor (a) e aceita pela Administração.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8.5. O prazo de vigência do contrato administrativo é de noventa dias uteis, prorrogável nos termos da Lei nº. 14.133/2021.</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8.6. Na assinatura do contrato administrativo, o (a) licitante vencedor (a) apresentará os documentos de habilitação que estiverem vencidos.</w:t>
      </w:r>
    </w:p>
    <w:p w:rsidR="001A6385" w:rsidRPr="00D458FF" w:rsidRDefault="001A6385" w:rsidP="001A6385">
      <w:pPr>
        <w:tabs>
          <w:tab w:val="left" w:pos="2268"/>
        </w:tabs>
        <w:spacing w:before="100" w:beforeAutospacing="1" w:after="100" w:afterAutospacing="1"/>
        <w:jc w:val="both"/>
        <w:rPr>
          <w:rFonts w:ascii="Arial" w:hAnsi="Arial" w:cs="Arial"/>
          <w:b/>
          <w:bCs/>
          <w:sz w:val="24"/>
          <w:szCs w:val="24"/>
        </w:rPr>
      </w:pPr>
      <w:r w:rsidRPr="00D458FF">
        <w:rPr>
          <w:rFonts w:ascii="Arial" w:hAnsi="Arial" w:cs="Arial"/>
          <w:b/>
          <w:bCs/>
          <w:sz w:val="24"/>
          <w:szCs w:val="24"/>
        </w:rPr>
        <w:t>9. DAS DISPOSIÇÕES GERAIS</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9.1. No caso de todo (a) (s) o (a) (s) fornecedor (a) (e) (s) restarem desclassificados ou inabilitados, a Administração poderá adotar as seguintes providências:</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9.1.1. Fixar prazo para que possa haver adequação das propostas ou da documentação de habilitação, conforme o caso;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9.1.3. Republicar o Aviso com nova data.</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9.4. As providências dos subitens 9.1.2 e 9.1.3 poderão ser utilizadas se não houver comparecimento de qualquer fornecedor (a) (e) (s) interessado (a) (s).</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9.7. Os horários estabelecidos na divulgação deste procedimento e durante o envio de lances observarão o horário de Brasília, Distrito Federal, inclusive para contagem de tempo e na documentação relativa ao procedimento.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 xml:space="preserve">9.8. As normas disciplinadoras deste Aviso serão sempre interpretadas em favor da ampliação da disputa entre os interessados, desde que não comprometam o </w:t>
      </w:r>
      <w:r w:rsidRPr="00D458FF">
        <w:rPr>
          <w:rFonts w:ascii="Arial" w:hAnsi="Arial" w:cs="Arial"/>
          <w:bCs/>
          <w:sz w:val="24"/>
          <w:szCs w:val="24"/>
        </w:rPr>
        <w:lastRenderedPageBreak/>
        <w:t>interesse da Administração, o princípio da isonomia, a finalidade e a segurança da contratação administrativa.</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 xml:space="preserve"> 9.11. Integram este Aviso, para todos os efeitos, os seguintes anexos:</w:t>
      </w:r>
    </w:p>
    <w:p w:rsidR="001A6385" w:rsidRPr="00537FBC" w:rsidRDefault="001A6385" w:rsidP="001A6385">
      <w:pPr>
        <w:tabs>
          <w:tab w:val="left" w:pos="2268"/>
        </w:tabs>
        <w:spacing w:before="100" w:beforeAutospacing="1" w:after="100" w:afterAutospacing="1"/>
        <w:jc w:val="both"/>
        <w:rPr>
          <w:rFonts w:ascii="Arial" w:hAnsi="Arial" w:cs="Arial"/>
          <w:bCs/>
          <w:sz w:val="24"/>
          <w:szCs w:val="24"/>
        </w:rPr>
      </w:pPr>
      <w:r w:rsidRPr="00537FBC">
        <w:rPr>
          <w:rFonts w:ascii="Arial" w:hAnsi="Arial" w:cs="Arial"/>
          <w:bCs/>
          <w:sz w:val="24"/>
          <w:szCs w:val="24"/>
        </w:rPr>
        <w:t>9.11.1. Anexo I – TR;</w:t>
      </w:r>
    </w:p>
    <w:p w:rsidR="001A6385" w:rsidRPr="00537FBC" w:rsidRDefault="001A6385" w:rsidP="001A6385">
      <w:pPr>
        <w:tabs>
          <w:tab w:val="left" w:pos="2268"/>
        </w:tabs>
        <w:spacing w:before="100" w:beforeAutospacing="1" w:after="100" w:afterAutospacing="1"/>
        <w:jc w:val="both"/>
        <w:rPr>
          <w:rFonts w:ascii="Arial" w:hAnsi="Arial" w:cs="Arial"/>
          <w:bCs/>
          <w:sz w:val="24"/>
          <w:szCs w:val="24"/>
        </w:rPr>
      </w:pPr>
      <w:r w:rsidRPr="00537FBC">
        <w:rPr>
          <w:rFonts w:ascii="Arial" w:hAnsi="Arial" w:cs="Arial"/>
          <w:bCs/>
          <w:sz w:val="24"/>
          <w:szCs w:val="24"/>
        </w:rPr>
        <w:t>9.11.2 Anexo II Memorial Descritivo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highlight w:val="yellow"/>
        </w:rPr>
      </w:pPr>
      <w:r w:rsidRPr="00537FBC">
        <w:rPr>
          <w:rFonts w:ascii="Arial" w:hAnsi="Arial" w:cs="Arial"/>
          <w:bCs/>
          <w:sz w:val="24"/>
          <w:szCs w:val="24"/>
        </w:rPr>
        <w:t>9.11.3. Anexo III – Minuta de Contrato Administrativo</w:t>
      </w:r>
      <w:r w:rsidR="00537FBC">
        <w:rPr>
          <w:rFonts w:ascii="Arial" w:hAnsi="Arial" w:cs="Arial"/>
          <w:bCs/>
          <w:sz w:val="24"/>
          <w:szCs w:val="24"/>
          <w:highlight w:val="yellow"/>
        </w:rPr>
        <w:t>.</w:t>
      </w:r>
    </w:p>
    <w:p w:rsidR="00E56C37" w:rsidRDefault="00E56C37" w:rsidP="008076DF">
      <w:pPr>
        <w:tabs>
          <w:tab w:val="left" w:pos="2268"/>
        </w:tabs>
        <w:spacing w:line="300" w:lineRule="auto"/>
        <w:rPr>
          <w:rFonts w:ascii="Arial" w:hAnsi="Arial" w:cs="Arial"/>
          <w:b/>
          <w:sz w:val="24"/>
          <w:szCs w:val="24"/>
        </w:rPr>
      </w:pPr>
    </w:p>
    <w:p w:rsidR="00537FBC" w:rsidRDefault="00537FBC" w:rsidP="008076DF">
      <w:pPr>
        <w:tabs>
          <w:tab w:val="left" w:pos="2268"/>
        </w:tabs>
        <w:spacing w:line="300" w:lineRule="auto"/>
        <w:rPr>
          <w:rFonts w:ascii="Arial" w:hAnsi="Arial" w:cs="Arial"/>
          <w:b/>
          <w:sz w:val="24"/>
          <w:szCs w:val="24"/>
        </w:rPr>
      </w:pPr>
    </w:p>
    <w:p w:rsidR="00DB65B9" w:rsidRDefault="00DB65B9" w:rsidP="008076DF">
      <w:pPr>
        <w:tabs>
          <w:tab w:val="left" w:pos="2268"/>
        </w:tabs>
        <w:spacing w:line="300" w:lineRule="auto"/>
        <w:rPr>
          <w:rFonts w:ascii="Arial" w:hAnsi="Arial" w:cs="Arial"/>
          <w:b/>
          <w:sz w:val="24"/>
          <w:szCs w:val="24"/>
        </w:rPr>
      </w:pPr>
    </w:p>
    <w:p w:rsidR="00DB65B9" w:rsidRDefault="00DB65B9" w:rsidP="008076DF">
      <w:pPr>
        <w:tabs>
          <w:tab w:val="left" w:pos="2268"/>
        </w:tabs>
        <w:spacing w:line="300" w:lineRule="auto"/>
        <w:rPr>
          <w:rFonts w:ascii="Arial" w:hAnsi="Arial" w:cs="Arial"/>
          <w:b/>
          <w:sz w:val="24"/>
          <w:szCs w:val="24"/>
        </w:rPr>
      </w:pPr>
    </w:p>
    <w:p w:rsidR="00DB65B9" w:rsidRDefault="00DB65B9" w:rsidP="008076DF">
      <w:pPr>
        <w:tabs>
          <w:tab w:val="left" w:pos="2268"/>
        </w:tabs>
        <w:spacing w:line="300" w:lineRule="auto"/>
        <w:rPr>
          <w:rFonts w:ascii="Arial" w:hAnsi="Arial" w:cs="Arial"/>
          <w:b/>
          <w:sz w:val="24"/>
          <w:szCs w:val="24"/>
        </w:rPr>
      </w:pPr>
    </w:p>
    <w:p w:rsidR="00DB65B9" w:rsidRDefault="00DB65B9" w:rsidP="008076DF">
      <w:pPr>
        <w:tabs>
          <w:tab w:val="left" w:pos="2268"/>
        </w:tabs>
        <w:spacing w:line="300" w:lineRule="auto"/>
        <w:rPr>
          <w:rFonts w:ascii="Arial" w:hAnsi="Arial" w:cs="Arial"/>
          <w:b/>
          <w:sz w:val="24"/>
          <w:szCs w:val="24"/>
        </w:rPr>
      </w:pPr>
    </w:p>
    <w:p w:rsidR="00DB65B9" w:rsidRDefault="00DB65B9" w:rsidP="008076DF">
      <w:pPr>
        <w:tabs>
          <w:tab w:val="left" w:pos="2268"/>
        </w:tabs>
        <w:spacing w:line="300" w:lineRule="auto"/>
        <w:rPr>
          <w:rFonts w:ascii="Arial" w:hAnsi="Arial" w:cs="Arial"/>
          <w:b/>
          <w:sz w:val="24"/>
          <w:szCs w:val="24"/>
        </w:rPr>
      </w:pPr>
    </w:p>
    <w:p w:rsidR="00DB65B9" w:rsidRDefault="00DB65B9" w:rsidP="008076DF">
      <w:pPr>
        <w:tabs>
          <w:tab w:val="left" w:pos="2268"/>
        </w:tabs>
        <w:spacing w:line="300" w:lineRule="auto"/>
        <w:rPr>
          <w:rFonts w:ascii="Arial" w:hAnsi="Arial" w:cs="Arial"/>
          <w:b/>
          <w:sz w:val="24"/>
          <w:szCs w:val="24"/>
        </w:rPr>
      </w:pPr>
    </w:p>
    <w:p w:rsidR="00DB65B9" w:rsidRDefault="00DB65B9" w:rsidP="008076DF">
      <w:pPr>
        <w:tabs>
          <w:tab w:val="left" w:pos="2268"/>
        </w:tabs>
        <w:spacing w:line="300" w:lineRule="auto"/>
        <w:rPr>
          <w:rFonts w:ascii="Arial" w:hAnsi="Arial" w:cs="Arial"/>
          <w:b/>
          <w:sz w:val="24"/>
          <w:szCs w:val="24"/>
        </w:rPr>
      </w:pPr>
    </w:p>
    <w:p w:rsidR="00DB65B9" w:rsidRDefault="00DB65B9" w:rsidP="008076DF">
      <w:pPr>
        <w:tabs>
          <w:tab w:val="left" w:pos="2268"/>
        </w:tabs>
        <w:spacing w:line="300" w:lineRule="auto"/>
        <w:rPr>
          <w:rFonts w:ascii="Arial" w:hAnsi="Arial" w:cs="Arial"/>
          <w:b/>
          <w:sz w:val="24"/>
          <w:szCs w:val="24"/>
        </w:rPr>
      </w:pPr>
    </w:p>
    <w:p w:rsidR="00DB65B9" w:rsidRDefault="00DB65B9" w:rsidP="008076DF">
      <w:pPr>
        <w:tabs>
          <w:tab w:val="left" w:pos="2268"/>
        </w:tabs>
        <w:spacing w:line="300" w:lineRule="auto"/>
        <w:rPr>
          <w:rFonts w:ascii="Arial" w:hAnsi="Arial" w:cs="Arial"/>
          <w:b/>
          <w:sz w:val="24"/>
          <w:szCs w:val="24"/>
        </w:rPr>
      </w:pPr>
    </w:p>
    <w:p w:rsidR="00DB65B9" w:rsidRDefault="00DB65B9" w:rsidP="008076DF">
      <w:pPr>
        <w:tabs>
          <w:tab w:val="left" w:pos="2268"/>
        </w:tabs>
        <w:spacing w:line="300" w:lineRule="auto"/>
        <w:rPr>
          <w:rFonts w:ascii="Arial" w:hAnsi="Arial" w:cs="Arial"/>
          <w:b/>
          <w:sz w:val="24"/>
          <w:szCs w:val="24"/>
        </w:rPr>
      </w:pPr>
    </w:p>
    <w:p w:rsidR="00DB65B9" w:rsidRDefault="00DB65B9" w:rsidP="008076DF">
      <w:pPr>
        <w:tabs>
          <w:tab w:val="left" w:pos="2268"/>
        </w:tabs>
        <w:spacing w:line="300" w:lineRule="auto"/>
        <w:rPr>
          <w:rFonts w:ascii="Arial" w:hAnsi="Arial" w:cs="Arial"/>
          <w:b/>
          <w:sz w:val="24"/>
          <w:szCs w:val="24"/>
        </w:rPr>
      </w:pPr>
    </w:p>
    <w:p w:rsidR="00DB65B9" w:rsidRDefault="00DB65B9" w:rsidP="008076DF">
      <w:pPr>
        <w:tabs>
          <w:tab w:val="left" w:pos="2268"/>
        </w:tabs>
        <w:spacing w:line="300" w:lineRule="auto"/>
        <w:rPr>
          <w:rFonts w:ascii="Arial" w:hAnsi="Arial" w:cs="Arial"/>
          <w:b/>
          <w:sz w:val="24"/>
          <w:szCs w:val="24"/>
        </w:rPr>
      </w:pPr>
    </w:p>
    <w:p w:rsidR="00DB65B9" w:rsidRDefault="00DB65B9" w:rsidP="008076DF">
      <w:pPr>
        <w:tabs>
          <w:tab w:val="left" w:pos="2268"/>
        </w:tabs>
        <w:spacing w:line="300" w:lineRule="auto"/>
        <w:rPr>
          <w:rFonts w:ascii="Arial" w:hAnsi="Arial" w:cs="Arial"/>
          <w:b/>
          <w:sz w:val="24"/>
          <w:szCs w:val="24"/>
        </w:rPr>
      </w:pPr>
    </w:p>
    <w:p w:rsidR="00DB65B9" w:rsidRDefault="00DB65B9" w:rsidP="008076DF">
      <w:pPr>
        <w:tabs>
          <w:tab w:val="left" w:pos="2268"/>
        </w:tabs>
        <w:spacing w:line="300" w:lineRule="auto"/>
        <w:rPr>
          <w:rFonts w:ascii="Arial" w:hAnsi="Arial" w:cs="Arial"/>
          <w:b/>
          <w:sz w:val="24"/>
          <w:szCs w:val="24"/>
        </w:rPr>
      </w:pPr>
    </w:p>
    <w:p w:rsidR="00DB65B9" w:rsidRDefault="00DB65B9" w:rsidP="008076DF">
      <w:pPr>
        <w:tabs>
          <w:tab w:val="left" w:pos="2268"/>
        </w:tabs>
        <w:spacing w:line="300" w:lineRule="auto"/>
        <w:rPr>
          <w:rFonts w:ascii="Arial" w:hAnsi="Arial" w:cs="Arial"/>
          <w:b/>
          <w:sz w:val="24"/>
          <w:szCs w:val="24"/>
        </w:rPr>
      </w:pPr>
    </w:p>
    <w:p w:rsidR="00DB65B9" w:rsidRDefault="00DB65B9" w:rsidP="008076DF">
      <w:pPr>
        <w:tabs>
          <w:tab w:val="left" w:pos="2268"/>
        </w:tabs>
        <w:spacing w:line="300" w:lineRule="auto"/>
        <w:rPr>
          <w:rFonts w:ascii="Arial" w:hAnsi="Arial" w:cs="Arial"/>
          <w:b/>
          <w:sz w:val="24"/>
          <w:szCs w:val="24"/>
        </w:rPr>
      </w:pPr>
    </w:p>
    <w:p w:rsidR="00DB65B9" w:rsidRDefault="00DB65B9" w:rsidP="008076DF">
      <w:pPr>
        <w:tabs>
          <w:tab w:val="left" w:pos="2268"/>
        </w:tabs>
        <w:spacing w:line="300" w:lineRule="auto"/>
        <w:rPr>
          <w:rFonts w:ascii="Arial" w:hAnsi="Arial" w:cs="Arial"/>
          <w:b/>
          <w:sz w:val="24"/>
          <w:szCs w:val="24"/>
        </w:rPr>
      </w:pPr>
    </w:p>
    <w:p w:rsidR="00DB65B9" w:rsidRDefault="00DB65B9" w:rsidP="008076DF">
      <w:pPr>
        <w:tabs>
          <w:tab w:val="left" w:pos="2268"/>
        </w:tabs>
        <w:spacing w:line="300" w:lineRule="auto"/>
        <w:rPr>
          <w:rFonts w:ascii="Arial" w:hAnsi="Arial" w:cs="Arial"/>
          <w:b/>
          <w:sz w:val="24"/>
          <w:szCs w:val="24"/>
        </w:rPr>
      </w:pPr>
    </w:p>
    <w:p w:rsidR="00DB65B9" w:rsidRDefault="00DB65B9" w:rsidP="008076DF">
      <w:pPr>
        <w:tabs>
          <w:tab w:val="left" w:pos="2268"/>
        </w:tabs>
        <w:spacing w:line="300" w:lineRule="auto"/>
        <w:rPr>
          <w:rFonts w:ascii="Arial" w:hAnsi="Arial" w:cs="Arial"/>
          <w:b/>
          <w:sz w:val="24"/>
          <w:szCs w:val="24"/>
        </w:rPr>
      </w:pPr>
    </w:p>
    <w:p w:rsidR="00DB65B9" w:rsidRDefault="00DB65B9" w:rsidP="008076DF">
      <w:pPr>
        <w:tabs>
          <w:tab w:val="left" w:pos="2268"/>
        </w:tabs>
        <w:spacing w:line="300" w:lineRule="auto"/>
        <w:rPr>
          <w:rFonts w:ascii="Arial" w:hAnsi="Arial" w:cs="Arial"/>
          <w:b/>
          <w:sz w:val="24"/>
          <w:szCs w:val="24"/>
        </w:rPr>
      </w:pPr>
    </w:p>
    <w:p w:rsidR="00DB65B9" w:rsidRDefault="00DB65B9" w:rsidP="008076DF">
      <w:pPr>
        <w:tabs>
          <w:tab w:val="left" w:pos="2268"/>
        </w:tabs>
        <w:spacing w:line="300" w:lineRule="auto"/>
        <w:rPr>
          <w:rFonts w:ascii="Arial" w:hAnsi="Arial" w:cs="Arial"/>
          <w:b/>
          <w:sz w:val="24"/>
          <w:szCs w:val="24"/>
        </w:rPr>
      </w:pPr>
    </w:p>
    <w:p w:rsidR="00DB65B9" w:rsidRPr="00D458FF" w:rsidRDefault="00DB65B9" w:rsidP="008076DF">
      <w:pPr>
        <w:tabs>
          <w:tab w:val="left" w:pos="2268"/>
        </w:tabs>
        <w:spacing w:line="300" w:lineRule="auto"/>
        <w:rPr>
          <w:rFonts w:ascii="Arial" w:hAnsi="Arial" w:cs="Arial"/>
          <w:b/>
          <w:sz w:val="24"/>
          <w:szCs w:val="24"/>
        </w:rPr>
      </w:pPr>
    </w:p>
    <w:p w:rsidR="008076DF" w:rsidRPr="00D458FF" w:rsidRDefault="008076DF" w:rsidP="008076DF">
      <w:pPr>
        <w:tabs>
          <w:tab w:val="left" w:pos="2268"/>
        </w:tabs>
        <w:spacing w:line="300" w:lineRule="auto"/>
        <w:rPr>
          <w:rFonts w:ascii="Arial" w:hAnsi="Arial" w:cs="Arial"/>
          <w:b/>
          <w:sz w:val="24"/>
          <w:szCs w:val="24"/>
        </w:rPr>
      </w:pPr>
    </w:p>
    <w:p w:rsidR="001A6385" w:rsidRPr="00D458FF" w:rsidRDefault="001A6385" w:rsidP="001A6385">
      <w:pPr>
        <w:tabs>
          <w:tab w:val="left" w:pos="2268"/>
        </w:tabs>
        <w:spacing w:line="300" w:lineRule="auto"/>
        <w:jc w:val="center"/>
        <w:rPr>
          <w:rFonts w:ascii="Arial" w:hAnsi="Arial" w:cs="Arial"/>
          <w:b/>
          <w:sz w:val="24"/>
          <w:szCs w:val="24"/>
        </w:rPr>
      </w:pPr>
      <w:r w:rsidRPr="00D458FF">
        <w:rPr>
          <w:rFonts w:ascii="Arial" w:hAnsi="Arial" w:cs="Arial"/>
          <w:b/>
          <w:sz w:val="24"/>
          <w:szCs w:val="24"/>
        </w:rPr>
        <w:t>ANEXO III</w:t>
      </w:r>
    </w:p>
    <w:p w:rsidR="001A6385" w:rsidRPr="00D458FF" w:rsidRDefault="001A6385" w:rsidP="001A6385">
      <w:pPr>
        <w:tabs>
          <w:tab w:val="left" w:pos="2268"/>
        </w:tabs>
        <w:spacing w:line="300" w:lineRule="auto"/>
        <w:jc w:val="center"/>
        <w:rPr>
          <w:rFonts w:ascii="Arial" w:hAnsi="Arial" w:cs="Arial"/>
          <w:b/>
          <w:sz w:val="24"/>
          <w:szCs w:val="24"/>
        </w:rPr>
      </w:pPr>
      <w:r w:rsidRPr="00D458FF">
        <w:rPr>
          <w:rFonts w:ascii="Arial" w:hAnsi="Arial" w:cs="Arial"/>
          <w:b/>
          <w:sz w:val="24"/>
          <w:szCs w:val="24"/>
        </w:rPr>
        <w:t>MINUTA DE CONTRATO ADMINISTRATIVO</w:t>
      </w:r>
    </w:p>
    <w:p w:rsidR="001A6385" w:rsidRPr="00D458FF" w:rsidRDefault="001A6385" w:rsidP="001A6385">
      <w:pPr>
        <w:tabs>
          <w:tab w:val="left" w:pos="2268"/>
        </w:tabs>
        <w:spacing w:line="300" w:lineRule="auto"/>
        <w:jc w:val="both"/>
        <w:rPr>
          <w:rFonts w:ascii="Arial" w:hAnsi="Arial" w:cs="Arial"/>
          <w:sz w:val="24"/>
          <w:szCs w:val="24"/>
        </w:rPr>
      </w:pPr>
    </w:p>
    <w:p w:rsidR="001A6385" w:rsidRPr="00D458FF" w:rsidRDefault="001A6385" w:rsidP="001A6385">
      <w:pPr>
        <w:tabs>
          <w:tab w:val="left" w:pos="2268"/>
        </w:tabs>
        <w:jc w:val="both"/>
        <w:rPr>
          <w:rFonts w:ascii="Arial" w:hAnsi="Arial" w:cs="Arial"/>
          <w:color w:val="FF0000"/>
          <w:sz w:val="24"/>
          <w:szCs w:val="24"/>
        </w:rPr>
      </w:pPr>
      <w:r w:rsidRPr="00D458FF">
        <w:rPr>
          <w:rFonts w:ascii="Arial" w:hAnsi="Arial" w:cs="Arial"/>
          <w:sz w:val="24"/>
          <w:szCs w:val="24"/>
        </w:rPr>
        <w:t xml:space="preserve">Processo Administrativo de Licitação Pública nº </w:t>
      </w:r>
      <w:r w:rsidR="00D11C6D" w:rsidRPr="00D458FF">
        <w:rPr>
          <w:rFonts w:ascii="Arial" w:hAnsi="Arial" w:cs="Arial"/>
          <w:sz w:val="24"/>
          <w:szCs w:val="24"/>
        </w:rPr>
        <w:t>0</w:t>
      </w:r>
      <w:r w:rsidR="00DB65B9">
        <w:rPr>
          <w:rFonts w:ascii="Arial" w:hAnsi="Arial" w:cs="Arial"/>
          <w:sz w:val="24"/>
          <w:szCs w:val="24"/>
        </w:rPr>
        <w:t>69</w:t>
      </w:r>
      <w:r w:rsidR="00D11C6D" w:rsidRPr="00D458FF">
        <w:rPr>
          <w:rFonts w:ascii="Arial" w:hAnsi="Arial" w:cs="Arial"/>
          <w:sz w:val="24"/>
          <w:szCs w:val="24"/>
        </w:rPr>
        <w:t>/2025</w:t>
      </w:r>
    </w:p>
    <w:p w:rsidR="001A6385" w:rsidRPr="00D458FF" w:rsidRDefault="001A6385" w:rsidP="001A6385">
      <w:pPr>
        <w:tabs>
          <w:tab w:val="left" w:pos="2268"/>
        </w:tabs>
        <w:jc w:val="both"/>
        <w:rPr>
          <w:rFonts w:ascii="Arial" w:hAnsi="Arial" w:cs="Arial"/>
          <w:color w:val="FF0000"/>
          <w:sz w:val="24"/>
          <w:szCs w:val="24"/>
        </w:rPr>
      </w:pPr>
      <w:r w:rsidRPr="00D458FF">
        <w:rPr>
          <w:rFonts w:ascii="Arial" w:hAnsi="Arial" w:cs="Arial"/>
          <w:sz w:val="24"/>
          <w:szCs w:val="24"/>
        </w:rPr>
        <w:t xml:space="preserve">Licitação Dispensa nº </w:t>
      </w:r>
      <w:r w:rsidR="00DB65B9">
        <w:rPr>
          <w:rFonts w:ascii="Arial" w:hAnsi="Arial" w:cs="Arial"/>
          <w:sz w:val="24"/>
          <w:szCs w:val="24"/>
        </w:rPr>
        <w:t>029</w:t>
      </w:r>
      <w:r w:rsidR="00D11C6D" w:rsidRPr="00D458FF">
        <w:rPr>
          <w:rFonts w:ascii="Arial" w:hAnsi="Arial" w:cs="Arial"/>
          <w:sz w:val="24"/>
          <w:szCs w:val="24"/>
        </w:rPr>
        <w:t>/2025</w:t>
      </w:r>
    </w:p>
    <w:p w:rsidR="001A6385" w:rsidRPr="00D458FF" w:rsidRDefault="001A6385" w:rsidP="001A6385">
      <w:pPr>
        <w:tabs>
          <w:tab w:val="left" w:pos="2268"/>
        </w:tabs>
        <w:spacing w:line="300" w:lineRule="auto"/>
        <w:jc w:val="both"/>
        <w:rPr>
          <w:rFonts w:ascii="Arial" w:hAnsi="Arial" w:cs="Arial"/>
          <w:sz w:val="24"/>
          <w:szCs w:val="24"/>
        </w:rPr>
      </w:pP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O </w:t>
      </w:r>
      <w:r w:rsidRPr="00D458FF">
        <w:rPr>
          <w:rFonts w:ascii="Arial" w:hAnsi="Arial" w:cs="Arial"/>
          <w:b/>
          <w:sz w:val="24"/>
          <w:szCs w:val="24"/>
        </w:rPr>
        <w:t xml:space="preserve">MUNICÍPIO SANTO ANTÔNIO DO GRAMA/MG, </w:t>
      </w:r>
      <w:r w:rsidRPr="00D458FF">
        <w:rPr>
          <w:rFonts w:ascii="Arial" w:hAnsi="Arial" w:cs="Arial"/>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D458FF">
        <w:rPr>
          <w:rFonts w:ascii="Arial" w:hAnsi="Arial" w:cs="Arial"/>
          <w:b/>
          <w:sz w:val="24"/>
          <w:szCs w:val="24"/>
        </w:rPr>
        <w:t xml:space="preserve">Contratante, </w:t>
      </w:r>
      <w:r w:rsidRPr="00D458FF">
        <w:rPr>
          <w:rFonts w:ascii="Arial" w:hAnsi="Arial" w:cs="Arial"/>
          <w:sz w:val="24"/>
          <w:szCs w:val="24"/>
        </w:rPr>
        <w:t xml:space="preserve">e </w:t>
      </w:r>
      <w:r w:rsidRPr="00D458FF">
        <w:rPr>
          <w:rFonts w:ascii="Arial" w:hAnsi="Arial" w:cs="Arial"/>
          <w:b/>
          <w:sz w:val="24"/>
          <w:szCs w:val="24"/>
        </w:rPr>
        <w:t>NOME</w:t>
      </w:r>
      <w:r w:rsidRPr="00D458FF">
        <w:rPr>
          <w:rFonts w:ascii="Arial" w:hAnsi="Arial" w:cs="Arial"/>
          <w:sz w:val="24"/>
          <w:szCs w:val="24"/>
        </w:rPr>
        <w:t>, inscrito no CNPJ nº. XX, com endereço na Rua XX, nº. XX, bairro XX, cidade de XX, estado de Minas Gerais, representada pelo Nome</w:t>
      </w:r>
      <w:r w:rsidRPr="00D458FF">
        <w:rPr>
          <w:rFonts w:ascii="Arial" w:hAnsi="Arial" w:cs="Arial"/>
          <w:color w:val="FF0000"/>
          <w:sz w:val="24"/>
          <w:szCs w:val="24"/>
        </w:rPr>
        <w:t xml:space="preserve">, </w:t>
      </w:r>
      <w:r w:rsidRPr="00D458FF">
        <w:rPr>
          <w:rFonts w:ascii="Arial" w:hAnsi="Arial" w:cs="Arial"/>
          <w:sz w:val="24"/>
          <w:szCs w:val="24"/>
        </w:rPr>
        <w:t xml:space="preserve">inscrito no CPF nº. XX, doravante denominado (a) </w:t>
      </w:r>
      <w:r w:rsidRPr="00D458FF">
        <w:rPr>
          <w:rFonts w:ascii="Arial" w:hAnsi="Arial" w:cs="Arial"/>
          <w:b/>
          <w:sz w:val="24"/>
          <w:szCs w:val="24"/>
        </w:rPr>
        <w:t>contratado (a)</w:t>
      </w:r>
      <w:r w:rsidRPr="00D458FF">
        <w:rPr>
          <w:rFonts w:ascii="Arial" w:hAnsi="Arial" w:cs="Arial"/>
          <w:sz w:val="24"/>
          <w:szCs w:val="24"/>
        </w:rPr>
        <w:t xml:space="preserve">, tendo em vista este procedimento e em observância a Lei nº. 14.133/2021, resolvem celebrar este </w:t>
      </w:r>
      <w:r w:rsidRPr="00D458FF">
        <w:rPr>
          <w:rFonts w:ascii="Arial" w:hAnsi="Arial" w:cs="Arial"/>
          <w:b/>
          <w:sz w:val="24"/>
          <w:szCs w:val="24"/>
        </w:rPr>
        <w:t>CONTRATO ADMINISTRATIVO Nº. XX/202</w:t>
      </w:r>
      <w:r w:rsidR="00DB65B9">
        <w:rPr>
          <w:rFonts w:ascii="Arial" w:hAnsi="Arial" w:cs="Arial"/>
          <w:b/>
          <w:sz w:val="24"/>
          <w:szCs w:val="24"/>
        </w:rPr>
        <w:t>5</w:t>
      </w:r>
      <w:r w:rsidRPr="00D458FF">
        <w:rPr>
          <w:rFonts w:ascii="Arial" w:hAnsi="Arial" w:cs="Arial"/>
          <w:b/>
          <w:sz w:val="24"/>
          <w:szCs w:val="24"/>
        </w:rPr>
        <w:t xml:space="preserve">, </w:t>
      </w:r>
      <w:r w:rsidRPr="00D458FF">
        <w:rPr>
          <w:rFonts w:ascii="Arial" w:hAnsi="Arial" w:cs="Arial"/>
          <w:sz w:val="24"/>
          <w:szCs w:val="24"/>
        </w:rPr>
        <w:t>mediante as cláusulas e condições a seguir.</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 CLÁUSULA PRIMEIRA: Do objeto e seus elementos característicos</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 </w:t>
      </w:r>
      <w:r w:rsidR="00DB65B9" w:rsidRPr="00D458FF">
        <w:rPr>
          <w:rFonts w:ascii="Arial" w:hAnsi="Arial" w:cs="Arial"/>
          <w:sz w:val="24"/>
          <w:szCs w:val="24"/>
        </w:rPr>
        <w:t xml:space="preserve">Contratação de empresa especializada para </w:t>
      </w:r>
      <w:r w:rsidR="00DB65B9">
        <w:rPr>
          <w:rFonts w:ascii="Arial" w:hAnsi="Arial" w:cs="Arial"/>
          <w:sz w:val="24"/>
          <w:szCs w:val="24"/>
        </w:rPr>
        <w:t xml:space="preserve">prestação de serviço de montagem, instalação e manutenção preventiva e corretiva de rede elétrica e de equipamentos elétricos para atender as Secretarias do Município </w:t>
      </w:r>
      <w:r w:rsidR="00DB65B9" w:rsidRPr="00D458FF">
        <w:rPr>
          <w:rFonts w:ascii="Arial" w:hAnsi="Arial" w:cs="Arial"/>
          <w:sz w:val="24"/>
          <w:szCs w:val="24"/>
        </w:rPr>
        <w:t>Santo Antônio do Grama/MG</w:t>
      </w:r>
      <w:r w:rsidRPr="00D458FF">
        <w:rPr>
          <w:rFonts w:ascii="Arial" w:hAnsi="Arial" w:cs="Arial"/>
          <w:sz w:val="24"/>
          <w:szCs w:val="24"/>
        </w:rPr>
        <w:t>, conforme condições estabelecidas abaixo:</w:t>
      </w:r>
    </w:p>
    <w:tbl>
      <w:tblPr>
        <w:tblStyle w:val="Tabelacomgrade"/>
        <w:tblW w:w="9067" w:type="dxa"/>
        <w:tblLook w:val="04A0" w:firstRow="1" w:lastRow="0" w:firstColumn="1" w:lastColumn="0" w:noHBand="0" w:noVBand="1"/>
      </w:tblPr>
      <w:tblGrid>
        <w:gridCol w:w="803"/>
        <w:gridCol w:w="1123"/>
        <w:gridCol w:w="876"/>
        <w:gridCol w:w="4179"/>
        <w:gridCol w:w="1043"/>
        <w:gridCol w:w="1043"/>
      </w:tblGrid>
      <w:tr w:rsidR="00DB65B9" w:rsidRPr="00D458FF" w:rsidTr="000D18D5">
        <w:tc>
          <w:tcPr>
            <w:tcW w:w="803" w:type="dxa"/>
          </w:tcPr>
          <w:p w:rsidR="00DB65B9" w:rsidRPr="00D458FF" w:rsidRDefault="00DB65B9" w:rsidP="000D18D5">
            <w:pPr>
              <w:jc w:val="center"/>
              <w:rPr>
                <w:rFonts w:ascii="Arial" w:hAnsi="Arial" w:cs="Arial"/>
                <w:sz w:val="24"/>
                <w:szCs w:val="24"/>
              </w:rPr>
            </w:pPr>
            <w:r>
              <w:rPr>
                <w:rFonts w:ascii="Arial" w:hAnsi="Arial" w:cs="Arial"/>
                <w:sz w:val="24"/>
                <w:szCs w:val="24"/>
              </w:rPr>
              <w:t>ITEM</w:t>
            </w:r>
          </w:p>
        </w:tc>
        <w:tc>
          <w:tcPr>
            <w:tcW w:w="1123" w:type="dxa"/>
          </w:tcPr>
          <w:p w:rsidR="00DB65B9" w:rsidRPr="00D458FF" w:rsidRDefault="00DB65B9" w:rsidP="000D18D5">
            <w:pPr>
              <w:jc w:val="center"/>
              <w:rPr>
                <w:rFonts w:ascii="Arial" w:hAnsi="Arial" w:cs="Arial"/>
                <w:sz w:val="24"/>
                <w:szCs w:val="24"/>
              </w:rPr>
            </w:pPr>
            <w:r w:rsidRPr="00D458FF">
              <w:rPr>
                <w:rFonts w:ascii="Arial" w:hAnsi="Arial" w:cs="Arial"/>
                <w:sz w:val="24"/>
                <w:szCs w:val="24"/>
              </w:rPr>
              <w:t>QUANT.</w:t>
            </w:r>
          </w:p>
        </w:tc>
        <w:tc>
          <w:tcPr>
            <w:tcW w:w="876" w:type="dxa"/>
          </w:tcPr>
          <w:p w:rsidR="00DB65B9" w:rsidRPr="00D458FF" w:rsidRDefault="00DB65B9" w:rsidP="000D18D5">
            <w:pPr>
              <w:jc w:val="center"/>
              <w:rPr>
                <w:rFonts w:ascii="Arial" w:hAnsi="Arial" w:cs="Arial"/>
                <w:sz w:val="24"/>
                <w:szCs w:val="24"/>
              </w:rPr>
            </w:pPr>
            <w:r w:rsidRPr="00D458FF">
              <w:rPr>
                <w:rFonts w:ascii="Arial" w:hAnsi="Arial" w:cs="Arial"/>
                <w:sz w:val="24"/>
                <w:szCs w:val="24"/>
              </w:rPr>
              <w:t>UNID.</w:t>
            </w:r>
          </w:p>
        </w:tc>
        <w:tc>
          <w:tcPr>
            <w:tcW w:w="4179" w:type="dxa"/>
          </w:tcPr>
          <w:p w:rsidR="00DB65B9" w:rsidRPr="00D458FF" w:rsidRDefault="00DB65B9" w:rsidP="000D18D5">
            <w:pPr>
              <w:jc w:val="center"/>
              <w:rPr>
                <w:rFonts w:ascii="Arial" w:hAnsi="Arial" w:cs="Arial"/>
                <w:sz w:val="24"/>
                <w:szCs w:val="24"/>
              </w:rPr>
            </w:pPr>
            <w:r w:rsidRPr="00D458FF">
              <w:rPr>
                <w:rFonts w:ascii="Arial" w:hAnsi="Arial" w:cs="Arial"/>
                <w:sz w:val="24"/>
                <w:szCs w:val="24"/>
              </w:rPr>
              <w:t>DESCRIÇÃO DO OBJETO</w:t>
            </w:r>
          </w:p>
        </w:tc>
        <w:tc>
          <w:tcPr>
            <w:tcW w:w="1043" w:type="dxa"/>
          </w:tcPr>
          <w:p w:rsidR="00DB65B9" w:rsidRPr="00D458FF" w:rsidRDefault="00DB65B9" w:rsidP="000D18D5">
            <w:pPr>
              <w:jc w:val="center"/>
              <w:rPr>
                <w:rFonts w:ascii="Arial" w:hAnsi="Arial" w:cs="Arial"/>
                <w:sz w:val="24"/>
                <w:szCs w:val="24"/>
              </w:rPr>
            </w:pPr>
            <w:r w:rsidRPr="00D458FF">
              <w:rPr>
                <w:rFonts w:ascii="Arial" w:hAnsi="Arial" w:cs="Arial"/>
                <w:sz w:val="24"/>
                <w:szCs w:val="24"/>
              </w:rPr>
              <w:t>VALOR UNIT.</w:t>
            </w:r>
          </w:p>
        </w:tc>
        <w:tc>
          <w:tcPr>
            <w:tcW w:w="1043" w:type="dxa"/>
            <w:shd w:val="clear" w:color="auto" w:fill="auto"/>
          </w:tcPr>
          <w:p w:rsidR="00DB65B9" w:rsidRPr="00D458FF" w:rsidRDefault="00DB65B9" w:rsidP="000D18D5">
            <w:pPr>
              <w:spacing w:after="160" w:line="259" w:lineRule="auto"/>
              <w:jc w:val="center"/>
              <w:rPr>
                <w:rFonts w:ascii="Arial" w:hAnsi="Arial" w:cs="Arial"/>
                <w:sz w:val="24"/>
                <w:szCs w:val="24"/>
              </w:rPr>
            </w:pPr>
            <w:r w:rsidRPr="00D458FF">
              <w:rPr>
                <w:rFonts w:ascii="Arial" w:hAnsi="Arial" w:cs="Arial"/>
                <w:sz w:val="24"/>
                <w:szCs w:val="24"/>
              </w:rPr>
              <w:t>VALOR TOTAL</w:t>
            </w:r>
          </w:p>
        </w:tc>
      </w:tr>
      <w:tr w:rsidR="00DB65B9" w:rsidRPr="00D458FF" w:rsidTr="000D18D5">
        <w:tc>
          <w:tcPr>
            <w:tcW w:w="803" w:type="dxa"/>
          </w:tcPr>
          <w:p w:rsidR="00DB65B9" w:rsidRPr="00DB65B9" w:rsidRDefault="00DB65B9" w:rsidP="000D18D5">
            <w:pPr>
              <w:jc w:val="center"/>
              <w:rPr>
                <w:rFonts w:ascii="Arial" w:hAnsi="Arial" w:cs="Arial"/>
                <w:sz w:val="22"/>
                <w:szCs w:val="22"/>
                <w:lang w:eastAsia="en-US"/>
              </w:rPr>
            </w:pPr>
            <w:r w:rsidRPr="00DB65B9">
              <w:rPr>
                <w:rFonts w:ascii="Arial" w:hAnsi="Arial" w:cs="Arial"/>
                <w:sz w:val="22"/>
                <w:szCs w:val="22"/>
                <w:lang w:eastAsia="en-US"/>
              </w:rPr>
              <w:t>01</w:t>
            </w:r>
          </w:p>
        </w:tc>
        <w:tc>
          <w:tcPr>
            <w:tcW w:w="1123" w:type="dxa"/>
          </w:tcPr>
          <w:p w:rsidR="00DB65B9" w:rsidRPr="00DB65B9" w:rsidRDefault="00DB65B9" w:rsidP="000D18D5">
            <w:pPr>
              <w:jc w:val="center"/>
              <w:rPr>
                <w:rFonts w:ascii="Arial" w:hAnsi="Arial" w:cs="Arial"/>
                <w:sz w:val="22"/>
                <w:szCs w:val="22"/>
                <w:lang w:eastAsia="en-US"/>
              </w:rPr>
            </w:pPr>
            <w:r w:rsidRPr="00DB65B9">
              <w:rPr>
                <w:rFonts w:ascii="Arial" w:hAnsi="Arial" w:cs="Arial"/>
                <w:sz w:val="22"/>
                <w:szCs w:val="22"/>
                <w:lang w:eastAsia="en-US"/>
              </w:rPr>
              <w:t>700</w:t>
            </w:r>
          </w:p>
        </w:tc>
        <w:tc>
          <w:tcPr>
            <w:tcW w:w="876" w:type="dxa"/>
          </w:tcPr>
          <w:p w:rsidR="00DB65B9" w:rsidRPr="00DB65B9" w:rsidRDefault="00DB65B9" w:rsidP="000D18D5">
            <w:pPr>
              <w:jc w:val="center"/>
              <w:rPr>
                <w:rFonts w:ascii="Arial" w:hAnsi="Arial" w:cs="Arial"/>
                <w:sz w:val="22"/>
                <w:szCs w:val="22"/>
                <w:lang w:eastAsia="en-US"/>
              </w:rPr>
            </w:pPr>
            <w:r w:rsidRPr="00DB65B9">
              <w:rPr>
                <w:rFonts w:ascii="Arial" w:hAnsi="Arial" w:cs="Arial"/>
                <w:sz w:val="22"/>
                <w:szCs w:val="22"/>
                <w:lang w:eastAsia="en-US"/>
              </w:rPr>
              <w:t>Horas</w:t>
            </w:r>
          </w:p>
        </w:tc>
        <w:tc>
          <w:tcPr>
            <w:tcW w:w="4179" w:type="dxa"/>
          </w:tcPr>
          <w:p w:rsidR="00DB65B9" w:rsidRPr="00DB65B9" w:rsidRDefault="00DB65B9" w:rsidP="000D18D5">
            <w:pPr>
              <w:jc w:val="both"/>
              <w:rPr>
                <w:rFonts w:ascii="Arial" w:hAnsi="Arial" w:cs="Arial"/>
                <w:color w:val="000000" w:themeColor="text1"/>
                <w:sz w:val="22"/>
                <w:szCs w:val="22"/>
                <w:lang w:eastAsia="en-US"/>
              </w:rPr>
            </w:pPr>
            <w:r w:rsidRPr="00DB65B9">
              <w:rPr>
                <w:rFonts w:ascii="Arial" w:hAnsi="Arial" w:cs="Arial"/>
                <w:color w:val="000000" w:themeColor="text1"/>
                <w:sz w:val="22"/>
                <w:szCs w:val="22"/>
                <w:lang w:eastAsia="en-US"/>
              </w:rPr>
              <w:t>Prestação de serviço de montagem, instalação e manutenção preventiva e corretiva de rede elétrica e de equipamentos elétricos em todas as unidades da Prefeitura Municipal de Santo Antônio do Grama.</w:t>
            </w:r>
          </w:p>
        </w:tc>
        <w:tc>
          <w:tcPr>
            <w:tcW w:w="1043" w:type="dxa"/>
          </w:tcPr>
          <w:p w:rsidR="00DB65B9" w:rsidRPr="00D458FF" w:rsidRDefault="00DB65B9" w:rsidP="000D18D5">
            <w:pPr>
              <w:jc w:val="center"/>
              <w:rPr>
                <w:rFonts w:ascii="Arial" w:hAnsi="Arial" w:cs="Arial"/>
                <w:color w:val="000000" w:themeColor="text1"/>
                <w:sz w:val="24"/>
                <w:szCs w:val="24"/>
                <w:lang w:eastAsia="en-US"/>
              </w:rPr>
            </w:pPr>
          </w:p>
        </w:tc>
        <w:tc>
          <w:tcPr>
            <w:tcW w:w="1043" w:type="dxa"/>
            <w:shd w:val="clear" w:color="auto" w:fill="auto"/>
          </w:tcPr>
          <w:p w:rsidR="00DB65B9" w:rsidRPr="00D458FF" w:rsidRDefault="00DB65B9" w:rsidP="000D18D5">
            <w:pPr>
              <w:spacing w:after="160" w:line="256" w:lineRule="auto"/>
              <w:jc w:val="center"/>
              <w:rPr>
                <w:rFonts w:ascii="Arial" w:hAnsi="Arial" w:cs="Arial"/>
                <w:sz w:val="24"/>
                <w:szCs w:val="24"/>
                <w:lang w:eastAsia="en-US"/>
              </w:rPr>
            </w:pPr>
          </w:p>
        </w:tc>
      </w:tr>
    </w:tbl>
    <w:p w:rsidR="00655DF3" w:rsidRPr="00D458FF" w:rsidRDefault="00655DF3" w:rsidP="001A6385">
      <w:pPr>
        <w:tabs>
          <w:tab w:val="left" w:pos="2268"/>
        </w:tabs>
        <w:spacing w:after="160" w:line="300" w:lineRule="auto"/>
        <w:jc w:val="both"/>
        <w:rPr>
          <w:rFonts w:ascii="Arial" w:hAnsi="Arial" w:cs="Arial"/>
          <w:sz w:val="24"/>
          <w:szCs w:val="24"/>
        </w:rPr>
      </w:pPr>
    </w:p>
    <w:p w:rsidR="00655DF3" w:rsidRPr="00D458FF" w:rsidRDefault="00655DF3" w:rsidP="001A6385">
      <w:pPr>
        <w:tabs>
          <w:tab w:val="left" w:pos="2268"/>
        </w:tabs>
        <w:spacing w:after="160" w:line="300" w:lineRule="auto"/>
        <w:jc w:val="both"/>
        <w:rPr>
          <w:rFonts w:ascii="Arial" w:hAnsi="Arial" w:cs="Arial"/>
          <w:b/>
          <w:sz w:val="24"/>
          <w:szCs w:val="24"/>
        </w:rPr>
      </w:pPr>
      <w:r w:rsidRPr="00D458FF">
        <w:rPr>
          <w:rFonts w:ascii="Arial" w:hAnsi="Arial" w:cs="Arial"/>
          <w:sz w:val="24"/>
          <w:szCs w:val="24"/>
        </w:rPr>
        <w:t xml:space="preserve">1.2.Para a </w:t>
      </w:r>
      <w:r w:rsidR="00154B42">
        <w:rPr>
          <w:rFonts w:ascii="Arial" w:hAnsi="Arial" w:cs="Arial"/>
          <w:sz w:val="24"/>
          <w:szCs w:val="24"/>
        </w:rPr>
        <w:t>c</w:t>
      </w:r>
      <w:r w:rsidR="00C12265" w:rsidRPr="00D458FF">
        <w:rPr>
          <w:rFonts w:ascii="Arial" w:hAnsi="Arial" w:cs="Arial"/>
          <w:sz w:val="24"/>
          <w:szCs w:val="24"/>
        </w:rPr>
        <w:t xml:space="preserve">ontratação de empresa especializada para </w:t>
      </w:r>
      <w:r w:rsidR="00C12265">
        <w:rPr>
          <w:rFonts w:ascii="Arial" w:hAnsi="Arial" w:cs="Arial"/>
          <w:sz w:val="24"/>
          <w:szCs w:val="24"/>
        </w:rPr>
        <w:t xml:space="preserve">prestação de serviço de montagem, instalação e manutenção preventiva e corretiva de rede elétrica e de equipamentos elétricos para atender as Secretarias do Município </w:t>
      </w:r>
      <w:r w:rsidR="00C12265" w:rsidRPr="00D458FF">
        <w:rPr>
          <w:rFonts w:ascii="Arial" w:hAnsi="Arial" w:cs="Arial"/>
          <w:sz w:val="24"/>
          <w:szCs w:val="24"/>
        </w:rPr>
        <w:t>Santo Antônio do Grama/MG</w:t>
      </w:r>
      <w:r w:rsidRPr="00D458FF">
        <w:rPr>
          <w:rFonts w:ascii="Arial" w:hAnsi="Arial" w:cs="Arial"/>
          <w:sz w:val="24"/>
          <w:szCs w:val="24"/>
        </w:rPr>
        <w:t xml:space="preserve">, </w:t>
      </w:r>
      <w:r w:rsidR="008076DF" w:rsidRPr="00D458FF">
        <w:rPr>
          <w:rFonts w:ascii="Arial" w:hAnsi="Arial" w:cs="Arial"/>
          <w:sz w:val="24"/>
          <w:szCs w:val="24"/>
        </w:rPr>
        <w:t>todas as despesas necessárias deverão estar inclusas no orçamento.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lastRenderedPageBreak/>
        <w:t>2. CLÁUSULA SEGUNDA: Da vinculação ato que tiver autorizado a contratação direta e à respectiva proposta</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2.1. Vinculam a este contrato administrativo: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2.1.1. O Termo de Referência – TR;</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2.1.</w:t>
      </w:r>
      <w:r w:rsidR="00C12265">
        <w:rPr>
          <w:rFonts w:ascii="Arial" w:hAnsi="Arial" w:cs="Arial"/>
          <w:sz w:val="24"/>
          <w:szCs w:val="24"/>
        </w:rPr>
        <w:t>2</w:t>
      </w:r>
      <w:r w:rsidRPr="00D458FF">
        <w:rPr>
          <w:rFonts w:ascii="Arial" w:hAnsi="Arial" w:cs="Arial"/>
          <w:sz w:val="24"/>
          <w:szCs w:val="24"/>
        </w:rPr>
        <w:t>. A proposta da contratada;</w:t>
      </w:r>
    </w:p>
    <w:p w:rsidR="001A6385" w:rsidRPr="00D458FF" w:rsidRDefault="00C12265" w:rsidP="001A6385">
      <w:pPr>
        <w:tabs>
          <w:tab w:val="left" w:pos="2268"/>
        </w:tabs>
        <w:spacing w:after="160" w:line="300" w:lineRule="auto"/>
        <w:jc w:val="both"/>
        <w:rPr>
          <w:rFonts w:ascii="Arial" w:hAnsi="Arial" w:cs="Arial"/>
          <w:sz w:val="24"/>
          <w:szCs w:val="24"/>
        </w:rPr>
      </w:pPr>
      <w:r>
        <w:rPr>
          <w:rFonts w:ascii="Arial" w:hAnsi="Arial" w:cs="Arial"/>
          <w:sz w:val="24"/>
          <w:szCs w:val="24"/>
        </w:rPr>
        <w:t>2.1.3</w:t>
      </w:r>
      <w:r w:rsidR="001A6385" w:rsidRPr="00D458FF">
        <w:rPr>
          <w:rFonts w:ascii="Arial" w:hAnsi="Arial" w:cs="Arial"/>
          <w:sz w:val="24"/>
          <w:szCs w:val="24"/>
        </w:rPr>
        <w:t>. A Autorização da Dispensa;</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3. CLÁUSULA TERCEIRA: Da legislação aplicável à execução do contrato administrativo, inclusive quanto aos casos omissos</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3.1. As legislações aplicáveis à execução deste contrato administrativo, inclusive quanto aos casos omissão, são: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3.1.1. Lei nº. 14.133/2021;</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3.1.2. Decreto Municipal nº 06/2023.</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4. CLÁUSULA QUARTA: Da vigência e prorrogação</w:t>
      </w:r>
    </w:p>
    <w:p w:rsidR="001A6385" w:rsidRPr="00D458FF" w:rsidRDefault="001A6385" w:rsidP="001A6385">
      <w:pPr>
        <w:spacing w:after="160" w:line="300" w:lineRule="auto"/>
        <w:jc w:val="both"/>
        <w:rPr>
          <w:rFonts w:ascii="Arial" w:hAnsi="Arial" w:cs="Arial"/>
          <w:bCs/>
          <w:sz w:val="24"/>
          <w:szCs w:val="24"/>
        </w:rPr>
      </w:pPr>
      <w:r w:rsidRPr="00D458FF">
        <w:rPr>
          <w:rFonts w:ascii="Arial" w:hAnsi="Arial" w:cs="Arial"/>
          <w:sz w:val="24"/>
          <w:szCs w:val="24"/>
        </w:rPr>
        <w:t xml:space="preserve">4.1. </w:t>
      </w:r>
      <w:r w:rsidRPr="00D458FF">
        <w:rPr>
          <w:rFonts w:ascii="Arial" w:hAnsi="Arial" w:cs="Arial"/>
          <w:bCs/>
          <w:sz w:val="24"/>
          <w:szCs w:val="24"/>
        </w:rPr>
        <w:t xml:space="preserve">O prazo de vigência da contratação é de </w:t>
      </w:r>
      <w:r w:rsidR="00C12265">
        <w:rPr>
          <w:rFonts w:ascii="Arial" w:hAnsi="Arial" w:cs="Arial"/>
          <w:bCs/>
          <w:sz w:val="24"/>
          <w:szCs w:val="24"/>
        </w:rPr>
        <w:t>a</w:t>
      </w:r>
      <w:r w:rsidRPr="00D458FF">
        <w:rPr>
          <w:rFonts w:ascii="Arial" w:hAnsi="Arial" w:cs="Arial"/>
          <w:bCs/>
          <w:sz w:val="24"/>
          <w:szCs w:val="24"/>
        </w:rPr>
        <w:t>té 12 (doze) meses (</w:t>
      </w:r>
      <w:proofErr w:type="spellStart"/>
      <w:r w:rsidRPr="00D458FF">
        <w:rPr>
          <w:rFonts w:ascii="Arial" w:hAnsi="Arial" w:cs="Arial"/>
          <w:bCs/>
          <w:sz w:val="24"/>
          <w:szCs w:val="24"/>
        </w:rPr>
        <w:t>arts</w:t>
      </w:r>
      <w:proofErr w:type="spellEnd"/>
      <w:r w:rsidRPr="00D458FF">
        <w:rPr>
          <w:rFonts w:ascii="Arial" w:hAnsi="Arial" w:cs="Arial"/>
          <w:bCs/>
          <w:sz w:val="24"/>
          <w:szCs w:val="24"/>
        </w:rPr>
        <w:t>. 106 e 107 da Lei n° 14.133/2021).</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5. CLÁUSULA QUINTA: Do regime de execução ou a forma de fornecimento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5.1. O regime de execução ou a forma de fornecimento está prevista no TR.</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6. CLÁUSULA SEXTA: Do preço e as condições de pagamento, os critérios, a data-base e a periodicidade do reajustamento de preços e os critérios de atualização monetária entre a data do adimplemento das obrigações e a do efetivo pagamento</w:t>
      </w:r>
    </w:p>
    <w:p w:rsidR="001A6385" w:rsidRPr="00D458FF" w:rsidRDefault="001A6385" w:rsidP="001A6385">
      <w:pPr>
        <w:tabs>
          <w:tab w:val="left" w:pos="2268"/>
        </w:tabs>
        <w:spacing w:after="160" w:line="360" w:lineRule="auto"/>
        <w:jc w:val="both"/>
        <w:rPr>
          <w:rFonts w:ascii="Arial" w:hAnsi="Arial" w:cs="Arial"/>
          <w:sz w:val="24"/>
          <w:szCs w:val="24"/>
        </w:rPr>
      </w:pPr>
      <w:r w:rsidRPr="00D458FF">
        <w:rPr>
          <w:rFonts w:ascii="Arial" w:hAnsi="Arial" w:cs="Arial"/>
          <w:sz w:val="24"/>
          <w:szCs w:val="24"/>
        </w:rPr>
        <w:t>6.1. O preço deste contrato administrativo é de R$ XX (XX).</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6.3. As condições de pagamento estão previstas no TR.</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6.4. Os preços inicialmente contratados são fixos e irreajustáveis no prazo de 01 (um) ano contado do orçamento estimado, ou seja: XX de XX de 20XX.</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6.5. Após o interregno de 01 (um) ano, e independentemente de pedido do(a) </w:t>
      </w:r>
      <w:r w:rsidRPr="00D458FF">
        <w:rPr>
          <w:rFonts w:ascii="Arial" w:hAnsi="Arial" w:cs="Arial"/>
          <w:b/>
          <w:sz w:val="24"/>
          <w:szCs w:val="24"/>
        </w:rPr>
        <w:t>Contratado(a)</w:t>
      </w:r>
      <w:r w:rsidRPr="00D458FF">
        <w:rPr>
          <w:rFonts w:ascii="Arial" w:hAnsi="Arial" w:cs="Arial"/>
          <w:sz w:val="24"/>
          <w:szCs w:val="24"/>
        </w:rPr>
        <w:t xml:space="preserve">, os preços iniciais serão reajustados, mediante a aplicação, pelo </w:t>
      </w:r>
      <w:r w:rsidRPr="00D458FF">
        <w:rPr>
          <w:rFonts w:ascii="Arial" w:hAnsi="Arial" w:cs="Arial"/>
          <w:b/>
          <w:sz w:val="24"/>
          <w:szCs w:val="24"/>
        </w:rPr>
        <w:t>Contratante</w:t>
      </w:r>
      <w:r w:rsidRPr="00D458FF">
        <w:rPr>
          <w:rFonts w:ascii="Arial" w:hAnsi="Arial" w:cs="Arial"/>
          <w:sz w:val="24"/>
          <w:szCs w:val="24"/>
        </w:rPr>
        <w:t>, exclusivamente para as obrigações iniciadas e concluídas após a ocorrência da anualidade.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6.6. Nos reajustes subsequentes ao primeiro, o interregno mínimo de 01 (um) ano será contado a partir dos efeitos financeiros do último reajuste.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6.7. No caso de atraso ou não divulgação do(s) índice (s) de reajustamento, o </w:t>
      </w:r>
      <w:r w:rsidRPr="00D458FF">
        <w:rPr>
          <w:rFonts w:ascii="Arial" w:hAnsi="Arial" w:cs="Arial"/>
          <w:b/>
          <w:sz w:val="24"/>
          <w:szCs w:val="24"/>
        </w:rPr>
        <w:t>Contratante</w:t>
      </w:r>
      <w:r w:rsidRPr="00D458FF">
        <w:rPr>
          <w:rFonts w:ascii="Arial" w:hAnsi="Arial" w:cs="Arial"/>
          <w:sz w:val="24"/>
          <w:szCs w:val="24"/>
        </w:rPr>
        <w:t xml:space="preserve"> pagará a(o) </w:t>
      </w:r>
      <w:r w:rsidRPr="00D458FF">
        <w:rPr>
          <w:rFonts w:ascii="Arial" w:hAnsi="Arial" w:cs="Arial"/>
          <w:b/>
          <w:sz w:val="24"/>
          <w:szCs w:val="24"/>
        </w:rPr>
        <w:t>Contratado(a)</w:t>
      </w:r>
      <w:r w:rsidRPr="00D458FF">
        <w:rPr>
          <w:rFonts w:ascii="Arial" w:hAnsi="Arial" w:cs="Arial"/>
          <w:sz w:val="24"/>
          <w:szCs w:val="24"/>
        </w:rPr>
        <w:t xml:space="preserve"> a importância calculada pela última variação conhecida, liquidando a diferença correspondente tão logo seja(m) divulgado(s) o(s) índice(s) definitivo(s). </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6.8. Nas aferições finais, o(s) índice(s) utilizado(s) para reajuste será(</w:t>
      </w:r>
      <w:proofErr w:type="spellStart"/>
      <w:r w:rsidRPr="00D458FF">
        <w:rPr>
          <w:rFonts w:ascii="Arial" w:hAnsi="Arial" w:cs="Arial"/>
          <w:sz w:val="24"/>
          <w:szCs w:val="24"/>
        </w:rPr>
        <w:t>ão</w:t>
      </w:r>
      <w:proofErr w:type="spellEnd"/>
      <w:r w:rsidRPr="00D458FF">
        <w:rPr>
          <w:rFonts w:ascii="Arial" w:hAnsi="Arial" w:cs="Arial"/>
          <w:sz w:val="24"/>
          <w:szCs w:val="24"/>
        </w:rPr>
        <w:t>), obrigatoriamente, o(s) definitivo(s).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6.9. Caso o(s) índice(s) estabelecido(s) para reajustamento venha(m) a ser extinto(s) ou de qualquer forma não possa(m) mais ser utilizado(s), será(</w:t>
      </w:r>
      <w:proofErr w:type="spellStart"/>
      <w:r w:rsidRPr="00D458FF">
        <w:rPr>
          <w:rFonts w:ascii="Arial" w:hAnsi="Arial" w:cs="Arial"/>
          <w:sz w:val="24"/>
          <w:szCs w:val="24"/>
        </w:rPr>
        <w:t>ão</w:t>
      </w:r>
      <w:proofErr w:type="spellEnd"/>
      <w:r w:rsidRPr="00D458FF">
        <w:rPr>
          <w:rFonts w:ascii="Arial" w:hAnsi="Arial" w:cs="Arial"/>
          <w:sz w:val="24"/>
          <w:szCs w:val="24"/>
        </w:rPr>
        <w:t>) adotado(s), em substituição, o(s) que vier(em) a ser determinado(s) pela legislação então em vigor.</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6.10. Na ausência de previsão legal quanto ao índice substituto, as partes elegerão novo índice oficial, para reajustamento do preço do valor remanescente, por meio de termo aditivo. </w:t>
      </w:r>
    </w:p>
    <w:p w:rsidR="001A6385" w:rsidRPr="00D458FF" w:rsidRDefault="001A6385" w:rsidP="001A6385">
      <w:pPr>
        <w:spacing w:after="160" w:line="300" w:lineRule="auto"/>
        <w:jc w:val="both"/>
        <w:rPr>
          <w:rFonts w:ascii="Arial" w:hAnsi="Arial" w:cs="Arial"/>
          <w:sz w:val="24"/>
          <w:szCs w:val="24"/>
          <w:lang w:val="x-none"/>
        </w:rPr>
      </w:pPr>
      <w:r w:rsidRPr="00D458FF">
        <w:rPr>
          <w:rFonts w:ascii="Arial" w:hAnsi="Arial" w:cs="Arial"/>
          <w:sz w:val="24"/>
          <w:szCs w:val="24"/>
        </w:rPr>
        <w:t xml:space="preserve">6.11. O reajuste será realizado por </w:t>
      </w:r>
      <w:proofErr w:type="spellStart"/>
      <w:r w:rsidRPr="00D458FF">
        <w:rPr>
          <w:rFonts w:ascii="Arial" w:hAnsi="Arial" w:cs="Arial"/>
          <w:sz w:val="24"/>
          <w:szCs w:val="24"/>
        </w:rPr>
        <w:t>apostilamento</w:t>
      </w:r>
      <w:proofErr w:type="spellEnd"/>
      <w:r w:rsidRPr="00D458FF">
        <w:rPr>
          <w:rFonts w:ascii="Arial" w:hAnsi="Arial" w:cs="Arial"/>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6.12. Não haverá atualização monetária entre a data do adimplemento das obrigações e a do efetivo pagamento.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7. CLÁUSULA SÉTIMA: Dos critérios e a periodicidade da medição, quando for o caso, e o prazo para liquidação e para o pagamento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7.1. Os critérios e a periocidade da medição, quando for o caso, e o prazo para liquidação e para o pagamento estão previstos no TR.</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7.2. O pagamento será efetivado em até 30 (trinta) dias após a entrega da nota fiscal conforme especificações constantes neste contrato.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lastRenderedPageBreak/>
        <w:t>8. CLÁUSULA OITAVA: Dos prazos de início das etapas de execução, conclusão, entrega, observação e recebimento definitivo, quando for o caso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8.1. O prazo de início da </w:t>
      </w:r>
      <w:r w:rsidR="004D0C41">
        <w:rPr>
          <w:rFonts w:ascii="Arial" w:hAnsi="Arial" w:cs="Arial"/>
          <w:sz w:val="24"/>
          <w:szCs w:val="24"/>
        </w:rPr>
        <w:t>entrega</w:t>
      </w:r>
      <w:r w:rsidRPr="00D458FF">
        <w:rPr>
          <w:rFonts w:ascii="Arial" w:hAnsi="Arial" w:cs="Arial"/>
          <w:sz w:val="24"/>
          <w:szCs w:val="24"/>
        </w:rPr>
        <w:t xml:space="preserve"> será de </w:t>
      </w:r>
      <w:r w:rsidR="000570D0" w:rsidRPr="00D458FF">
        <w:rPr>
          <w:rFonts w:ascii="Arial" w:hAnsi="Arial" w:cs="Arial"/>
          <w:sz w:val="24"/>
          <w:szCs w:val="24"/>
        </w:rPr>
        <w:t>0</w:t>
      </w:r>
      <w:r w:rsidR="00CA37A8">
        <w:rPr>
          <w:rFonts w:ascii="Arial" w:hAnsi="Arial" w:cs="Arial"/>
          <w:sz w:val="24"/>
          <w:szCs w:val="24"/>
        </w:rPr>
        <w:t>5</w:t>
      </w:r>
      <w:r w:rsidRPr="00D458FF">
        <w:rPr>
          <w:rFonts w:ascii="Arial" w:hAnsi="Arial" w:cs="Arial"/>
          <w:sz w:val="24"/>
          <w:szCs w:val="24"/>
        </w:rPr>
        <w:t xml:space="preserve"> dias uteis.</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9. CLÁUSULA NONA: Do crédito pelo qual correrá a despesa, com a indicação da classificação funcional programática e da categoria econômica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9.1. As despesas decorrentes da presente contratação administrativa correrão à conta de recursos específicos consignados na Lei Orçamentaria Anual – LOA – do Município deste exercício, na dotação abaixo discriminada: ----------- </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9.1.6. Nota de Empenho:</w:t>
      </w:r>
    </w:p>
    <w:p w:rsidR="001A6385" w:rsidRPr="00D458FF" w:rsidRDefault="001A6385" w:rsidP="001A6385">
      <w:pPr>
        <w:spacing w:after="160" w:line="300" w:lineRule="auto"/>
        <w:jc w:val="both"/>
        <w:rPr>
          <w:rFonts w:ascii="Arial" w:hAnsi="Arial" w:cs="Arial"/>
          <w:bCs/>
          <w:sz w:val="24"/>
          <w:szCs w:val="24"/>
        </w:rPr>
      </w:pPr>
      <w:r w:rsidRPr="00D458FF">
        <w:rPr>
          <w:rFonts w:ascii="Arial" w:hAnsi="Arial" w:cs="Arial"/>
          <w:sz w:val="24"/>
          <w:szCs w:val="24"/>
        </w:rPr>
        <w:t xml:space="preserve">9.2. A dotação relativa aos exercícios financeiros subsequentes será indicada após aprovação da LOA respectiva e liberação dos créditos correspondentes, mediante </w:t>
      </w:r>
      <w:proofErr w:type="spellStart"/>
      <w:r w:rsidRPr="00D458FF">
        <w:rPr>
          <w:rFonts w:ascii="Arial" w:hAnsi="Arial" w:cs="Arial"/>
          <w:sz w:val="24"/>
          <w:szCs w:val="24"/>
        </w:rPr>
        <w:t>apostilamento</w:t>
      </w:r>
      <w:proofErr w:type="spellEnd"/>
      <w:r w:rsidRPr="00D458FF">
        <w:rPr>
          <w:rFonts w:ascii="Arial" w:hAnsi="Arial" w:cs="Arial"/>
          <w:sz w:val="24"/>
          <w:szCs w:val="24"/>
        </w:rPr>
        <w:t>.</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10. CLÁUSULA DÉCIMA: Da matriz de risco, quando for o caso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10.1. A matriz de risco não é obrigatória nesta contratação administrativo, conforme disposto no Decreto nº 63/2023.</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11. CLÁSUSULA DÉCIMA PRIMEIRA: Do prazo para resposta ao pedido de repactuação de preços, se for o caso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11.1. Não haverá repactuação de preços neste caso, conforme inciso LIX do art. 6º c/c inciso II do § 8º do art. 25 c/c inciso II do § 4º do art. 92 da Lei nº. 14.133/2021.</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12. CLÁUSULA DÉCIMA SEGUNDA: Do prazo para resposta ao pedido de restabelecimento do equilíbrio econômico-financeiro, quando for o caso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12.1. O prazo para resposta ao pedido de restabelecimento do equilíbrio econômico-financeiro será de, no máximo, 30 (trinta) dias.</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13. CLÁUSULA DÉCIMA TERCEIRA: Das garantias oferecidas para assegurar sua plena execução, quando exigidas, inclusive as que forem oferecidas pelo contratado no caso de antecipação de valores a título de pagamento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13.1. Não haverá exigência de garantia contratual.</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lastRenderedPageBreak/>
        <w:t>14. CLÁUSULA DÉCIMA QUARTA: Do prazo de garantia mínima do objeto, observados os prazos mínimos estabelecidos na lei nº. 14.133/2021 e nas normas técnicas aplicáveis, e as condições de manutenção e assistência técnica, quando for o caso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sz w:val="24"/>
          <w:szCs w:val="24"/>
        </w:rPr>
        <w:t>14.1. O prazo de garantia mínima do objeto, observados os prazos mínimos estabelecidos na Lei nº. 14.133/2021 e nas normas técnicas aplicáveis, e as condições de manutenção e assistência técnica, quando for o caso, estão previstos no TR.</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15. CLÁUSULA DÉCIMA QUINTA: Dos direitos e das responsabilidades das partes</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sz w:val="24"/>
          <w:szCs w:val="24"/>
        </w:rPr>
        <w:t>15.1. Das obrigações do</w:t>
      </w:r>
      <w:r w:rsidRPr="00D458FF">
        <w:rPr>
          <w:rFonts w:ascii="Arial" w:hAnsi="Arial" w:cs="Arial"/>
          <w:b/>
          <w:sz w:val="24"/>
          <w:szCs w:val="24"/>
        </w:rPr>
        <w:t xml:space="preserve"> Contratante:</w:t>
      </w:r>
    </w:p>
    <w:p w:rsidR="001A6385" w:rsidRPr="00D458FF" w:rsidRDefault="001A6385" w:rsidP="001A6385">
      <w:pPr>
        <w:spacing w:after="160" w:line="300" w:lineRule="auto"/>
        <w:jc w:val="both"/>
        <w:rPr>
          <w:rFonts w:ascii="Arial" w:hAnsi="Arial" w:cs="Arial"/>
          <w:color w:val="000000"/>
          <w:sz w:val="24"/>
          <w:szCs w:val="24"/>
        </w:rPr>
      </w:pPr>
      <w:r w:rsidRPr="00D458FF">
        <w:rPr>
          <w:rFonts w:ascii="Arial" w:hAnsi="Arial" w:cs="Arial"/>
          <w:sz w:val="24"/>
          <w:szCs w:val="24"/>
        </w:rPr>
        <w:t>15.1.1. Exigir</w:t>
      </w:r>
      <w:r w:rsidRPr="00D458FF">
        <w:rPr>
          <w:rFonts w:ascii="Arial" w:hAnsi="Arial" w:cs="Arial"/>
          <w:color w:val="000000"/>
          <w:sz w:val="24"/>
          <w:szCs w:val="24"/>
        </w:rPr>
        <w:t xml:space="preserve"> o cumprimento de todas as obrigações assumidas pelo(a) </w:t>
      </w:r>
      <w:r w:rsidRPr="00D458FF">
        <w:rPr>
          <w:rFonts w:ascii="Arial" w:hAnsi="Arial" w:cs="Arial"/>
          <w:b/>
          <w:color w:val="000000"/>
          <w:sz w:val="24"/>
          <w:szCs w:val="24"/>
        </w:rPr>
        <w:t>Contratado(a)</w:t>
      </w:r>
      <w:r w:rsidRPr="00D458FF">
        <w:rPr>
          <w:rFonts w:ascii="Arial" w:hAnsi="Arial" w:cs="Arial"/>
          <w:color w:val="000000"/>
          <w:sz w:val="24"/>
          <w:szCs w:val="24"/>
        </w:rPr>
        <w:t>, de acordo com o contrato e seus anexos;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color w:val="000000"/>
          <w:sz w:val="24"/>
          <w:szCs w:val="24"/>
        </w:rPr>
        <w:t xml:space="preserve">15.1.2. </w:t>
      </w:r>
      <w:r w:rsidRPr="00D458FF">
        <w:rPr>
          <w:rFonts w:ascii="Arial" w:hAnsi="Arial" w:cs="Arial"/>
          <w:sz w:val="24"/>
          <w:szCs w:val="24"/>
        </w:rPr>
        <w:t>Receber o objeto no prazo e condições estabelecidas no TR;</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15.1.3. Notificar o (a) </w:t>
      </w:r>
      <w:r w:rsidRPr="00D458FF">
        <w:rPr>
          <w:rFonts w:ascii="Arial" w:hAnsi="Arial" w:cs="Arial"/>
          <w:b/>
          <w:sz w:val="24"/>
          <w:szCs w:val="24"/>
        </w:rPr>
        <w:t xml:space="preserve">contratado (a), </w:t>
      </w:r>
      <w:r w:rsidRPr="00D458FF">
        <w:rPr>
          <w:rFonts w:ascii="Arial" w:hAnsi="Arial" w:cs="Arial"/>
          <w:sz w:val="24"/>
          <w:szCs w:val="24"/>
        </w:rPr>
        <w:t xml:space="preserve">por escrito, da ocorrência de eventuais imperfeições, falhas ou irregularidades constatadas no curso da execução de </w:t>
      </w:r>
      <w:r w:rsidR="00154B42">
        <w:rPr>
          <w:rFonts w:ascii="Arial" w:hAnsi="Arial" w:cs="Arial"/>
          <w:sz w:val="24"/>
          <w:szCs w:val="24"/>
        </w:rPr>
        <w:t>c</w:t>
      </w:r>
      <w:r w:rsidR="00420992" w:rsidRPr="00D458FF">
        <w:rPr>
          <w:rFonts w:ascii="Arial" w:hAnsi="Arial" w:cs="Arial"/>
          <w:sz w:val="24"/>
          <w:szCs w:val="24"/>
        </w:rPr>
        <w:t xml:space="preserve">ontratação de empresa especializada para </w:t>
      </w:r>
      <w:r w:rsidR="00420992">
        <w:rPr>
          <w:rFonts w:ascii="Arial" w:hAnsi="Arial" w:cs="Arial"/>
          <w:sz w:val="24"/>
          <w:szCs w:val="24"/>
        </w:rPr>
        <w:t xml:space="preserve">prestação de serviço de montagem, instalação e manutenção preventiva e corretiva de rede elétrica e de equipamentos elétricos para atender as Secretarias do Município </w:t>
      </w:r>
      <w:r w:rsidR="00420992" w:rsidRPr="00D458FF">
        <w:rPr>
          <w:rFonts w:ascii="Arial" w:hAnsi="Arial" w:cs="Arial"/>
          <w:sz w:val="24"/>
          <w:szCs w:val="24"/>
        </w:rPr>
        <w:t>Santo Antônio do Grama/MG</w:t>
      </w:r>
      <w:r w:rsidRPr="00D458FF">
        <w:rPr>
          <w:rFonts w:ascii="Arial" w:hAnsi="Arial" w:cs="Arial"/>
          <w:sz w:val="24"/>
          <w:szCs w:val="24"/>
        </w:rPr>
        <w:t>, fixando prazo para a sua correção, certificando-se de que as soluções por ele propostas sejam a mais adequadas;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color w:val="000000"/>
          <w:sz w:val="24"/>
          <w:szCs w:val="24"/>
        </w:rPr>
        <w:t xml:space="preserve">15.1.4. Notificar o(a) </w:t>
      </w:r>
      <w:r w:rsidRPr="00D458FF">
        <w:rPr>
          <w:rFonts w:ascii="Arial" w:hAnsi="Arial" w:cs="Arial"/>
          <w:b/>
          <w:color w:val="000000"/>
          <w:sz w:val="24"/>
          <w:szCs w:val="24"/>
        </w:rPr>
        <w:t>Contratado(a)</w:t>
      </w:r>
      <w:r w:rsidRPr="00D458FF">
        <w:rPr>
          <w:rFonts w:ascii="Arial" w:hAnsi="Arial" w:cs="Arial"/>
          <w:sz w:val="24"/>
          <w:szCs w:val="24"/>
        </w:rPr>
        <w:t>, por escrito, sobre vícios, defeitos ou incorreções verificadas no objeto fornecido, para que seja por ele substituído, reparado ou corrigido, no total ou em parte, às suas expensas;</w:t>
      </w:r>
    </w:p>
    <w:p w:rsidR="001A6385" w:rsidRPr="00D458FF" w:rsidRDefault="001A6385" w:rsidP="001A6385">
      <w:pPr>
        <w:spacing w:after="160" w:line="300" w:lineRule="auto"/>
        <w:jc w:val="both"/>
        <w:rPr>
          <w:rFonts w:ascii="Arial" w:hAnsi="Arial" w:cs="Arial"/>
          <w:color w:val="000000"/>
          <w:sz w:val="24"/>
          <w:szCs w:val="24"/>
        </w:rPr>
      </w:pPr>
      <w:r w:rsidRPr="00D458FF">
        <w:rPr>
          <w:rFonts w:ascii="Arial" w:hAnsi="Arial" w:cs="Arial"/>
          <w:sz w:val="24"/>
          <w:szCs w:val="24"/>
        </w:rPr>
        <w:t>15.1.5. Acompanhar e fiscalizar a execução do contrato administrativo e o cumprimento das obrigações pel</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color w:val="000000"/>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color w:val="000000"/>
          <w:sz w:val="24"/>
          <w:szCs w:val="24"/>
        </w:rPr>
        <w:t xml:space="preserve">15.1.6. </w:t>
      </w:r>
      <w:r w:rsidRPr="00D458FF">
        <w:rPr>
          <w:rFonts w:ascii="Arial" w:hAnsi="Arial" w:cs="Arial"/>
          <w:sz w:val="24"/>
          <w:szCs w:val="24"/>
        </w:rPr>
        <w:t xml:space="preserve">Efetuar o pagamento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b/>
          <w:sz w:val="24"/>
          <w:szCs w:val="24"/>
        </w:rPr>
        <w:t xml:space="preserve"> </w:t>
      </w:r>
      <w:r w:rsidRPr="00D458FF">
        <w:rPr>
          <w:rFonts w:ascii="Arial" w:hAnsi="Arial" w:cs="Arial"/>
          <w:sz w:val="24"/>
          <w:szCs w:val="24"/>
        </w:rPr>
        <w:t>do valor correspondente ao fornecimento do objeto, no prazo, forma e condições estabelecidos neste contrato administrativo, conforme cronograma físico-financeiro;</w:t>
      </w:r>
    </w:p>
    <w:p w:rsidR="001A6385" w:rsidRPr="00D458FF" w:rsidRDefault="001A6385" w:rsidP="001A6385">
      <w:pPr>
        <w:spacing w:after="160" w:line="300" w:lineRule="auto"/>
        <w:jc w:val="both"/>
        <w:rPr>
          <w:rFonts w:ascii="Arial" w:hAnsi="Arial" w:cs="Arial"/>
          <w:bCs/>
          <w:color w:val="000000"/>
          <w:sz w:val="24"/>
          <w:szCs w:val="24"/>
        </w:rPr>
      </w:pPr>
      <w:r w:rsidRPr="00D458FF">
        <w:rPr>
          <w:rFonts w:ascii="Arial" w:hAnsi="Arial" w:cs="Arial"/>
          <w:sz w:val="24"/>
          <w:szCs w:val="24"/>
        </w:rPr>
        <w:t xml:space="preserve">15.1.7. </w:t>
      </w:r>
      <w:r w:rsidRPr="00D458FF">
        <w:rPr>
          <w:rFonts w:ascii="Arial" w:hAnsi="Arial" w:cs="Arial"/>
          <w:bCs/>
          <w:color w:val="000000"/>
          <w:sz w:val="24"/>
          <w:szCs w:val="24"/>
        </w:rPr>
        <w:t xml:space="preserve">Aplicar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bCs/>
          <w:color w:val="000000"/>
          <w:sz w:val="24"/>
          <w:szCs w:val="24"/>
        </w:rPr>
        <w:t xml:space="preserve"> as sanções motivadas pela inexecução total ou parcial do contrato administrativo;</w:t>
      </w:r>
    </w:p>
    <w:p w:rsidR="001A6385" w:rsidRPr="00D458FF" w:rsidRDefault="001A6385" w:rsidP="001A6385">
      <w:pPr>
        <w:spacing w:after="160" w:line="300" w:lineRule="auto"/>
        <w:jc w:val="both"/>
        <w:rPr>
          <w:rFonts w:ascii="Arial" w:hAnsi="Arial" w:cs="Arial"/>
          <w:color w:val="000000"/>
          <w:sz w:val="24"/>
          <w:szCs w:val="24"/>
        </w:rPr>
      </w:pPr>
      <w:r w:rsidRPr="00D458FF">
        <w:rPr>
          <w:rFonts w:ascii="Arial" w:hAnsi="Arial" w:cs="Arial"/>
          <w:color w:val="000000"/>
          <w:sz w:val="24"/>
          <w:szCs w:val="24"/>
        </w:rPr>
        <w:lastRenderedPageBreak/>
        <w:t xml:space="preserve">15.1.8. Cientificar seu </w:t>
      </w:r>
      <w:r w:rsidRPr="00D458FF">
        <w:rPr>
          <w:rFonts w:ascii="Arial" w:hAnsi="Arial" w:cs="Arial"/>
          <w:bCs/>
          <w:color w:val="000000"/>
          <w:sz w:val="24"/>
          <w:szCs w:val="24"/>
        </w:rPr>
        <w:t>órgão</w:t>
      </w:r>
      <w:r w:rsidRPr="00D458FF">
        <w:rPr>
          <w:rFonts w:ascii="Arial" w:hAnsi="Arial" w:cs="Arial"/>
          <w:color w:val="000000"/>
          <w:sz w:val="24"/>
          <w:szCs w:val="24"/>
        </w:rPr>
        <w:t xml:space="preserve"> de representação judicial para adoção das medidas cabíveis quando do descumprimento de obrigações pelo(a) </w:t>
      </w:r>
      <w:r w:rsidRPr="00D458FF">
        <w:rPr>
          <w:rFonts w:ascii="Arial" w:hAnsi="Arial" w:cs="Arial"/>
          <w:b/>
          <w:color w:val="000000"/>
          <w:sz w:val="24"/>
          <w:szCs w:val="24"/>
        </w:rPr>
        <w:t>Contratado(a)</w:t>
      </w:r>
      <w:r w:rsidRPr="00D458FF">
        <w:rPr>
          <w:rFonts w:ascii="Arial" w:hAnsi="Arial" w:cs="Arial"/>
          <w:color w:val="000000"/>
          <w:sz w:val="24"/>
          <w:szCs w:val="24"/>
        </w:rPr>
        <w:t>;</w:t>
      </w:r>
    </w:p>
    <w:p w:rsidR="001A6385" w:rsidRPr="00D458FF" w:rsidRDefault="001A6385" w:rsidP="001A6385">
      <w:pPr>
        <w:spacing w:after="160" w:line="300" w:lineRule="auto"/>
        <w:jc w:val="both"/>
        <w:rPr>
          <w:rFonts w:ascii="Arial" w:hAnsi="Arial" w:cs="Arial"/>
          <w:bCs/>
          <w:color w:val="000000"/>
          <w:sz w:val="24"/>
          <w:szCs w:val="24"/>
        </w:rPr>
      </w:pPr>
      <w:r w:rsidRPr="00D458FF">
        <w:rPr>
          <w:rFonts w:ascii="Arial" w:hAnsi="Arial" w:cs="Arial"/>
          <w:color w:val="000000"/>
          <w:sz w:val="24"/>
          <w:szCs w:val="24"/>
        </w:rPr>
        <w:t xml:space="preserve">15.1.9. </w:t>
      </w:r>
      <w:r w:rsidRPr="00D458FF">
        <w:rPr>
          <w:rFonts w:ascii="Arial" w:hAnsi="Arial" w:cs="Arial"/>
          <w:bCs/>
          <w:color w:val="000000"/>
          <w:sz w:val="24"/>
          <w:szCs w:val="24"/>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1A6385" w:rsidRPr="00D458FF" w:rsidRDefault="001A6385" w:rsidP="001A6385">
      <w:pPr>
        <w:spacing w:after="160" w:line="300" w:lineRule="auto"/>
        <w:jc w:val="both"/>
        <w:rPr>
          <w:rFonts w:ascii="Arial" w:hAnsi="Arial" w:cs="Arial"/>
          <w:bCs/>
          <w:color w:val="000000"/>
          <w:sz w:val="24"/>
          <w:szCs w:val="24"/>
        </w:rPr>
      </w:pPr>
      <w:r w:rsidRPr="00D458FF">
        <w:rPr>
          <w:rFonts w:ascii="Arial" w:hAnsi="Arial" w:cs="Arial"/>
          <w:bCs/>
          <w:color w:val="000000"/>
          <w:sz w:val="24"/>
          <w:szCs w:val="24"/>
        </w:rPr>
        <w:t xml:space="preserve">15.1.10. Concluída a instrução do requerimento,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bCs/>
          <w:color w:val="000000"/>
          <w:sz w:val="24"/>
          <w:szCs w:val="24"/>
        </w:rPr>
        <w:t xml:space="preserve"> terá o prazo de 30 (trinta) dias para decidir, admitida a prorrogação motivada por igual período;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bCs/>
          <w:color w:val="000000"/>
          <w:sz w:val="24"/>
          <w:szCs w:val="24"/>
        </w:rPr>
        <w:t>15.1.11. N</w:t>
      </w:r>
      <w:r w:rsidRPr="00D458FF">
        <w:rPr>
          <w:rFonts w:ascii="Arial" w:hAnsi="Arial" w:cs="Arial"/>
          <w:sz w:val="24"/>
          <w:szCs w:val="24"/>
        </w:rPr>
        <w:t>ão responder por quaisquer compromissos assumidos pel</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com terceiros, ainda que vinculados à execução do contrato, bem como por qualquer dano causado a terceiros em decorrência de ato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de seus empregados, prepostos ou subordinados.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15.1.12. Comunicar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b/>
          <w:sz w:val="24"/>
          <w:szCs w:val="24"/>
        </w:rPr>
        <w:t xml:space="preserve"> </w:t>
      </w:r>
      <w:r w:rsidRPr="00D458FF">
        <w:rPr>
          <w:rFonts w:ascii="Arial" w:hAnsi="Arial" w:cs="Arial"/>
          <w:sz w:val="24"/>
          <w:szCs w:val="24"/>
        </w:rPr>
        <w:t xml:space="preserve">na hipótese de posterior alteração do projeto pelo </w:t>
      </w:r>
      <w:r w:rsidRPr="00D458FF">
        <w:rPr>
          <w:rFonts w:ascii="Arial" w:hAnsi="Arial" w:cs="Arial"/>
          <w:b/>
          <w:sz w:val="24"/>
          <w:szCs w:val="24"/>
        </w:rPr>
        <w:t xml:space="preserve">Contratante, </w:t>
      </w:r>
      <w:r w:rsidRPr="00D458FF">
        <w:rPr>
          <w:rFonts w:ascii="Arial" w:hAnsi="Arial" w:cs="Arial"/>
          <w:sz w:val="24"/>
          <w:szCs w:val="24"/>
        </w:rPr>
        <w:t>no caso do § 2º do art. 93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15.1.13. Não praticar atos de ingerência na administração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tais como: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15.1.13.1. Exercer o poder de mando sobre os empregados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devendo reportar-se somente aos prepostos ou responsáveis por ela indicados, exceto quando o objeto da contratação previr o atendimento direto, tais como na </w:t>
      </w:r>
      <w:r w:rsidR="00154B42">
        <w:rPr>
          <w:rFonts w:ascii="Arial" w:hAnsi="Arial" w:cs="Arial"/>
          <w:sz w:val="24"/>
          <w:szCs w:val="24"/>
        </w:rPr>
        <w:t>c</w:t>
      </w:r>
      <w:r w:rsidR="00420992" w:rsidRPr="00D458FF">
        <w:rPr>
          <w:rFonts w:ascii="Arial" w:hAnsi="Arial" w:cs="Arial"/>
          <w:sz w:val="24"/>
          <w:szCs w:val="24"/>
        </w:rPr>
        <w:t xml:space="preserve">ontratação de empresa especializada para </w:t>
      </w:r>
      <w:r w:rsidR="00420992">
        <w:rPr>
          <w:rFonts w:ascii="Arial" w:hAnsi="Arial" w:cs="Arial"/>
          <w:sz w:val="24"/>
          <w:szCs w:val="24"/>
        </w:rPr>
        <w:t xml:space="preserve">prestação de serviço de montagem, instalação e manutenção preventiva e corretiva de rede elétrica e de equipamentos elétricos para atender as Secretarias do Município </w:t>
      </w:r>
      <w:r w:rsidR="00420992" w:rsidRPr="00D458FF">
        <w:rPr>
          <w:rFonts w:ascii="Arial" w:hAnsi="Arial" w:cs="Arial"/>
          <w:sz w:val="24"/>
          <w:szCs w:val="24"/>
        </w:rPr>
        <w:t>Santo Antônio do Grama/MG</w:t>
      </w:r>
      <w:r w:rsidR="003745DB" w:rsidRPr="00D458FF">
        <w:rPr>
          <w:rFonts w:ascii="Arial" w:hAnsi="Arial" w:cs="Arial"/>
          <w:sz w:val="24"/>
          <w:szCs w:val="24"/>
        </w:rPr>
        <w:t>, recepção</w:t>
      </w:r>
      <w:r w:rsidRPr="00D458FF">
        <w:rPr>
          <w:rFonts w:ascii="Arial" w:hAnsi="Arial" w:cs="Arial"/>
          <w:sz w:val="24"/>
          <w:szCs w:val="24"/>
        </w:rPr>
        <w:t xml:space="preserve"> e apoio ao usuário;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15.1.13.1. Direcionar a contratação de pessoas para trabalhar no(a) </w:t>
      </w:r>
      <w:r w:rsidRPr="00D458FF">
        <w:rPr>
          <w:rFonts w:ascii="Arial" w:hAnsi="Arial" w:cs="Arial"/>
          <w:b/>
          <w:sz w:val="24"/>
          <w:szCs w:val="24"/>
        </w:rPr>
        <w:t>Contratado(a)</w:t>
      </w:r>
      <w:r w:rsidRPr="00D458FF">
        <w:rPr>
          <w:rFonts w:ascii="Arial" w:hAnsi="Arial" w:cs="Arial"/>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15.1.13.2. Promover ou aceitar o desvio de funções dos trabalhadores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mediante a utilização destes em atividades distintas daquelas previstas no objeto da contratação e em relação à função específica para a qual o trabalhador foi contratado administrativamente;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15.1.13.3. Considerar os trabalhadores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como colaboradores eventuais do próprio órgão ou entidade responsável pela contratação, especialmente para efeito de concessão de diárias e passagens;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 xml:space="preserve">15.1.14. Fornecer por escrito as informações necessárias para o desenvolvimento de </w:t>
      </w:r>
      <w:r w:rsidR="00154B42">
        <w:rPr>
          <w:rFonts w:ascii="Arial" w:hAnsi="Arial" w:cs="Arial"/>
          <w:sz w:val="24"/>
          <w:szCs w:val="24"/>
        </w:rPr>
        <w:t>c</w:t>
      </w:r>
      <w:r w:rsidR="00420992" w:rsidRPr="00D458FF">
        <w:rPr>
          <w:rFonts w:ascii="Arial" w:hAnsi="Arial" w:cs="Arial"/>
          <w:sz w:val="24"/>
          <w:szCs w:val="24"/>
        </w:rPr>
        <w:t xml:space="preserve">ontratação de empresa especializada para </w:t>
      </w:r>
      <w:r w:rsidR="00420992">
        <w:rPr>
          <w:rFonts w:ascii="Arial" w:hAnsi="Arial" w:cs="Arial"/>
          <w:sz w:val="24"/>
          <w:szCs w:val="24"/>
        </w:rPr>
        <w:t xml:space="preserve">prestação de serviço de montagem, instalação e manutenção preventiva e corretiva de rede elétrica e de equipamentos elétricos para atender as Secretarias do Município </w:t>
      </w:r>
      <w:r w:rsidR="00420992" w:rsidRPr="00D458FF">
        <w:rPr>
          <w:rFonts w:ascii="Arial" w:hAnsi="Arial" w:cs="Arial"/>
          <w:sz w:val="24"/>
          <w:szCs w:val="24"/>
        </w:rPr>
        <w:t>Santo Antônio do Grama/MG</w:t>
      </w:r>
      <w:r w:rsidRPr="00D458FF">
        <w:rPr>
          <w:rFonts w:ascii="Arial" w:hAnsi="Arial" w:cs="Arial"/>
          <w:sz w:val="24"/>
          <w:szCs w:val="24"/>
        </w:rPr>
        <w:t>, objeto do contrato administrativo;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15.1.15. Assegurar que o ambiente de trabalho, inclusive seus equipamentos e instalações, apresentem condições adequadas ao cumprimento, pel</w:t>
      </w:r>
      <w:r w:rsidRPr="00D458FF">
        <w:rPr>
          <w:rFonts w:ascii="Arial" w:hAnsi="Arial" w:cs="Arial"/>
          <w:color w:val="000000"/>
          <w:sz w:val="24"/>
          <w:szCs w:val="24"/>
        </w:rPr>
        <w:t xml:space="preserve">o (a) </w:t>
      </w:r>
      <w:r w:rsidRPr="00D458FF">
        <w:rPr>
          <w:rFonts w:ascii="Arial" w:hAnsi="Arial" w:cs="Arial"/>
          <w:b/>
          <w:color w:val="000000"/>
          <w:sz w:val="24"/>
          <w:szCs w:val="24"/>
        </w:rPr>
        <w:t>contratado (a)</w:t>
      </w:r>
      <w:r w:rsidRPr="00D458FF">
        <w:rPr>
          <w:rFonts w:ascii="Arial" w:hAnsi="Arial" w:cs="Arial"/>
          <w:sz w:val="24"/>
          <w:szCs w:val="24"/>
        </w:rPr>
        <w:t xml:space="preserve">, das normas de segurança e saúde no trabalho, quando a </w:t>
      </w:r>
      <w:r w:rsidR="00154B42">
        <w:rPr>
          <w:rFonts w:ascii="Arial" w:hAnsi="Arial" w:cs="Arial"/>
          <w:sz w:val="24"/>
          <w:szCs w:val="24"/>
        </w:rPr>
        <w:t>c</w:t>
      </w:r>
      <w:r w:rsidR="00420992" w:rsidRPr="00D458FF">
        <w:rPr>
          <w:rFonts w:ascii="Arial" w:hAnsi="Arial" w:cs="Arial"/>
          <w:sz w:val="24"/>
          <w:szCs w:val="24"/>
        </w:rPr>
        <w:t xml:space="preserve">ontratação de empresa especializada para </w:t>
      </w:r>
      <w:r w:rsidR="00420992">
        <w:rPr>
          <w:rFonts w:ascii="Arial" w:hAnsi="Arial" w:cs="Arial"/>
          <w:sz w:val="24"/>
          <w:szCs w:val="24"/>
        </w:rPr>
        <w:t xml:space="preserve">prestação de serviço de montagem, instalação e manutenção preventiva e corretiva de rede elétrica e de equipamentos elétricos para atender as Secretarias do Município </w:t>
      </w:r>
      <w:r w:rsidR="00420992" w:rsidRPr="00D458FF">
        <w:rPr>
          <w:rFonts w:ascii="Arial" w:hAnsi="Arial" w:cs="Arial"/>
          <w:sz w:val="24"/>
          <w:szCs w:val="24"/>
        </w:rPr>
        <w:t>Santo Antônio do Grama/MG</w:t>
      </w:r>
      <w:r w:rsidRPr="00D458FF">
        <w:rPr>
          <w:rFonts w:ascii="Arial" w:hAnsi="Arial" w:cs="Arial"/>
          <w:sz w:val="24"/>
          <w:szCs w:val="24"/>
        </w:rPr>
        <w:t>, for executado em suas dependências, ou em local por ela designado.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15.1.16. Previamente à expedição da ordem de </w:t>
      </w:r>
      <w:r w:rsidR="00154B42">
        <w:rPr>
          <w:rFonts w:ascii="Arial" w:hAnsi="Arial" w:cs="Arial"/>
          <w:sz w:val="24"/>
          <w:szCs w:val="24"/>
        </w:rPr>
        <w:t>c</w:t>
      </w:r>
      <w:r w:rsidR="00420992" w:rsidRPr="00D458FF">
        <w:rPr>
          <w:rFonts w:ascii="Arial" w:hAnsi="Arial" w:cs="Arial"/>
          <w:sz w:val="24"/>
          <w:szCs w:val="24"/>
        </w:rPr>
        <w:t xml:space="preserve">ontratação de empresa especializada para </w:t>
      </w:r>
      <w:r w:rsidR="00420992">
        <w:rPr>
          <w:rFonts w:ascii="Arial" w:hAnsi="Arial" w:cs="Arial"/>
          <w:sz w:val="24"/>
          <w:szCs w:val="24"/>
        </w:rPr>
        <w:t xml:space="preserve">prestação de serviço de montagem, instalação e manutenção preventiva e corretiva de rede elétrica e de equipamentos elétricos para atender as Secretarias do Município </w:t>
      </w:r>
      <w:r w:rsidR="00420992" w:rsidRPr="00D458FF">
        <w:rPr>
          <w:rFonts w:ascii="Arial" w:hAnsi="Arial" w:cs="Arial"/>
          <w:sz w:val="24"/>
          <w:szCs w:val="24"/>
        </w:rPr>
        <w:t>Santo Antônio do Grama/MG</w:t>
      </w:r>
      <w:r w:rsidR="00E34646" w:rsidRPr="00D458FF">
        <w:rPr>
          <w:rFonts w:ascii="Arial" w:hAnsi="Arial" w:cs="Arial"/>
          <w:sz w:val="24"/>
          <w:szCs w:val="24"/>
        </w:rPr>
        <w:t>,</w:t>
      </w:r>
      <w:r w:rsidRPr="00D458FF">
        <w:rPr>
          <w:rFonts w:ascii="Arial" w:hAnsi="Arial" w:cs="Arial"/>
          <w:sz w:val="24"/>
          <w:szCs w:val="24"/>
        </w:rPr>
        <w:t xml:space="preserve"> verificar pendências, liberar áreas e/ou adotar providências cabíveis para a regularidade do início da sua execução.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sz w:val="24"/>
          <w:szCs w:val="24"/>
        </w:rPr>
        <w:t>15.2. Das obrigações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b/>
          <w:sz w:val="24"/>
          <w:szCs w:val="24"/>
        </w:rPr>
        <w:t>:</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15.2.2. Cumprir, caso obrigado por lei, as exigências de reserva de cargos prevista em lei, bem como outras normas específicas, para pessoa com deficiência, para reabilitação da Previdência Social e para aprendiz; </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15.2.3. Cumprir todas as obrigações constantes deste contrato administrativo e em seus anexos, assumindo como exclusivamente seus os riscos e as despesas decorrentes da boa e perfeita execução do objeto;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15.2.4. Manter preposto aceito pelo </w:t>
      </w:r>
      <w:r w:rsidRPr="00D458FF">
        <w:rPr>
          <w:rFonts w:ascii="Arial" w:hAnsi="Arial" w:cs="Arial"/>
          <w:b/>
          <w:sz w:val="24"/>
          <w:szCs w:val="24"/>
        </w:rPr>
        <w:t>Contratante</w:t>
      </w:r>
      <w:r w:rsidRPr="00D458FF">
        <w:rPr>
          <w:rFonts w:ascii="Arial" w:hAnsi="Arial" w:cs="Arial"/>
          <w:sz w:val="24"/>
          <w:szCs w:val="24"/>
        </w:rPr>
        <w:t xml:space="preserve"> para representá-lo na execução do contrato administrativo;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 xml:space="preserve">15.2.5. A indicação ou a manutenção do preposto do </w:t>
      </w:r>
      <w:r w:rsidRPr="00D458FF">
        <w:rPr>
          <w:rFonts w:ascii="Arial" w:hAnsi="Arial" w:cs="Arial"/>
          <w:b/>
          <w:sz w:val="24"/>
          <w:szCs w:val="24"/>
        </w:rPr>
        <w:t>Contratante</w:t>
      </w:r>
      <w:r w:rsidRPr="00D458FF">
        <w:rPr>
          <w:rFonts w:ascii="Arial" w:hAnsi="Arial" w:cs="Arial"/>
          <w:sz w:val="24"/>
          <w:szCs w:val="24"/>
        </w:rPr>
        <w:t xml:space="preserve"> poderá ser recusada pelo órgão ou entidade, desde que devidamente justificada, devendo a empresa designar outro para o exercício da atividade;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15.2.6. Atender às determinações regulares emitidas pelo fiscal do contrato administrativo ou autoridade superior (inciso II do art. 137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15.2.7.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r w:rsidRPr="00D458FF">
        <w:rPr>
          <w:rFonts w:ascii="Arial" w:hAnsi="Arial" w:cs="Arial"/>
          <w:color w:val="FF0000"/>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15.2.7. Reparar, corrigir, remover, reconstruir ou substituir, às suas expensas, no total ou em parte, no prazo fixado pelo fiscal do contrato, </w:t>
      </w:r>
      <w:r w:rsidR="00154B42">
        <w:rPr>
          <w:rFonts w:ascii="Arial" w:hAnsi="Arial" w:cs="Arial"/>
          <w:sz w:val="24"/>
          <w:szCs w:val="24"/>
        </w:rPr>
        <w:t>c</w:t>
      </w:r>
      <w:r w:rsidR="00420992" w:rsidRPr="00D458FF">
        <w:rPr>
          <w:rFonts w:ascii="Arial" w:hAnsi="Arial" w:cs="Arial"/>
          <w:sz w:val="24"/>
          <w:szCs w:val="24"/>
        </w:rPr>
        <w:t xml:space="preserve">ontratação de empresa especializada para </w:t>
      </w:r>
      <w:r w:rsidR="00420992">
        <w:rPr>
          <w:rFonts w:ascii="Arial" w:hAnsi="Arial" w:cs="Arial"/>
          <w:sz w:val="24"/>
          <w:szCs w:val="24"/>
        </w:rPr>
        <w:t xml:space="preserve">prestação de serviço de montagem, instalação e manutenção preventiva e corretiva de rede elétrica e de equipamentos elétricos para atender as Secretarias do Município </w:t>
      </w:r>
      <w:r w:rsidR="00420992" w:rsidRPr="00D458FF">
        <w:rPr>
          <w:rFonts w:ascii="Arial" w:hAnsi="Arial" w:cs="Arial"/>
          <w:sz w:val="24"/>
          <w:szCs w:val="24"/>
        </w:rPr>
        <w:t>Santo Antônio do Grama/MG</w:t>
      </w:r>
      <w:r w:rsidRPr="00D458FF">
        <w:rPr>
          <w:rFonts w:ascii="Arial" w:hAnsi="Arial" w:cs="Arial"/>
          <w:sz w:val="24"/>
          <w:szCs w:val="24"/>
        </w:rPr>
        <w:t>, nos quais se verificarem vícios, defeitos ou incorreções resultantes da execução ou dos materiais empregados.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15.2.8. Responsabilizar-se pelos vícios e danos decorrentes da execução do objeto, bem como por todo e qualquer dano causado ao </w:t>
      </w:r>
      <w:r w:rsidRPr="00D458FF">
        <w:rPr>
          <w:rFonts w:ascii="Arial" w:hAnsi="Arial" w:cs="Arial"/>
          <w:b/>
          <w:sz w:val="24"/>
          <w:szCs w:val="24"/>
        </w:rPr>
        <w:t>Contratante</w:t>
      </w:r>
      <w:r w:rsidRPr="00D458FF">
        <w:rPr>
          <w:rFonts w:ascii="Arial" w:hAnsi="Arial" w:cs="Arial"/>
          <w:sz w:val="24"/>
          <w:szCs w:val="24"/>
        </w:rPr>
        <w:t xml:space="preserve"> ou terceiros, não reduzindo essa responsabilidade a fiscalização ou o acompanhamento da execução contratual pelo </w:t>
      </w:r>
      <w:r w:rsidRPr="00D458FF">
        <w:rPr>
          <w:rFonts w:ascii="Arial" w:hAnsi="Arial" w:cs="Arial"/>
          <w:b/>
          <w:sz w:val="24"/>
          <w:szCs w:val="24"/>
        </w:rPr>
        <w:t>Contratante</w:t>
      </w:r>
      <w:r w:rsidRPr="00D458FF">
        <w:rPr>
          <w:rFonts w:ascii="Arial" w:hAnsi="Arial" w:cs="Arial"/>
          <w:sz w:val="24"/>
          <w:szCs w:val="24"/>
        </w:rPr>
        <w:t>, que ficará autorizado a descontar dos pagamentos devidos ou da garantia, caso exigida no edital, o valor correspondente aos danos sofridos.</w:t>
      </w:r>
    </w:p>
    <w:p w:rsidR="001A6385" w:rsidRPr="00D458FF" w:rsidRDefault="001A6385" w:rsidP="001A6385">
      <w:pPr>
        <w:spacing w:after="160" w:line="300" w:lineRule="auto"/>
        <w:jc w:val="both"/>
        <w:rPr>
          <w:rFonts w:ascii="Arial" w:hAnsi="Arial" w:cs="Arial"/>
          <w:strike/>
          <w:color w:val="000000"/>
          <w:sz w:val="24"/>
          <w:szCs w:val="24"/>
        </w:rPr>
      </w:pPr>
      <w:r w:rsidRPr="00D458FF">
        <w:rPr>
          <w:rFonts w:ascii="Arial" w:hAnsi="Arial" w:cs="Arial"/>
          <w:sz w:val="24"/>
          <w:szCs w:val="24"/>
        </w:rPr>
        <w:t xml:space="preserve">15.2.9. Efetuar comunicação ao </w:t>
      </w:r>
      <w:r w:rsidRPr="00D458FF">
        <w:rPr>
          <w:rFonts w:ascii="Arial" w:hAnsi="Arial" w:cs="Arial"/>
          <w:b/>
          <w:sz w:val="24"/>
          <w:szCs w:val="24"/>
        </w:rPr>
        <w:t>Contratante</w:t>
      </w:r>
      <w:r w:rsidRPr="00D458FF">
        <w:rPr>
          <w:rFonts w:ascii="Arial" w:hAnsi="Arial" w:cs="Arial"/>
          <w:sz w:val="24"/>
          <w:szCs w:val="24"/>
        </w:rPr>
        <w:t xml:space="preserve">, assim que tiver ciência da impossibilidade de realização ou finalização da </w:t>
      </w:r>
      <w:r w:rsidR="00154B42">
        <w:rPr>
          <w:rFonts w:ascii="Arial" w:hAnsi="Arial" w:cs="Arial"/>
          <w:sz w:val="24"/>
          <w:szCs w:val="24"/>
        </w:rPr>
        <w:t>c</w:t>
      </w:r>
      <w:r w:rsidR="00420992" w:rsidRPr="00D458FF">
        <w:rPr>
          <w:rFonts w:ascii="Arial" w:hAnsi="Arial" w:cs="Arial"/>
          <w:sz w:val="24"/>
          <w:szCs w:val="24"/>
        </w:rPr>
        <w:t xml:space="preserve">ontratação de empresa especializada para </w:t>
      </w:r>
      <w:r w:rsidR="00420992">
        <w:rPr>
          <w:rFonts w:ascii="Arial" w:hAnsi="Arial" w:cs="Arial"/>
          <w:sz w:val="24"/>
          <w:szCs w:val="24"/>
        </w:rPr>
        <w:t xml:space="preserve">prestação de serviço de montagem, instalação e manutenção preventiva e corretiva de rede elétrica e de equipamentos elétricos para atender as Secretarias do Município </w:t>
      </w:r>
      <w:r w:rsidR="00420992" w:rsidRPr="00D458FF">
        <w:rPr>
          <w:rFonts w:ascii="Arial" w:hAnsi="Arial" w:cs="Arial"/>
          <w:sz w:val="24"/>
          <w:szCs w:val="24"/>
        </w:rPr>
        <w:t>Santo Antônio do Grama/MG</w:t>
      </w:r>
      <w:r w:rsidR="0081268B" w:rsidRPr="00D458FF">
        <w:rPr>
          <w:rFonts w:ascii="Arial" w:hAnsi="Arial" w:cs="Arial"/>
          <w:sz w:val="24"/>
          <w:szCs w:val="24"/>
        </w:rPr>
        <w:t>,</w:t>
      </w:r>
      <w:r w:rsidR="00E34646" w:rsidRPr="00D458FF">
        <w:rPr>
          <w:rFonts w:ascii="Arial" w:hAnsi="Arial" w:cs="Arial"/>
          <w:sz w:val="24"/>
          <w:szCs w:val="24"/>
        </w:rPr>
        <w:t xml:space="preserve"> </w:t>
      </w:r>
      <w:r w:rsidR="008F5D42" w:rsidRPr="00D458FF">
        <w:rPr>
          <w:rFonts w:ascii="Arial" w:hAnsi="Arial" w:cs="Arial"/>
          <w:sz w:val="24"/>
          <w:szCs w:val="24"/>
        </w:rPr>
        <w:t xml:space="preserve">o </w:t>
      </w:r>
      <w:r w:rsidRPr="00D458FF">
        <w:rPr>
          <w:rFonts w:ascii="Arial" w:hAnsi="Arial" w:cs="Arial"/>
          <w:sz w:val="24"/>
          <w:szCs w:val="24"/>
        </w:rPr>
        <w:t>no prazo estabelecido, para adoção de ações de contingência cabíveis.</w:t>
      </w:r>
      <w:r w:rsidRPr="00D458FF">
        <w:rPr>
          <w:rFonts w:ascii="Arial" w:hAnsi="Arial" w:cs="Arial"/>
          <w:strike/>
          <w:color w:val="000000"/>
          <w:sz w:val="24"/>
          <w:szCs w:val="24"/>
        </w:rPr>
        <w:t xml:space="preserve"> </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15.2.10. Não contratar, durante a vigência do contrato, cônjuge, companheiro ou parente em linha reta, colateral ou por afinidade, até o terceiro grau, de dirigente do contratante ou do Fiscal ou Gestor do contrato (parágrafo único do art. 48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15.2.11.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legislação específica, cuja inadimplência não transfere a responsabilidade ao Contratante, salvo na hipótese do §2º do art. 121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15.2.12. Comunicar ao fiscal do contrato administrativo, no prazo de 24 (vinte e quatro) horas, qualquer ocorrência anormal ou </w:t>
      </w:r>
      <w:r w:rsidRPr="00D458FF">
        <w:rPr>
          <w:rFonts w:ascii="Arial" w:hAnsi="Arial" w:cs="Arial"/>
          <w:color w:val="000000"/>
          <w:sz w:val="24"/>
          <w:szCs w:val="24"/>
        </w:rPr>
        <w:t>acidente</w:t>
      </w:r>
      <w:r w:rsidRPr="00D458FF">
        <w:rPr>
          <w:rFonts w:ascii="Arial" w:hAnsi="Arial" w:cs="Arial"/>
          <w:sz w:val="24"/>
          <w:szCs w:val="24"/>
        </w:rPr>
        <w:t xml:space="preserve"> que se verifique no local da execução do objeto contratual.</w:t>
      </w:r>
    </w:p>
    <w:p w:rsidR="001A6385" w:rsidRPr="00D458FF" w:rsidRDefault="001A6385" w:rsidP="001A6385">
      <w:pPr>
        <w:spacing w:after="160" w:line="300" w:lineRule="auto"/>
        <w:jc w:val="both"/>
        <w:rPr>
          <w:rFonts w:ascii="Arial" w:hAnsi="Arial" w:cs="Arial"/>
          <w:color w:val="000000"/>
          <w:sz w:val="24"/>
          <w:szCs w:val="24"/>
        </w:rPr>
      </w:pPr>
      <w:r w:rsidRPr="00D458FF">
        <w:rPr>
          <w:rFonts w:ascii="Arial" w:hAnsi="Arial" w:cs="Arial"/>
          <w:sz w:val="24"/>
          <w:szCs w:val="24"/>
        </w:rPr>
        <w:t xml:space="preserve">15.2.13. Prestar todo esclarecimento ou informação solicitada pelo </w:t>
      </w:r>
      <w:r w:rsidRPr="00D458FF">
        <w:rPr>
          <w:rFonts w:ascii="Arial" w:hAnsi="Arial" w:cs="Arial"/>
          <w:b/>
          <w:sz w:val="24"/>
          <w:szCs w:val="24"/>
        </w:rPr>
        <w:t>Contratante</w:t>
      </w:r>
      <w:r w:rsidRPr="00D458FF">
        <w:rPr>
          <w:rFonts w:ascii="Arial" w:hAnsi="Arial" w:cs="Arial"/>
          <w:sz w:val="24"/>
          <w:szCs w:val="24"/>
        </w:rPr>
        <w:t xml:space="preserve"> ou por seus prepostos, garantindo-lhes o acesso, a qualquer tempo, ao local dos trabalhos, bem como aos documentos relativos à execução do empreendimento.</w:t>
      </w:r>
    </w:p>
    <w:p w:rsidR="001A6385" w:rsidRPr="00D458FF" w:rsidRDefault="001A6385" w:rsidP="001A6385">
      <w:pPr>
        <w:spacing w:after="160" w:line="300" w:lineRule="auto"/>
        <w:jc w:val="both"/>
        <w:rPr>
          <w:rFonts w:ascii="Arial" w:hAnsi="Arial" w:cs="Arial"/>
          <w:color w:val="000000"/>
          <w:sz w:val="24"/>
          <w:szCs w:val="24"/>
        </w:rPr>
      </w:pPr>
      <w:r w:rsidRPr="00D458FF">
        <w:rPr>
          <w:rFonts w:ascii="Arial" w:hAnsi="Arial" w:cs="Arial"/>
          <w:sz w:val="24"/>
          <w:szCs w:val="24"/>
        </w:rPr>
        <w:t xml:space="preserve">15.2.14. Paralisar, por determinação do </w:t>
      </w:r>
      <w:r w:rsidRPr="00D458FF">
        <w:rPr>
          <w:rFonts w:ascii="Arial" w:hAnsi="Arial" w:cs="Arial"/>
          <w:b/>
          <w:sz w:val="24"/>
          <w:szCs w:val="24"/>
        </w:rPr>
        <w:t>Contratante</w:t>
      </w:r>
      <w:r w:rsidRPr="00D458FF">
        <w:rPr>
          <w:rFonts w:ascii="Arial" w:hAnsi="Arial" w:cs="Arial"/>
          <w:sz w:val="24"/>
          <w:szCs w:val="24"/>
        </w:rPr>
        <w:t>, qualquer atividade que não esteja sendo executada de acordo com a boa técnica ou que ponha em risco a segurança de pessoas ou bens de terceiros.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15.2.15. Promover a guarda, manutenção e vigilância de materiais, ferramentas, e tudo o que for necessário à execução do objeto, durante a vigência do contrato administrativo.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15.2.16. Conduzir os trabalhos com estrita observância às normas da legislação pertinente, cumprindo as determinações dos Poderes Públicos, mantendo </w:t>
      </w:r>
      <w:r w:rsidR="00EE08CE">
        <w:rPr>
          <w:rFonts w:ascii="Arial" w:hAnsi="Arial" w:cs="Arial"/>
          <w:sz w:val="24"/>
          <w:szCs w:val="24"/>
        </w:rPr>
        <w:t xml:space="preserve">sempre limpo o local </w:t>
      </w:r>
      <w:r w:rsidRPr="00D458FF">
        <w:rPr>
          <w:rFonts w:ascii="Arial" w:hAnsi="Arial" w:cs="Arial"/>
          <w:sz w:val="24"/>
          <w:szCs w:val="24"/>
        </w:rPr>
        <w:t>e nas melhores condições de segurança, higiene e disciplina.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15.2.17. Submeter previamente, por escrito, ao </w:t>
      </w:r>
      <w:r w:rsidRPr="00D458FF">
        <w:rPr>
          <w:rFonts w:ascii="Arial" w:hAnsi="Arial" w:cs="Arial"/>
          <w:b/>
          <w:sz w:val="24"/>
          <w:szCs w:val="24"/>
        </w:rPr>
        <w:t>Contratante</w:t>
      </w:r>
      <w:r w:rsidRPr="00D458FF">
        <w:rPr>
          <w:rFonts w:ascii="Arial" w:hAnsi="Arial" w:cs="Arial"/>
          <w:sz w:val="24"/>
          <w:szCs w:val="24"/>
        </w:rPr>
        <w:t>, para análise e aprovação, quaisquer mudanças nos métodos executivos que fujam às especificações do memorial descritivo ou instrumento congênere.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15.2.18. Não permitir a utilização de qualquer trabalho do menor de 16 (dezesseis) anos, exceto na condição de aprendiz para os maiores de 14 (quatorze) anos, nem permitir a utilização do trabalho do menor de 18 (dezoito) anos em trabalho noturno, perigoso ou insalubre.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15.2.19. Comprovar a reserva de cargos a que se refere a cláusula acima, no prazo fixado pelo fiscal do contrato, com a indicação dos empregados que preencheram as referidas vagas (art. 116, parágrafo único,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15.2.20. Guardar sigilo sobre todas as informações obtidas em decorrência do cumprimento do contrato.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15.2.21.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na alínea “d” inciso II do art. 124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15.2.22. Cumprir, além dos postulados legais vigentes de âmbito federal, estadual ou municipal, as normas de segurança do </w:t>
      </w:r>
      <w:r w:rsidRPr="00D458FF">
        <w:rPr>
          <w:rFonts w:ascii="Arial" w:hAnsi="Arial" w:cs="Arial"/>
          <w:b/>
          <w:sz w:val="24"/>
          <w:szCs w:val="24"/>
        </w:rPr>
        <w:t>Contratante</w:t>
      </w:r>
      <w:r w:rsidRPr="00D458FF">
        <w:rPr>
          <w:rFonts w:ascii="Arial" w:hAnsi="Arial" w:cs="Arial"/>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15.2.23. Assegurar aos seus trabalhadores ambiente de trabalho, inclusive equipamentos e instalações, em condições adequadas ao cumprimento das normas de saúde, segurança e bem-estar no trabalho.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15.2.24. Garantir o acesso, a qualquer tempo, ao local dos trabalhos, bem como aos documentos relativos à execução do empreendimento pelo </w:t>
      </w:r>
      <w:r w:rsidRPr="00D458FF">
        <w:rPr>
          <w:rFonts w:ascii="Arial" w:hAnsi="Arial" w:cs="Arial"/>
          <w:b/>
          <w:sz w:val="24"/>
          <w:szCs w:val="24"/>
        </w:rPr>
        <w:t>Contratante</w:t>
      </w:r>
      <w:r w:rsidRPr="00D458FF">
        <w:rPr>
          <w:rFonts w:ascii="Arial" w:hAnsi="Arial" w:cs="Arial"/>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15.2.25. Promover a organiza</w:t>
      </w:r>
      <w:r w:rsidR="007C7B34">
        <w:rPr>
          <w:rFonts w:ascii="Arial" w:hAnsi="Arial" w:cs="Arial"/>
          <w:sz w:val="24"/>
          <w:szCs w:val="24"/>
        </w:rPr>
        <w:t xml:space="preserve">ção técnica e administrativa </w:t>
      </w:r>
      <w:r w:rsidRPr="00D458FF">
        <w:rPr>
          <w:rFonts w:ascii="Arial" w:hAnsi="Arial" w:cs="Arial"/>
          <w:sz w:val="24"/>
          <w:szCs w:val="24"/>
        </w:rPr>
        <w:t xml:space="preserve">de modo a conduzi-los </w:t>
      </w:r>
      <w:r w:rsidR="007C7B34">
        <w:rPr>
          <w:rFonts w:ascii="Arial" w:hAnsi="Arial" w:cs="Arial"/>
          <w:sz w:val="24"/>
          <w:szCs w:val="24"/>
        </w:rPr>
        <w:t xml:space="preserve">a </w:t>
      </w:r>
      <w:r w:rsidRPr="00D458FF">
        <w:rPr>
          <w:rFonts w:ascii="Arial" w:hAnsi="Arial" w:cs="Arial"/>
          <w:sz w:val="24"/>
          <w:szCs w:val="24"/>
        </w:rPr>
        <w:t>eficaz e eficientemente, de acordo com os documentos e especificações que integram o Termo de Referência, no prazo determinado.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15.2.26. Prestar </w:t>
      </w:r>
      <w:r w:rsidR="00F753CC">
        <w:rPr>
          <w:rFonts w:ascii="Arial" w:hAnsi="Arial" w:cs="Arial"/>
          <w:sz w:val="24"/>
          <w:szCs w:val="24"/>
        </w:rPr>
        <w:t xml:space="preserve">a </w:t>
      </w:r>
      <w:r w:rsidR="00810F6B">
        <w:rPr>
          <w:rFonts w:ascii="Arial" w:hAnsi="Arial" w:cs="Arial"/>
          <w:sz w:val="24"/>
          <w:szCs w:val="24"/>
        </w:rPr>
        <w:t>c</w:t>
      </w:r>
      <w:r w:rsidR="00420992" w:rsidRPr="00D458FF">
        <w:rPr>
          <w:rFonts w:ascii="Arial" w:hAnsi="Arial" w:cs="Arial"/>
          <w:sz w:val="24"/>
          <w:szCs w:val="24"/>
        </w:rPr>
        <w:t xml:space="preserve">ontratação de empresa especializada para </w:t>
      </w:r>
      <w:r w:rsidR="00420992">
        <w:rPr>
          <w:rFonts w:ascii="Arial" w:hAnsi="Arial" w:cs="Arial"/>
          <w:sz w:val="24"/>
          <w:szCs w:val="24"/>
        </w:rPr>
        <w:t xml:space="preserve">prestação de serviço de montagem, instalação e manutenção preventiva e corretiva de rede elétrica e de equipamentos elétricos para atender as Secretarias do Município </w:t>
      </w:r>
      <w:r w:rsidR="00420992" w:rsidRPr="00D458FF">
        <w:rPr>
          <w:rFonts w:ascii="Arial" w:hAnsi="Arial" w:cs="Arial"/>
          <w:sz w:val="24"/>
          <w:szCs w:val="24"/>
        </w:rPr>
        <w:t>Santo Antônio do Grama/MG</w:t>
      </w:r>
      <w:r w:rsidR="00420992">
        <w:rPr>
          <w:rFonts w:ascii="Arial" w:hAnsi="Arial" w:cs="Arial"/>
          <w:sz w:val="24"/>
          <w:szCs w:val="24"/>
        </w:rPr>
        <w:t xml:space="preserve"> </w:t>
      </w:r>
      <w:r w:rsidRPr="00D458FF">
        <w:rPr>
          <w:rFonts w:ascii="Arial" w:hAnsi="Arial" w:cs="Arial"/>
          <w:sz w:val="24"/>
          <w:szCs w:val="24"/>
        </w:rPr>
        <w:t>dentro dos parâmetros e rotinas estabelecidos, fornecendo todos os materiais, equipamentos e utensílios em quantidade, qualidade e tecnologia adequadas, com a observância às recomendações aceitas pela boa técnica, normas e legislação.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15.2.27. Ceder ao </w:t>
      </w:r>
      <w:r w:rsidRPr="00D458FF">
        <w:rPr>
          <w:rFonts w:ascii="Arial" w:hAnsi="Arial" w:cs="Arial"/>
          <w:b/>
          <w:sz w:val="24"/>
          <w:szCs w:val="24"/>
        </w:rPr>
        <w:t>Contratante</w:t>
      </w:r>
      <w:r w:rsidRPr="00D458FF">
        <w:rPr>
          <w:rFonts w:ascii="Arial" w:hAnsi="Arial" w:cs="Arial"/>
          <w:sz w:val="24"/>
          <w:szCs w:val="24"/>
        </w:rPr>
        <w:t xml:space="preserve"> todos os direitos patrimoniais relativos ao objeto contratado, o qual poderá ser livremente utilizado e/ou alterado em outras ocasiões, sem necessidade de nova autorização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w:t>
      </w:r>
    </w:p>
    <w:p w:rsidR="001A6385" w:rsidRPr="00D458FF" w:rsidRDefault="001A6385" w:rsidP="001A6385">
      <w:pPr>
        <w:spacing w:after="160" w:line="300" w:lineRule="auto"/>
        <w:jc w:val="both"/>
        <w:rPr>
          <w:rFonts w:ascii="Arial" w:hAnsi="Arial" w:cs="Arial"/>
          <w:bCs/>
          <w:sz w:val="24"/>
          <w:szCs w:val="24"/>
        </w:rPr>
      </w:pPr>
      <w:r w:rsidRPr="00D458FF">
        <w:rPr>
          <w:rFonts w:ascii="Arial" w:hAnsi="Arial" w:cs="Arial"/>
          <w:sz w:val="24"/>
          <w:szCs w:val="24"/>
        </w:rPr>
        <w:t xml:space="preserve">15.2.28. Manter os empregados nos horários predeterminados pelo </w:t>
      </w:r>
      <w:r w:rsidRPr="00D458FF">
        <w:rPr>
          <w:rFonts w:ascii="Arial" w:hAnsi="Arial" w:cs="Arial"/>
          <w:b/>
          <w:sz w:val="24"/>
          <w:szCs w:val="24"/>
        </w:rPr>
        <w:t>Contratante</w:t>
      </w:r>
      <w:r w:rsidRPr="00D458FF">
        <w:rPr>
          <w:rFonts w:ascii="Arial" w:hAnsi="Arial" w:cs="Arial"/>
          <w:sz w:val="24"/>
          <w:szCs w:val="24"/>
        </w:rPr>
        <w:t>.</w:t>
      </w:r>
    </w:p>
    <w:p w:rsidR="005C5737"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15.2.29. Apresentar ao </w:t>
      </w:r>
      <w:r w:rsidRPr="00D458FF">
        <w:rPr>
          <w:rFonts w:ascii="Arial" w:hAnsi="Arial" w:cs="Arial"/>
          <w:b/>
          <w:sz w:val="24"/>
          <w:szCs w:val="24"/>
        </w:rPr>
        <w:t>Contratante</w:t>
      </w:r>
      <w:r w:rsidRPr="00D458FF">
        <w:rPr>
          <w:rFonts w:ascii="Arial" w:hAnsi="Arial" w:cs="Arial"/>
          <w:sz w:val="24"/>
          <w:szCs w:val="24"/>
        </w:rPr>
        <w:t xml:space="preserve">, quando for o caso, a relação nominal dos empregados que adentrarão no órgão para a execução da </w:t>
      </w:r>
      <w:r w:rsidR="00420992" w:rsidRPr="00D458FF">
        <w:rPr>
          <w:rFonts w:ascii="Arial" w:hAnsi="Arial" w:cs="Arial"/>
          <w:sz w:val="24"/>
          <w:szCs w:val="24"/>
        </w:rPr>
        <w:t xml:space="preserve">Contratação de empresa especializada para </w:t>
      </w:r>
      <w:r w:rsidR="00420992">
        <w:rPr>
          <w:rFonts w:ascii="Arial" w:hAnsi="Arial" w:cs="Arial"/>
          <w:sz w:val="24"/>
          <w:szCs w:val="24"/>
        </w:rPr>
        <w:t xml:space="preserve">prestação de serviço de montagem, instalação e </w:t>
      </w:r>
      <w:r w:rsidR="00420992">
        <w:rPr>
          <w:rFonts w:ascii="Arial" w:hAnsi="Arial" w:cs="Arial"/>
          <w:sz w:val="24"/>
          <w:szCs w:val="24"/>
        </w:rPr>
        <w:lastRenderedPageBreak/>
        <w:t xml:space="preserve">manutenção preventiva e corretiva de rede elétrica e de equipamentos elétricos para atender as Secretarias do Município </w:t>
      </w:r>
      <w:r w:rsidR="00420992" w:rsidRPr="00D458FF">
        <w:rPr>
          <w:rFonts w:ascii="Arial" w:hAnsi="Arial" w:cs="Arial"/>
          <w:sz w:val="24"/>
          <w:szCs w:val="24"/>
        </w:rPr>
        <w:t>Santo Antônio do Grama/MG</w:t>
      </w:r>
      <w:r w:rsidR="005C5737">
        <w:rPr>
          <w:rFonts w:ascii="Arial" w:hAnsi="Arial" w:cs="Arial"/>
          <w:sz w:val="24"/>
          <w:szCs w:val="24"/>
        </w:rPr>
        <w:t>.</w:t>
      </w:r>
    </w:p>
    <w:p w:rsidR="001A6385" w:rsidRPr="00D458FF" w:rsidRDefault="008F5D42" w:rsidP="001A6385">
      <w:pPr>
        <w:spacing w:after="160" w:line="300" w:lineRule="auto"/>
        <w:jc w:val="both"/>
        <w:rPr>
          <w:rFonts w:ascii="Arial" w:hAnsi="Arial" w:cs="Arial"/>
          <w:sz w:val="24"/>
          <w:szCs w:val="24"/>
        </w:rPr>
      </w:pPr>
      <w:r w:rsidRPr="00D458FF">
        <w:rPr>
          <w:rFonts w:ascii="Arial" w:hAnsi="Arial" w:cs="Arial"/>
          <w:sz w:val="24"/>
          <w:szCs w:val="24"/>
        </w:rPr>
        <w:t xml:space="preserve"> </w:t>
      </w:r>
      <w:r w:rsidR="001A6385" w:rsidRPr="00D458FF">
        <w:rPr>
          <w:rFonts w:ascii="Arial" w:hAnsi="Arial" w:cs="Arial"/>
          <w:sz w:val="24"/>
          <w:szCs w:val="24"/>
        </w:rPr>
        <w:t>15.3.30. Observar os preceitos da legislação sobre a jornada de trabalho, conforme a categoria profissional.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15.2.31. Atender às solicitações do </w:t>
      </w:r>
      <w:r w:rsidRPr="00D458FF">
        <w:rPr>
          <w:rFonts w:ascii="Arial" w:hAnsi="Arial" w:cs="Arial"/>
          <w:b/>
          <w:sz w:val="24"/>
          <w:szCs w:val="24"/>
        </w:rPr>
        <w:t>Contratante</w:t>
      </w:r>
      <w:r w:rsidRPr="00D458FF">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da </w:t>
      </w:r>
      <w:r w:rsidR="00810F6B">
        <w:rPr>
          <w:rFonts w:ascii="Arial" w:hAnsi="Arial" w:cs="Arial"/>
          <w:sz w:val="24"/>
          <w:szCs w:val="24"/>
        </w:rPr>
        <w:t>c</w:t>
      </w:r>
      <w:r w:rsidR="00420992" w:rsidRPr="00D458FF">
        <w:rPr>
          <w:rFonts w:ascii="Arial" w:hAnsi="Arial" w:cs="Arial"/>
          <w:sz w:val="24"/>
          <w:szCs w:val="24"/>
        </w:rPr>
        <w:t xml:space="preserve">ontratação de empresa especializada para </w:t>
      </w:r>
      <w:r w:rsidR="00420992">
        <w:rPr>
          <w:rFonts w:ascii="Arial" w:hAnsi="Arial" w:cs="Arial"/>
          <w:sz w:val="24"/>
          <w:szCs w:val="24"/>
        </w:rPr>
        <w:t xml:space="preserve">prestação de serviço de montagem, instalação e manutenção preventiva e corretiva de rede elétrica e de equipamentos elétricos para atender as Secretarias do Município </w:t>
      </w:r>
      <w:r w:rsidR="00420992" w:rsidRPr="00D458FF">
        <w:rPr>
          <w:rFonts w:ascii="Arial" w:hAnsi="Arial" w:cs="Arial"/>
          <w:sz w:val="24"/>
          <w:szCs w:val="24"/>
        </w:rPr>
        <w:t>Santo Antônio do Grama/MG</w:t>
      </w:r>
      <w:r w:rsidRPr="00D458FF">
        <w:rPr>
          <w:rFonts w:ascii="Arial" w:hAnsi="Arial" w:cs="Arial"/>
          <w:sz w:val="24"/>
          <w:szCs w:val="24"/>
        </w:rPr>
        <w:t>, conforme descrito nas especificações do objeto.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15.2.32. Instruir seus empregados quanto à necessidade de acatar as Normas Internas do </w:t>
      </w:r>
      <w:r w:rsidRPr="00D458FF">
        <w:rPr>
          <w:rFonts w:ascii="Arial" w:hAnsi="Arial" w:cs="Arial"/>
          <w:b/>
          <w:sz w:val="24"/>
          <w:szCs w:val="24"/>
        </w:rPr>
        <w:t>Contratante</w:t>
      </w:r>
      <w:r w:rsidRPr="00D458FF">
        <w:rPr>
          <w:rFonts w:ascii="Arial" w:hAnsi="Arial" w:cs="Arial"/>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15.2.33. Instruir seus empregados a respeito das atividades a serem desempenhadas, alertando-os a não executarem atividades não abrangidas pelo contrato, devendo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relatar ao </w:t>
      </w:r>
      <w:r w:rsidRPr="00D458FF">
        <w:rPr>
          <w:rFonts w:ascii="Arial" w:hAnsi="Arial" w:cs="Arial"/>
          <w:b/>
          <w:sz w:val="24"/>
          <w:szCs w:val="24"/>
        </w:rPr>
        <w:t>Contratante</w:t>
      </w:r>
      <w:r w:rsidRPr="00D458FF">
        <w:rPr>
          <w:rFonts w:ascii="Arial" w:hAnsi="Arial" w:cs="Arial"/>
          <w:sz w:val="24"/>
          <w:szCs w:val="24"/>
        </w:rPr>
        <w:t xml:space="preserve"> toda e qualquer ocorrência neste sentido, a fim de evitar desvio de função.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15.2.34. Estar registrada ou inscrita no Conselho Profissional competente, conforme as áreas de atuação previstas no Termo de Referência, em plena validade.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15.2.35. Adotar as providências e precauções necessárias, inclusive consulta nos respectivos órgãos, se necessário for, a fim de que não venham a ser danificadas as redes </w:t>
      </w:r>
      <w:r w:rsidR="00DF72CB" w:rsidRPr="00D458FF">
        <w:rPr>
          <w:rFonts w:ascii="Arial" w:hAnsi="Arial" w:cs="Arial"/>
          <w:sz w:val="24"/>
          <w:szCs w:val="24"/>
        </w:rPr>
        <w:t>hidros sanitárias</w:t>
      </w:r>
      <w:r w:rsidRPr="00D458FF">
        <w:rPr>
          <w:rFonts w:ascii="Arial" w:hAnsi="Arial" w:cs="Arial"/>
          <w:sz w:val="24"/>
          <w:szCs w:val="24"/>
        </w:rPr>
        <w:t>, elétricas e de comunicação.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15.2.36. Obter junto aos órgãos competentes, conforme e quando for o caso, as licenças necessárias e demais documentos e autorizações exigíveis, na forma da legislação aplicável.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16. CLÁUSULA DÉCIMA SEXTA: Das penalidades cabíveis e os valores das multas e suas bases de cálculo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 xml:space="preserve">16.1. Comete infração administrativa, nos termos da Lei nº 14.133/2021,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que:</w:t>
      </w:r>
    </w:p>
    <w:p w:rsidR="001A6385" w:rsidRPr="00D458FF" w:rsidRDefault="001A6385" w:rsidP="001A6385">
      <w:pPr>
        <w:pStyle w:val="PargrafodaLista1"/>
        <w:numPr>
          <w:ilvl w:val="2"/>
          <w:numId w:val="2"/>
        </w:numPr>
        <w:spacing w:after="160" w:line="300" w:lineRule="auto"/>
        <w:ind w:right="-30"/>
        <w:jc w:val="both"/>
        <w:rPr>
          <w:rFonts w:ascii="Arial" w:hAnsi="Arial" w:cs="Arial"/>
        </w:rPr>
      </w:pPr>
      <w:r w:rsidRPr="00D458FF">
        <w:rPr>
          <w:rFonts w:ascii="Arial" w:hAnsi="Arial" w:cs="Arial"/>
        </w:rPr>
        <w:t>Der causa à inexecução parcial do contrato administrativo;</w:t>
      </w:r>
    </w:p>
    <w:p w:rsidR="001A6385" w:rsidRPr="00D458FF" w:rsidRDefault="001A6385" w:rsidP="001A6385">
      <w:pPr>
        <w:pStyle w:val="PargrafodaLista1"/>
        <w:numPr>
          <w:ilvl w:val="2"/>
          <w:numId w:val="2"/>
        </w:numPr>
        <w:spacing w:after="160" w:line="300" w:lineRule="auto"/>
        <w:ind w:left="0" w:right="-30" w:firstLine="0"/>
        <w:jc w:val="both"/>
        <w:rPr>
          <w:rFonts w:ascii="Arial" w:hAnsi="Arial" w:cs="Arial"/>
        </w:rPr>
      </w:pPr>
      <w:r w:rsidRPr="00D458FF">
        <w:rPr>
          <w:rFonts w:ascii="Arial" w:hAnsi="Arial" w:cs="Arial"/>
        </w:rPr>
        <w:t xml:space="preserve">Der causa à inexecução parcial do contrato administrativo que cause grave dano ao </w:t>
      </w:r>
      <w:r w:rsidRPr="00D458FF">
        <w:rPr>
          <w:rFonts w:ascii="Arial" w:hAnsi="Arial" w:cs="Arial"/>
          <w:b/>
        </w:rPr>
        <w:t>Contratante</w:t>
      </w:r>
      <w:r w:rsidRPr="00D458FF">
        <w:rPr>
          <w:rFonts w:ascii="Arial" w:hAnsi="Arial" w:cs="Arial"/>
        </w:rPr>
        <w:t xml:space="preserve"> ou ao funcionamento da </w:t>
      </w:r>
      <w:r w:rsidR="00810F6B">
        <w:rPr>
          <w:rFonts w:ascii="Arial" w:hAnsi="Arial" w:cs="Arial"/>
        </w:rPr>
        <w:t>c</w:t>
      </w:r>
      <w:r w:rsidR="00420992" w:rsidRPr="00D458FF">
        <w:rPr>
          <w:rFonts w:ascii="Arial" w:hAnsi="Arial" w:cs="Arial"/>
        </w:rPr>
        <w:t xml:space="preserve">ontratação de empresa especializada para </w:t>
      </w:r>
      <w:r w:rsidR="00420992">
        <w:rPr>
          <w:rFonts w:ascii="Arial" w:hAnsi="Arial" w:cs="Arial"/>
        </w:rPr>
        <w:t xml:space="preserve">prestação de serviço de montagem, instalação e manutenção preventiva e corretiva de rede elétrica e de equipamentos elétricos para atender as Secretarias do Município </w:t>
      </w:r>
      <w:r w:rsidR="00420992" w:rsidRPr="00D458FF">
        <w:rPr>
          <w:rFonts w:ascii="Arial" w:hAnsi="Arial" w:cs="Arial"/>
        </w:rPr>
        <w:t>Santo Antônio do Grama/MG</w:t>
      </w:r>
      <w:r w:rsidR="00347816" w:rsidRPr="00D458FF">
        <w:rPr>
          <w:rFonts w:ascii="Arial" w:hAnsi="Arial" w:cs="Arial"/>
        </w:rPr>
        <w:t>,</w:t>
      </w:r>
      <w:r w:rsidR="00E34646" w:rsidRPr="00D458FF">
        <w:rPr>
          <w:rFonts w:ascii="Arial" w:hAnsi="Arial" w:cs="Arial"/>
        </w:rPr>
        <w:t xml:space="preserve"> </w:t>
      </w:r>
      <w:r w:rsidRPr="00D458FF">
        <w:rPr>
          <w:rFonts w:ascii="Arial" w:hAnsi="Arial" w:cs="Arial"/>
        </w:rPr>
        <w:t>públicos ou ao interesse coletivo;</w:t>
      </w:r>
    </w:p>
    <w:p w:rsidR="001A6385" w:rsidRPr="00D458FF" w:rsidRDefault="001A6385" w:rsidP="001A6385">
      <w:pPr>
        <w:pStyle w:val="PargrafodaLista1"/>
        <w:numPr>
          <w:ilvl w:val="2"/>
          <w:numId w:val="2"/>
        </w:numPr>
        <w:spacing w:after="160" w:line="300" w:lineRule="auto"/>
        <w:ind w:left="0" w:right="-30" w:firstLine="0"/>
        <w:jc w:val="both"/>
        <w:rPr>
          <w:rFonts w:ascii="Arial" w:hAnsi="Arial" w:cs="Arial"/>
        </w:rPr>
      </w:pPr>
      <w:r w:rsidRPr="00D458FF">
        <w:rPr>
          <w:rFonts w:ascii="Arial" w:hAnsi="Arial" w:cs="Arial"/>
        </w:rPr>
        <w:t>Der causa à inexecução total do contrato administrativo;</w:t>
      </w:r>
    </w:p>
    <w:p w:rsidR="001A6385" w:rsidRPr="00D458FF" w:rsidRDefault="001A6385" w:rsidP="001A6385">
      <w:pPr>
        <w:pStyle w:val="PargrafodaLista1"/>
        <w:numPr>
          <w:ilvl w:val="2"/>
          <w:numId w:val="2"/>
        </w:numPr>
        <w:spacing w:after="160" w:line="300" w:lineRule="auto"/>
        <w:ind w:left="0" w:right="-30" w:firstLine="0"/>
        <w:jc w:val="both"/>
        <w:rPr>
          <w:rFonts w:ascii="Arial" w:hAnsi="Arial" w:cs="Arial"/>
        </w:rPr>
      </w:pPr>
      <w:r w:rsidRPr="00D458FF">
        <w:rPr>
          <w:rFonts w:ascii="Arial" w:hAnsi="Arial" w:cs="Arial"/>
        </w:rPr>
        <w:t>Deixar de entregar a documentação exigida para o certame;</w:t>
      </w:r>
    </w:p>
    <w:p w:rsidR="001A6385" w:rsidRPr="0060759D" w:rsidRDefault="001A6385" w:rsidP="001A6385">
      <w:pPr>
        <w:pStyle w:val="PargrafodaLista1"/>
        <w:numPr>
          <w:ilvl w:val="2"/>
          <w:numId w:val="2"/>
        </w:numPr>
        <w:spacing w:after="160" w:line="300" w:lineRule="auto"/>
        <w:ind w:left="0" w:right="-30" w:firstLine="0"/>
        <w:jc w:val="both"/>
        <w:rPr>
          <w:rFonts w:ascii="Arial" w:hAnsi="Arial" w:cs="Arial"/>
        </w:rPr>
      </w:pPr>
      <w:r w:rsidRPr="0060759D">
        <w:rPr>
          <w:rFonts w:ascii="Arial" w:hAnsi="Arial" w:cs="Arial"/>
        </w:rPr>
        <w:t>Não mantiver a proposta, salvo em decorrência de fato superveniente devidamente justificado;</w:t>
      </w:r>
    </w:p>
    <w:p w:rsidR="001A6385" w:rsidRPr="0060759D" w:rsidRDefault="001A6385" w:rsidP="001A6385">
      <w:pPr>
        <w:pStyle w:val="PargrafodaLista1"/>
        <w:numPr>
          <w:ilvl w:val="2"/>
          <w:numId w:val="2"/>
        </w:numPr>
        <w:spacing w:after="160" w:line="300" w:lineRule="auto"/>
        <w:ind w:left="0" w:right="-30" w:firstLine="0"/>
        <w:jc w:val="both"/>
        <w:rPr>
          <w:rFonts w:ascii="Arial" w:hAnsi="Arial" w:cs="Arial"/>
        </w:rPr>
      </w:pPr>
      <w:r w:rsidRPr="0060759D">
        <w:rPr>
          <w:rFonts w:ascii="Arial" w:hAnsi="Arial" w:cs="Arial"/>
        </w:rPr>
        <w:t>Não celebrar o contrato administrativo ou não entregar a documentação exigida para a contratação administrativa, quando convocado dentro do prazo de validade de sua proposta;</w:t>
      </w:r>
    </w:p>
    <w:p w:rsidR="001A6385" w:rsidRPr="00DF72CB" w:rsidRDefault="001A6385" w:rsidP="0060759D">
      <w:pPr>
        <w:pStyle w:val="PargrafodaLista1"/>
        <w:numPr>
          <w:ilvl w:val="2"/>
          <w:numId w:val="2"/>
        </w:numPr>
        <w:spacing w:after="160" w:line="300" w:lineRule="auto"/>
        <w:ind w:right="-30"/>
        <w:jc w:val="both"/>
        <w:rPr>
          <w:rFonts w:ascii="Arial" w:hAnsi="Arial" w:cs="Arial"/>
          <w:highlight w:val="yellow"/>
        </w:rPr>
      </w:pPr>
      <w:r w:rsidRPr="0060759D">
        <w:rPr>
          <w:rFonts w:ascii="Arial" w:hAnsi="Arial" w:cs="Arial"/>
        </w:rPr>
        <w:t>Ensejar o retardamento da execução ou da entrega do objeto da contratação administrativa sem motivo justificado</w:t>
      </w:r>
      <w:r w:rsidRPr="00DF72CB">
        <w:rPr>
          <w:rFonts w:ascii="Arial" w:hAnsi="Arial" w:cs="Arial"/>
          <w:highlight w:val="yellow"/>
        </w:rPr>
        <w:t>;</w:t>
      </w:r>
    </w:p>
    <w:p w:rsidR="001A6385" w:rsidRPr="00D458FF" w:rsidRDefault="001A6385" w:rsidP="001A6385">
      <w:pPr>
        <w:pStyle w:val="PargrafodaLista1"/>
        <w:numPr>
          <w:ilvl w:val="2"/>
          <w:numId w:val="2"/>
        </w:numPr>
        <w:spacing w:after="160" w:line="300" w:lineRule="auto"/>
        <w:ind w:left="0" w:right="-30" w:firstLine="0"/>
        <w:jc w:val="both"/>
        <w:rPr>
          <w:rFonts w:ascii="Arial" w:hAnsi="Arial" w:cs="Arial"/>
        </w:rPr>
      </w:pPr>
      <w:r w:rsidRPr="00D458FF">
        <w:rPr>
          <w:rFonts w:ascii="Arial" w:hAnsi="Arial" w:cs="Arial"/>
        </w:rPr>
        <w:t>Apresentar declaração ou documentação falsa exigida para o certame ou prestar declaração falsa durante a dispensa eletrônica ou execução do contrato administrativo;</w:t>
      </w:r>
    </w:p>
    <w:p w:rsidR="001A6385" w:rsidRPr="00D458FF" w:rsidRDefault="001A6385" w:rsidP="001A6385">
      <w:pPr>
        <w:pStyle w:val="PargrafodaLista1"/>
        <w:numPr>
          <w:ilvl w:val="2"/>
          <w:numId w:val="2"/>
        </w:numPr>
        <w:spacing w:after="160" w:line="300" w:lineRule="auto"/>
        <w:ind w:left="0" w:right="-30" w:firstLine="0"/>
        <w:jc w:val="both"/>
        <w:rPr>
          <w:rFonts w:ascii="Arial" w:hAnsi="Arial" w:cs="Arial"/>
        </w:rPr>
      </w:pPr>
      <w:r w:rsidRPr="00D458FF">
        <w:rPr>
          <w:rFonts w:ascii="Arial" w:hAnsi="Arial" w:cs="Arial"/>
        </w:rPr>
        <w:t>Fraudar a contratação ou praticar ato fraudulento na execução do contrato administrativo;</w:t>
      </w:r>
    </w:p>
    <w:p w:rsidR="001A6385" w:rsidRPr="00D458FF" w:rsidRDefault="001A6385" w:rsidP="001A6385">
      <w:pPr>
        <w:pStyle w:val="PargrafodaLista1"/>
        <w:numPr>
          <w:ilvl w:val="2"/>
          <w:numId w:val="2"/>
        </w:numPr>
        <w:tabs>
          <w:tab w:val="left" w:pos="851"/>
        </w:tabs>
        <w:spacing w:after="160" w:line="300" w:lineRule="auto"/>
        <w:ind w:left="0" w:right="-30" w:firstLine="0"/>
        <w:jc w:val="both"/>
        <w:rPr>
          <w:rFonts w:ascii="Arial" w:hAnsi="Arial" w:cs="Arial"/>
        </w:rPr>
      </w:pPr>
      <w:r w:rsidRPr="00D458FF">
        <w:rPr>
          <w:rFonts w:ascii="Arial" w:hAnsi="Arial" w:cs="Arial"/>
        </w:rPr>
        <w:t>Comportar-se de modo inidôneo ou cometer fraude de qualquer natureza;</w:t>
      </w:r>
    </w:p>
    <w:p w:rsidR="001A6385" w:rsidRPr="00D458FF" w:rsidRDefault="001A6385" w:rsidP="001A6385">
      <w:pPr>
        <w:pStyle w:val="PargrafodaLista1"/>
        <w:numPr>
          <w:ilvl w:val="2"/>
          <w:numId w:val="2"/>
        </w:numPr>
        <w:tabs>
          <w:tab w:val="left" w:pos="851"/>
        </w:tabs>
        <w:spacing w:after="160" w:line="300" w:lineRule="auto"/>
        <w:ind w:left="0" w:right="-30" w:firstLine="0"/>
        <w:jc w:val="both"/>
        <w:rPr>
          <w:rFonts w:ascii="Arial" w:hAnsi="Arial" w:cs="Arial"/>
        </w:rPr>
      </w:pPr>
      <w:r w:rsidRPr="00D458FF">
        <w:rPr>
          <w:rFonts w:ascii="Arial" w:hAnsi="Arial" w:cs="Arial"/>
        </w:rPr>
        <w:t>Praticar atos ilícitos com vistas a frustrar os objetivos do certame;</w:t>
      </w:r>
    </w:p>
    <w:p w:rsidR="001A6385" w:rsidRPr="00D458FF" w:rsidRDefault="001A6385" w:rsidP="001A6385">
      <w:pPr>
        <w:pStyle w:val="PargrafodaLista1"/>
        <w:numPr>
          <w:ilvl w:val="2"/>
          <w:numId w:val="2"/>
        </w:numPr>
        <w:tabs>
          <w:tab w:val="left" w:pos="851"/>
        </w:tabs>
        <w:spacing w:after="160" w:line="300" w:lineRule="auto"/>
        <w:ind w:left="0" w:right="-30" w:firstLine="0"/>
        <w:jc w:val="both"/>
        <w:rPr>
          <w:rFonts w:ascii="Arial" w:hAnsi="Arial" w:cs="Arial"/>
        </w:rPr>
      </w:pPr>
      <w:r w:rsidRPr="00D458FF">
        <w:rPr>
          <w:rFonts w:ascii="Arial" w:hAnsi="Arial" w:cs="Arial"/>
        </w:rPr>
        <w:t>Praticar ato lesivo previsto no art. 5º da Lei nº 12.846/2013.</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16.2. Serão aplicadas ao responsável pelas infrações administrativas acima descritas as seguintes sanções: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bCs/>
          <w:sz w:val="24"/>
          <w:szCs w:val="24"/>
        </w:rPr>
        <w:lastRenderedPageBreak/>
        <w:t>16.2.1.</w:t>
      </w:r>
      <w:r w:rsidRPr="00D458FF">
        <w:rPr>
          <w:rFonts w:ascii="Arial" w:hAnsi="Arial" w:cs="Arial"/>
          <w:b/>
          <w:bCs/>
          <w:sz w:val="24"/>
          <w:szCs w:val="24"/>
        </w:rPr>
        <w:t xml:space="preserve"> </w:t>
      </w:r>
      <w:r w:rsidRPr="00D458FF">
        <w:rPr>
          <w:rFonts w:ascii="Arial" w:hAnsi="Arial" w:cs="Arial"/>
          <w:bCs/>
          <w:sz w:val="24"/>
          <w:szCs w:val="24"/>
        </w:rPr>
        <w:t>Advertência</w:t>
      </w:r>
      <w:r w:rsidRPr="00D458FF">
        <w:rPr>
          <w:rFonts w:ascii="Arial" w:hAnsi="Arial" w:cs="Arial"/>
          <w:sz w:val="24"/>
          <w:szCs w:val="24"/>
        </w:rPr>
        <w:t xml:space="preserve">, quando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16.2.2. </w:t>
      </w:r>
      <w:r w:rsidRPr="00D458FF">
        <w:rPr>
          <w:rFonts w:ascii="Arial" w:hAnsi="Arial" w:cs="Arial"/>
          <w:bCs/>
          <w:sz w:val="24"/>
          <w:szCs w:val="24"/>
        </w:rPr>
        <w:t>Impedimento de licitar e contratar</w:t>
      </w:r>
      <w:r w:rsidRPr="00D458FF">
        <w:rPr>
          <w:rFonts w:ascii="Arial" w:hAnsi="Arial" w:cs="Arial"/>
          <w:sz w:val="24"/>
          <w:szCs w:val="24"/>
        </w:rPr>
        <w:t>, quando praticadas as condutas descritas nas alíneas 16.1.1, 16.1.3, 16.1.4, 16.1.5, 16.1.6 e 16.1.7 do subitem acima deste contrato administrativo, sempre que não se justificar a imposição de penalidade mais grave (§ 4º do art. 156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bCs/>
          <w:sz w:val="24"/>
          <w:szCs w:val="24"/>
        </w:rPr>
        <w:t>16.2.3.</w:t>
      </w:r>
      <w:r w:rsidRPr="00D458FF">
        <w:rPr>
          <w:rFonts w:ascii="Arial" w:hAnsi="Arial" w:cs="Arial"/>
          <w:b/>
          <w:bCs/>
          <w:sz w:val="24"/>
          <w:szCs w:val="24"/>
        </w:rPr>
        <w:t xml:space="preserve"> </w:t>
      </w:r>
      <w:r w:rsidRPr="00D458FF">
        <w:rPr>
          <w:rFonts w:ascii="Arial" w:hAnsi="Arial" w:cs="Arial"/>
          <w:bCs/>
          <w:sz w:val="24"/>
          <w:szCs w:val="24"/>
        </w:rPr>
        <w:t>Declaração de inidoneidade para licitar e contratar</w:t>
      </w:r>
      <w:r w:rsidRPr="00D458FF">
        <w:rPr>
          <w:rFonts w:ascii="Arial" w:hAnsi="Arial" w:cs="Arial"/>
          <w:sz w:val="24"/>
          <w:szCs w:val="24"/>
        </w:rPr>
        <w:t>, quando praticadas as condutas descritas nas alíneas 16.1.8, 16.1.9, 16.1.10, 16.1.11 e 16.1.12 do subitem acima deste Contrato, bem como nas alíneas 16.1.2, 16.1.3, 16.1.4, 16.1.5, 16.1.6 e 16.1.7, que justifiquem a imposição de penalidade mais grave (§ 5º do art. 156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16.3. </w:t>
      </w:r>
      <w:r w:rsidRPr="00D458FF">
        <w:rPr>
          <w:rFonts w:ascii="Arial" w:hAnsi="Arial" w:cs="Arial"/>
          <w:bCs/>
          <w:sz w:val="24"/>
          <w:szCs w:val="24"/>
        </w:rPr>
        <w:t>Multa: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16.3.1. Moratória de 10% (dez por cento) por dia de atraso injustificado sobre o valor da parcela inadimplida;</w:t>
      </w:r>
    </w:p>
    <w:p w:rsidR="001A6385" w:rsidRPr="00D458FF" w:rsidRDefault="001A6385" w:rsidP="001A6385">
      <w:pPr>
        <w:spacing w:after="160" w:line="300" w:lineRule="auto"/>
        <w:jc w:val="both"/>
        <w:rPr>
          <w:rFonts w:ascii="Arial" w:hAnsi="Arial" w:cs="Arial"/>
          <w:color w:val="FF0000"/>
          <w:sz w:val="24"/>
          <w:szCs w:val="24"/>
        </w:rPr>
      </w:pPr>
      <w:r w:rsidRPr="00D458FF">
        <w:rPr>
          <w:rFonts w:ascii="Arial" w:hAnsi="Arial" w:cs="Arial"/>
          <w:sz w:val="24"/>
          <w:szCs w:val="24"/>
        </w:rPr>
        <w:t xml:space="preserve">16.3.1.1. O atraso superior 30 trinta dias autoriza ao </w:t>
      </w:r>
      <w:r w:rsidRPr="00D458FF">
        <w:rPr>
          <w:rFonts w:ascii="Arial" w:hAnsi="Arial" w:cs="Arial"/>
          <w:b/>
          <w:sz w:val="24"/>
          <w:szCs w:val="24"/>
        </w:rPr>
        <w:t>Contratante</w:t>
      </w:r>
      <w:r w:rsidRPr="00D458FF">
        <w:rPr>
          <w:rFonts w:ascii="Arial" w:hAnsi="Arial" w:cs="Arial"/>
          <w:sz w:val="24"/>
          <w:szCs w:val="24"/>
        </w:rPr>
        <w:t xml:space="preserve"> a promover a rescisão do contrato administrativo por descumprimento ou cumprimento irregular de suas cláusulas, conforme dispõe o inciso I do art. 137 da Lei n. 14.133/2021;</w:t>
      </w:r>
      <w:bookmarkStart w:id="0" w:name="_Hlk78351618"/>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16.4. A aplicação das sanções previstas neste contrato administrativo não exclui, em hipótese alguma, a obrigação de reparação integral do dano causado ao </w:t>
      </w:r>
      <w:r w:rsidRPr="00D458FF">
        <w:rPr>
          <w:rFonts w:ascii="Arial" w:hAnsi="Arial" w:cs="Arial"/>
          <w:b/>
          <w:sz w:val="24"/>
          <w:szCs w:val="24"/>
        </w:rPr>
        <w:t>Contratante</w:t>
      </w:r>
      <w:r w:rsidRPr="00D458FF">
        <w:rPr>
          <w:rFonts w:ascii="Arial" w:hAnsi="Arial" w:cs="Arial"/>
          <w:sz w:val="24"/>
          <w:szCs w:val="24"/>
        </w:rPr>
        <w:t xml:space="preserve"> (§ 9º do art. 156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16.5. Todas as sanções previstas neste contrato administrativo poderão ser aplicadas cumulativamente com a multa (art. 156, §7º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16.6. Antes da aplicação da multa será facultada a defesa da </w:t>
      </w:r>
      <w:r w:rsidRPr="00D458FF">
        <w:rPr>
          <w:rFonts w:ascii="Arial" w:hAnsi="Arial" w:cs="Arial"/>
          <w:b/>
          <w:sz w:val="24"/>
          <w:szCs w:val="24"/>
        </w:rPr>
        <w:t>Contratante</w:t>
      </w:r>
      <w:r w:rsidRPr="00D458FF">
        <w:rPr>
          <w:rFonts w:ascii="Arial" w:hAnsi="Arial" w:cs="Arial"/>
          <w:sz w:val="24"/>
          <w:szCs w:val="24"/>
        </w:rPr>
        <w:t xml:space="preserve"> no prazo de 15 (quinze) dias úteis, contado da data de sua intimação (art. 157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16.7. Se a multa aplicada e as indenizações cabíveis forem superiores ao valor do pagamento eventualmente devido pelo </w:t>
      </w:r>
      <w:r w:rsidRPr="00D458FF">
        <w:rPr>
          <w:rFonts w:ascii="Arial" w:hAnsi="Arial" w:cs="Arial"/>
          <w:b/>
          <w:sz w:val="24"/>
          <w:szCs w:val="24"/>
        </w:rPr>
        <w:t>Contratante</w:t>
      </w:r>
      <w:r w:rsidRPr="00D458FF">
        <w:rPr>
          <w:rFonts w:ascii="Arial" w:hAnsi="Arial" w:cs="Arial"/>
          <w:sz w:val="24"/>
          <w:szCs w:val="24"/>
        </w:rPr>
        <w:t xml:space="preserve">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além da perda desse valor, a diferença será descontada da garantia prestada ou será cobrada judicialmente (§ 8º do art. 156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16.8. Previamente ao encaminhamento à cobrança judicial, a multa poderá ser recolhida administrativamente no prazo máximo de 30 trinta dias, a contar da data do recebimento da comunicação enviada pela autoridade competente.</w:t>
      </w:r>
      <w:bookmarkEnd w:id="0"/>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16.9. A aplicação das sanções realizar-se-á em processo administrativo que assegure o contraditório e a ampla defesa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observando-se o procedimento previsto no caput</w:t>
      </w:r>
      <w:r w:rsidRPr="00D458FF">
        <w:rPr>
          <w:rFonts w:ascii="Arial" w:hAnsi="Arial" w:cs="Arial"/>
          <w:b/>
          <w:bCs/>
          <w:sz w:val="24"/>
          <w:szCs w:val="24"/>
        </w:rPr>
        <w:t xml:space="preserve"> </w:t>
      </w:r>
      <w:r w:rsidRPr="00D458FF">
        <w:rPr>
          <w:rFonts w:ascii="Arial" w:hAnsi="Arial" w:cs="Arial"/>
          <w:sz w:val="24"/>
          <w:szCs w:val="24"/>
        </w:rPr>
        <w:t>e parágrafos do art. 158 da Lei nº 14.133/2021, para as penalidades de impedimento de licitar e contratar e de declaração de inidoneidade para licitar ou contratar.</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16.10. Na aplicação das sanções serão considerados (§ 1º do art. 156 da Lei nº. 14.133/2021):</w:t>
      </w:r>
    </w:p>
    <w:p w:rsidR="001A6385" w:rsidRPr="00D458FF"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D458FF">
        <w:rPr>
          <w:rFonts w:ascii="Arial" w:hAnsi="Arial" w:cs="Arial"/>
          <w:sz w:val="24"/>
          <w:szCs w:val="24"/>
        </w:rPr>
        <w:t>A natureza e a gravidade da infração cometida;</w:t>
      </w:r>
    </w:p>
    <w:p w:rsidR="001A6385" w:rsidRPr="00D458FF"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D458FF">
        <w:rPr>
          <w:rFonts w:ascii="Arial" w:hAnsi="Arial" w:cs="Arial"/>
          <w:sz w:val="24"/>
          <w:szCs w:val="24"/>
        </w:rPr>
        <w:t>As peculiaridades do caso concreto;</w:t>
      </w:r>
    </w:p>
    <w:p w:rsidR="001A6385" w:rsidRPr="00D458FF"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D458FF">
        <w:rPr>
          <w:rFonts w:ascii="Arial" w:hAnsi="Arial" w:cs="Arial"/>
          <w:sz w:val="24"/>
          <w:szCs w:val="24"/>
        </w:rPr>
        <w:t>As circunstâncias agravantes ou atenuantes;</w:t>
      </w:r>
    </w:p>
    <w:p w:rsidR="001A6385" w:rsidRPr="00D458FF"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D458FF">
        <w:rPr>
          <w:rFonts w:ascii="Arial" w:hAnsi="Arial" w:cs="Arial"/>
          <w:sz w:val="24"/>
          <w:szCs w:val="24"/>
        </w:rPr>
        <w:t xml:space="preserve">Os danos que dela provierem para o </w:t>
      </w:r>
      <w:r w:rsidRPr="00D458FF">
        <w:rPr>
          <w:rFonts w:ascii="Arial" w:hAnsi="Arial" w:cs="Arial"/>
          <w:b/>
          <w:sz w:val="24"/>
          <w:szCs w:val="24"/>
        </w:rPr>
        <w:t>Contratante</w:t>
      </w:r>
      <w:r w:rsidRPr="00D458FF">
        <w:rPr>
          <w:rFonts w:ascii="Arial" w:hAnsi="Arial" w:cs="Arial"/>
          <w:sz w:val="24"/>
          <w:szCs w:val="24"/>
        </w:rPr>
        <w:t>;</w:t>
      </w:r>
    </w:p>
    <w:p w:rsidR="001A6385" w:rsidRPr="00D458FF" w:rsidRDefault="001A6385" w:rsidP="001A6385">
      <w:pPr>
        <w:pStyle w:val="PargrafodaLista"/>
        <w:numPr>
          <w:ilvl w:val="2"/>
          <w:numId w:val="3"/>
        </w:numPr>
        <w:tabs>
          <w:tab w:val="left" w:pos="851"/>
        </w:tabs>
        <w:spacing w:after="160" w:line="300" w:lineRule="auto"/>
        <w:ind w:left="0" w:firstLine="0"/>
        <w:contextualSpacing w:val="0"/>
        <w:jc w:val="both"/>
        <w:rPr>
          <w:rFonts w:ascii="Arial" w:hAnsi="Arial" w:cs="Arial"/>
          <w:sz w:val="24"/>
          <w:szCs w:val="24"/>
        </w:rPr>
      </w:pPr>
      <w:r w:rsidRPr="00D458FF">
        <w:rPr>
          <w:rFonts w:ascii="Arial" w:hAnsi="Arial" w:cs="Arial"/>
          <w:sz w:val="24"/>
          <w:szCs w:val="24"/>
        </w:rPr>
        <w:t>A implantação ou o aperfeiçoamento de programa de integridade, conforme normas e orientações dos órgãos de controle.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16.11. Os atos previstos como infrações administrativas na Lei nº 14.133/2021,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16.12. A personalidade jurídica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observados, em todos os casos, o contraditório, a ampla defesa e a obrigatoriedade de análise jurídica prévia (art. 160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16.13. O </w:t>
      </w:r>
      <w:r w:rsidRPr="00D458FF">
        <w:rPr>
          <w:rFonts w:ascii="Arial" w:hAnsi="Arial" w:cs="Arial"/>
          <w:b/>
          <w:sz w:val="24"/>
          <w:szCs w:val="24"/>
        </w:rPr>
        <w:t>Contratante</w:t>
      </w:r>
      <w:r w:rsidRPr="00D458FF">
        <w:rPr>
          <w:rFonts w:ascii="Arial" w:hAnsi="Arial" w:cs="Arial"/>
          <w:sz w:val="24"/>
          <w:szCs w:val="24"/>
        </w:rPr>
        <w:t xml:space="preserve"> deverá, no prazo máximo 15 (quinze) dias úteis, contado da data de aplicação da sanção, informar e manter atualizados os dados relativos </w:t>
      </w:r>
      <w:r w:rsidRPr="00D458FF">
        <w:rPr>
          <w:rFonts w:ascii="Arial" w:hAnsi="Arial" w:cs="Arial"/>
          <w:sz w:val="24"/>
          <w:szCs w:val="24"/>
        </w:rPr>
        <w:lastRenderedPageBreak/>
        <w:t>às sanções por ela aplicadas, para fins de publicidade no Cadastro Nacional de Empresas Inidôneas e Suspensas – CEIS – e no Cadastro Nacional de Empresas Punidas – CNEP –, instituídos no âmbito do Poder Executivo Federal (art. 161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16.14. As sanções de impedimento de licitar e contratar e declaração de inidoneidade para licitar ou contratar são passíveis de reabilitação na forma do art. 163 da Lei nº 14.133/2021.</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17. CLÁUSULA DÉCIMA SÉTIMA: Do modelo de gestão do contrato administrativo, observados os requisitos definidos em regulamento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17.1. O modelo de gestão deste contrato administrativo, observados os requisitos definidos em regulamento está previsto no TR.</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18. CLÁUSULA DÉCIMA OITAVA: Dos casos de extinção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i/>
          <w:sz w:val="24"/>
          <w:szCs w:val="24"/>
        </w:rPr>
        <w:t>18.1. O contrato administrativo se extingue quando cumpridas as obrigações de ambas as partes, ainda que isso ocorra antes do prazo estipulado para tanto.</w:t>
      </w:r>
    </w:p>
    <w:p w:rsidR="001A6385" w:rsidRPr="00D458FF" w:rsidRDefault="001A6385" w:rsidP="001A6385">
      <w:pPr>
        <w:pStyle w:val="Nvel2Opcional"/>
        <w:numPr>
          <w:ilvl w:val="0"/>
          <w:numId w:val="0"/>
        </w:numPr>
        <w:tabs>
          <w:tab w:val="left" w:pos="851"/>
        </w:tabs>
        <w:spacing w:before="0" w:after="160" w:line="300" w:lineRule="auto"/>
        <w:rPr>
          <w:i w:val="0"/>
          <w:color w:val="auto"/>
          <w:sz w:val="24"/>
          <w:szCs w:val="24"/>
        </w:rPr>
      </w:pPr>
      <w:r w:rsidRPr="00D458FF">
        <w:rPr>
          <w:i w:val="0"/>
          <w:color w:val="auto"/>
          <w:sz w:val="24"/>
          <w:szCs w:val="24"/>
        </w:rPr>
        <w:t xml:space="preserve">18.2. Se as obrigações não forem cumpridas no prazo estipulado, a vigência ficará prorrogada até a conclusão do objeto, caso em que deverá o </w:t>
      </w:r>
      <w:r w:rsidRPr="00D458FF">
        <w:rPr>
          <w:b/>
          <w:i w:val="0"/>
          <w:color w:val="auto"/>
          <w:sz w:val="24"/>
          <w:szCs w:val="24"/>
        </w:rPr>
        <w:t>Contratante</w:t>
      </w:r>
      <w:r w:rsidRPr="00D458FF">
        <w:rPr>
          <w:i w:val="0"/>
          <w:color w:val="auto"/>
          <w:sz w:val="24"/>
          <w:szCs w:val="24"/>
        </w:rPr>
        <w:t xml:space="preserve"> providenciar a readequação do cronograma físico-financeiro, se for o caso.</w:t>
      </w:r>
    </w:p>
    <w:p w:rsidR="001A6385" w:rsidRPr="00D458FF" w:rsidRDefault="001A6385" w:rsidP="001A6385">
      <w:pPr>
        <w:pStyle w:val="Nvel2Opcional"/>
        <w:numPr>
          <w:ilvl w:val="0"/>
          <w:numId w:val="0"/>
        </w:numPr>
        <w:tabs>
          <w:tab w:val="left" w:pos="851"/>
        </w:tabs>
        <w:spacing w:before="0" w:after="160" w:line="300" w:lineRule="auto"/>
        <w:rPr>
          <w:i w:val="0"/>
          <w:color w:val="auto"/>
          <w:sz w:val="24"/>
          <w:szCs w:val="24"/>
        </w:rPr>
      </w:pPr>
      <w:r w:rsidRPr="00D458FF">
        <w:rPr>
          <w:i w:val="0"/>
          <w:color w:val="auto"/>
          <w:sz w:val="24"/>
          <w:szCs w:val="24"/>
        </w:rPr>
        <w:t>18.3. Quando a não conclusão do contrato administrativa referida no item anterior decorrer de culpa d</w:t>
      </w:r>
      <w:r w:rsidRPr="00D458FF">
        <w:rPr>
          <w:i w:val="0"/>
          <w:color w:val="000000"/>
          <w:sz w:val="24"/>
          <w:szCs w:val="24"/>
        </w:rPr>
        <w:t xml:space="preserve">o(a) </w:t>
      </w:r>
      <w:r w:rsidRPr="00D458FF">
        <w:rPr>
          <w:b/>
          <w:i w:val="0"/>
          <w:color w:val="000000"/>
          <w:sz w:val="24"/>
          <w:szCs w:val="24"/>
        </w:rPr>
        <w:t>Contratado(a)</w:t>
      </w:r>
      <w:r w:rsidRPr="00D458FF">
        <w:rPr>
          <w:i w:val="0"/>
          <w:color w:val="auto"/>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18.3.1. Ficará ele constituído em mora, sendo-lhe aplicáveis as respectivas sanções administrativas; e  </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18.3.2. Poderá o </w:t>
      </w:r>
      <w:r w:rsidRPr="00D458FF">
        <w:rPr>
          <w:rFonts w:ascii="Arial" w:hAnsi="Arial" w:cs="Arial"/>
          <w:b/>
          <w:sz w:val="24"/>
          <w:szCs w:val="24"/>
        </w:rPr>
        <w:t>Contratante</w:t>
      </w:r>
      <w:r w:rsidRPr="00D458FF">
        <w:rPr>
          <w:rFonts w:ascii="Arial" w:hAnsi="Arial" w:cs="Arial"/>
          <w:sz w:val="24"/>
          <w:szCs w:val="24"/>
        </w:rPr>
        <w:t xml:space="preserve"> optar pela extinção do contrato e, nesse caso, adotará as medidas admitidas em lei para a continuidade da execução contratual.</w:t>
      </w:r>
    </w:p>
    <w:p w:rsidR="001A6385" w:rsidRPr="00D458FF" w:rsidRDefault="001A6385" w:rsidP="001A6385">
      <w:pPr>
        <w:spacing w:after="160" w:line="300" w:lineRule="auto"/>
        <w:jc w:val="both"/>
        <w:rPr>
          <w:rFonts w:ascii="Arial" w:hAnsi="Arial" w:cs="Arial"/>
          <w:i/>
          <w:sz w:val="24"/>
          <w:szCs w:val="24"/>
        </w:rPr>
      </w:pPr>
      <w:r w:rsidRPr="00D458FF">
        <w:rPr>
          <w:rFonts w:ascii="Arial" w:hAnsi="Arial" w:cs="Arial"/>
          <w:sz w:val="24"/>
          <w:szCs w:val="24"/>
        </w:rPr>
        <w:t>18.4. O contrato administrativo pode ser extinto antes de cumpridas as obrigações nele estipuladas, ou antes do prazo nele fixado, por algum dos motivos previstos no art. 137 da Lei nº. 14.133/2021, assegurados o contraditório e a ampla defesa, bem como amigavelmente.</w:t>
      </w:r>
    </w:p>
    <w:p w:rsidR="001A6385" w:rsidRPr="00D458FF" w:rsidRDefault="001A6385" w:rsidP="001A6385">
      <w:pPr>
        <w:pStyle w:val="Nvel2Opcional"/>
        <w:numPr>
          <w:ilvl w:val="0"/>
          <w:numId w:val="0"/>
        </w:numPr>
        <w:tabs>
          <w:tab w:val="left" w:pos="993"/>
        </w:tabs>
        <w:spacing w:before="0" w:after="160" w:line="300" w:lineRule="auto"/>
        <w:rPr>
          <w:i w:val="0"/>
          <w:color w:val="auto"/>
          <w:sz w:val="24"/>
          <w:szCs w:val="24"/>
        </w:rPr>
      </w:pPr>
      <w:r w:rsidRPr="00D458FF">
        <w:rPr>
          <w:i w:val="0"/>
          <w:color w:val="auto"/>
          <w:sz w:val="24"/>
          <w:szCs w:val="24"/>
        </w:rPr>
        <w:t xml:space="preserve">18.5. Nesta hipótese, aplicam-se também os </w:t>
      </w:r>
      <w:proofErr w:type="spellStart"/>
      <w:r w:rsidRPr="00D458FF">
        <w:rPr>
          <w:i w:val="0"/>
          <w:color w:val="auto"/>
          <w:sz w:val="24"/>
          <w:szCs w:val="24"/>
        </w:rPr>
        <w:t>arts</w:t>
      </w:r>
      <w:proofErr w:type="spellEnd"/>
      <w:r w:rsidRPr="00D458FF">
        <w:rPr>
          <w:i w:val="0"/>
          <w:color w:val="auto"/>
          <w:sz w:val="24"/>
          <w:szCs w:val="24"/>
        </w:rPr>
        <w:t>. 138 e 139 da Lei nº. 14.133/2021.</w:t>
      </w:r>
    </w:p>
    <w:p w:rsidR="001A6385" w:rsidRPr="00D458FF" w:rsidRDefault="001A6385" w:rsidP="001A6385">
      <w:pPr>
        <w:pStyle w:val="Nvel2Opcional"/>
        <w:numPr>
          <w:ilvl w:val="0"/>
          <w:numId w:val="0"/>
        </w:numPr>
        <w:tabs>
          <w:tab w:val="left" w:pos="993"/>
        </w:tabs>
        <w:spacing w:before="0" w:after="160" w:line="300" w:lineRule="auto"/>
        <w:rPr>
          <w:i w:val="0"/>
          <w:color w:val="auto"/>
          <w:sz w:val="24"/>
          <w:szCs w:val="24"/>
        </w:rPr>
      </w:pPr>
      <w:r w:rsidRPr="00D458FF">
        <w:rPr>
          <w:i w:val="0"/>
          <w:color w:val="auto"/>
          <w:sz w:val="24"/>
          <w:szCs w:val="24"/>
        </w:rPr>
        <w:t>18.6. O termo de rescisão, sempre que possível, será precedido:</w:t>
      </w:r>
    </w:p>
    <w:p w:rsidR="001A6385" w:rsidRPr="00D458FF"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D458FF">
        <w:rPr>
          <w:sz w:val="24"/>
          <w:szCs w:val="24"/>
        </w:rPr>
        <w:lastRenderedPageBreak/>
        <w:t>18.6.1. Balanço dos eventos contratuais já cumpridos ou parcialmente cumpridos;</w:t>
      </w:r>
    </w:p>
    <w:p w:rsidR="001A6385" w:rsidRPr="00D458FF"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D458FF">
        <w:rPr>
          <w:sz w:val="24"/>
          <w:szCs w:val="24"/>
        </w:rPr>
        <w:t>18.6.2. Relação dos pagamentos já efetuados e ainda devidos; e</w:t>
      </w:r>
    </w:p>
    <w:p w:rsidR="001A6385" w:rsidRPr="00D458FF"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D458FF">
        <w:rPr>
          <w:sz w:val="24"/>
          <w:szCs w:val="24"/>
        </w:rPr>
        <w:t>18.6.3. Indenizações e multas.</w:t>
      </w:r>
    </w:p>
    <w:p w:rsidR="001A6385" w:rsidRPr="00D458FF"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D458FF">
        <w:rPr>
          <w:b/>
          <w:sz w:val="24"/>
          <w:szCs w:val="24"/>
        </w:rPr>
        <w:t>19. CLÁUSULA DÉCIMA NONA: Das disposições finais</w:t>
      </w:r>
    </w:p>
    <w:p w:rsidR="001A6385" w:rsidRPr="00D458FF" w:rsidRDefault="001A6385" w:rsidP="001A6385">
      <w:pPr>
        <w:spacing w:line="300" w:lineRule="auto"/>
        <w:jc w:val="both"/>
        <w:rPr>
          <w:rFonts w:ascii="Arial" w:hAnsi="Arial" w:cs="Arial"/>
          <w:bCs/>
          <w:sz w:val="24"/>
          <w:szCs w:val="24"/>
        </w:rPr>
      </w:pPr>
      <w:r w:rsidRPr="00D458FF">
        <w:rPr>
          <w:rFonts w:ascii="Arial" w:hAnsi="Arial" w:cs="Arial"/>
          <w:bCs/>
          <w:sz w:val="24"/>
          <w:szCs w:val="24"/>
        </w:rPr>
        <w:t xml:space="preserve">18.1. O </w:t>
      </w:r>
      <w:r w:rsidRPr="00D458FF">
        <w:rPr>
          <w:rFonts w:ascii="Arial" w:hAnsi="Arial" w:cs="Arial"/>
          <w:b/>
          <w:bCs/>
          <w:sz w:val="24"/>
          <w:szCs w:val="24"/>
        </w:rPr>
        <w:t xml:space="preserve">Contratante </w:t>
      </w:r>
      <w:r w:rsidRPr="00D458FF">
        <w:rPr>
          <w:rFonts w:ascii="Arial" w:hAnsi="Arial" w:cs="Arial"/>
          <w:bCs/>
          <w:sz w:val="24"/>
          <w:szCs w:val="24"/>
        </w:rPr>
        <w:t>fará a publicação deste contrato administrativo nos termos da Lei nº. 14.133/2021.</w:t>
      </w:r>
    </w:p>
    <w:p w:rsidR="001A6385" w:rsidRPr="00D458FF" w:rsidRDefault="001A6385" w:rsidP="001A6385">
      <w:pPr>
        <w:spacing w:line="300" w:lineRule="auto"/>
        <w:jc w:val="both"/>
        <w:rPr>
          <w:rFonts w:ascii="Arial" w:hAnsi="Arial" w:cs="Arial"/>
          <w:bCs/>
          <w:sz w:val="24"/>
          <w:szCs w:val="24"/>
        </w:rPr>
      </w:pPr>
      <w:r w:rsidRPr="00D458FF">
        <w:rPr>
          <w:rFonts w:ascii="Arial" w:hAnsi="Arial" w:cs="Arial"/>
          <w:bCs/>
          <w:sz w:val="24"/>
          <w:szCs w:val="24"/>
        </w:rPr>
        <w:t xml:space="preserve">18.2. O foro da Justiça Estadual de </w:t>
      </w:r>
      <w:r w:rsidR="00594179" w:rsidRPr="00D458FF">
        <w:rPr>
          <w:rFonts w:ascii="Arial" w:hAnsi="Arial" w:cs="Arial"/>
          <w:bCs/>
          <w:sz w:val="24"/>
          <w:szCs w:val="24"/>
        </w:rPr>
        <w:t>Rio Casca</w:t>
      </w:r>
      <w:r w:rsidRPr="00D458FF">
        <w:rPr>
          <w:rFonts w:ascii="Arial" w:hAnsi="Arial" w:cs="Arial"/>
          <w:bCs/>
          <w:sz w:val="24"/>
          <w:szCs w:val="24"/>
        </w:rPr>
        <w:t xml:space="preserve"> é eleito para dirimir os eventuais litígios que decorrerem da execução deste contrato administrativo que não puderem ser compostos pela conciliação, conforme § 1º do art. 92 da Lei nº. 14.133/2021.</w:t>
      </w:r>
    </w:p>
    <w:p w:rsidR="00594179" w:rsidRPr="00D458FF" w:rsidRDefault="00594179" w:rsidP="001A6385">
      <w:pPr>
        <w:spacing w:line="300" w:lineRule="auto"/>
        <w:jc w:val="both"/>
        <w:rPr>
          <w:rFonts w:ascii="Arial" w:hAnsi="Arial" w:cs="Arial"/>
          <w:bCs/>
          <w:sz w:val="24"/>
          <w:szCs w:val="24"/>
        </w:rPr>
      </w:pPr>
    </w:p>
    <w:p w:rsidR="001A6385" w:rsidRPr="00D458FF" w:rsidRDefault="001A6385" w:rsidP="001A6385">
      <w:pPr>
        <w:jc w:val="center"/>
        <w:rPr>
          <w:rFonts w:ascii="Arial" w:hAnsi="Arial" w:cs="Arial"/>
          <w:b/>
          <w:sz w:val="24"/>
          <w:szCs w:val="24"/>
        </w:rPr>
      </w:pPr>
      <w:r w:rsidRPr="00D458FF">
        <w:rPr>
          <w:rFonts w:ascii="Arial" w:hAnsi="Arial" w:cs="Arial"/>
          <w:b/>
          <w:sz w:val="24"/>
          <w:szCs w:val="24"/>
        </w:rPr>
        <w:t>Prefeito(a) Municipal</w:t>
      </w:r>
    </w:p>
    <w:p w:rsidR="00594179" w:rsidRPr="00D458FF" w:rsidRDefault="001A6385" w:rsidP="00347816">
      <w:pPr>
        <w:jc w:val="center"/>
        <w:rPr>
          <w:rFonts w:ascii="Arial" w:hAnsi="Arial" w:cs="Arial"/>
          <w:sz w:val="24"/>
          <w:szCs w:val="24"/>
        </w:rPr>
      </w:pPr>
      <w:r w:rsidRPr="00D458FF">
        <w:rPr>
          <w:rFonts w:ascii="Arial" w:hAnsi="Arial" w:cs="Arial"/>
          <w:sz w:val="24"/>
          <w:szCs w:val="24"/>
        </w:rPr>
        <w:t>Contratante</w:t>
      </w:r>
    </w:p>
    <w:p w:rsidR="00594179" w:rsidRPr="00D458FF" w:rsidRDefault="00594179" w:rsidP="001A6385">
      <w:pPr>
        <w:jc w:val="center"/>
        <w:rPr>
          <w:rFonts w:ascii="Arial" w:hAnsi="Arial" w:cs="Arial"/>
          <w:sz w:val="24"/>
          <w:szCs w:val="24"/>
        </w:rPr>
      </w:pPr>
    </w:p>
    <w:p w:rsidR="003745DB" w:rsidRPr="00D458FF" w:rsidRDefault="003745DB" w:rsidP="001A6385">
      <w:pPr>
        <w:jc w:val="center"/>
        <w:rPr>
          <w:rFonts w:ascii="Arial" w:hAnsi="Arial" w:cs="Arial"/>
          <w:sz w:val="24"/>
          <w:szCs w:val="24"/>
        </w:rPr>
      </w:pPr>
    </w:p>
    <w:p w:rsidR="003745DB" w:rsidRPr="00D458FF" w:rsidRDefault="003745DB" w:rsidP="001A6385">
      <w:pPr>
        <w:jc w:val="center"/>
        <w:rPr>
          <w:rFonts w:ascii="Arial" w:hAnsi="Arial" w:cs="Arial"/>
          <w:sz w:val="24"/>
          <w:szCs w:val="24"/>
        </w:rPr>
      </w:pPr>
    </w:p>
    <w:p w:rsidR="003745DB" w:rsidRPr="00D458FF" w:rsidRDefault="003745DB" w:rsidP="001A6385">
      <w:pPr>
        <w:jc w:val="center"/>
        <w:rPr>
          <w:rFonts w:ascii="Arial" w:hAnsi="Arial" w:cs="Arial"/>
          <w:sz w:val="24"/>
          <w:szCs w:val="24"/>
        </w:rPr>
      </w:pPr>
    </w:p>
    <w:p w:rsidR="003745DB" w:rsidRDefault="003745DB" w:rsidP="0060759D">
      <w:pPr>
        <w:rPr>
          <w:rFonts w:ascii="Arial" w:hAnsi="Arial" w:cs="Arial"/>
          <w:sz w:val="24"/>
          <w:szCs w:val="24"/>
        </w:rPr>
      </w:pPr>
    </w:p>
    <w:p w:rsidR="00420992" w:rsidRDefault="00420992" w:rsidP="0060759D">
      <w:pPr>
        <w:rPr>
          <w:rFonts w:ascii="Arial" w:hAnsi="Arial" w:cs="Arial"/>
          <w:sz w:val="24"/>
          <w:szCs w:val="24"/>
        </w:rPr>
      </w:pPr>
    </w:p>
    <w:p w:rsidR="00420992" w:rsidRDefault="00420992" w:rsidP="0060759D">
      <w:pPr>
        <w:rPr>
          <w:rFonts w:ascii="Arial" w:hAnsi="Arial" w:cs="Arial"/>
          <w:sz w:val="24"/>
          <w:szCs w:val="24"/>
        </w:rPr>
      </w:pPr>
    </w:p>
    <w:p w:rsidR="00420992" w:rsidRDefault="00420992" w:rsidP="0060759D">
      <w:pPr>
        <w:rPr>
          <w:rFonts w:ascii="Arial" w:hAnsi="Arial" w:cs="Arial"/>
          <w:sz w:val="24"/>
          <w:szCs w:val="24"/>
        </w:rPr>
      </w:pPr>
    </w:p>
    <w:p w:rsidR="00420992" w:rsidRDefault="00420992" w:rsidP="0060759D">
      <w:pPr>
        <w:rPr>
          <w:rFonts w:ascii="Arial" w:hAnsi="Arial" w:cs="Arial"/>
          <w:sz w:val="24"/>
          <w:szCs w:val="24"/>
        </w:rPr>
      </w:pPr>
    </w:p>
    <w:p w:rsidR="00420992" w:rsidRDefault="00420992" w:rsidP="0060759D">
      <w:pPr>
        <w:rPr>
          <w:rFonts w:ascii="Arial" w:hAnsi="Arial" w:cs="Arial"/>
          <w:sz w:val="24"/>
          <w:szCs w:val="24"/>
        </w:rPr>
      </w:pPr>
    </w:p>
    <w:p w:rsidR="00420992" w:rsidRDefault="00420992" w:rsidP="0060759D">
      <w:pPr>
        <w:rPr>
          <w:rFonts w:ascii="Arial" w:hAnsi="Arial" w:cs="Arial"/>
          <w:sz w:val="24"/>
          <w:szCs w:val="24"/>
        </w:rPr>
      </w:pPr>
    </w:p>
    <w:p w:rsidR="00420992" w:rsidRDefault="00420992" w:rsidP="0060759D">
      <w:pPr>
        <w:rPr>
          <w:rFonts w:ascii="Arial" w:hAnsi="Arial" w:cs="Arial"/>
          <w:sz w:val="24"/>
          <w:szCs w:val="24"/>
        </w:rPr>
      </w:pPr>
    </w:p>
    <w:p w:rsidR="00420992" w:rsidRDefault="00420992" w:rsidP="0060759D">
      <w:pPr>
        <w:rPr>
          <w:rFonts w:ascii="Arial" w:hAnsi="Arial" w:cs="Arial"/>
          <w:sz w:val="24"/>
          <w:szCs w:val="24"/>
        </w:rPr>
      </w:pPr>
    </w:p>
    <w:p w:rsidR="00420992" w:rsidRDefault="00420992" w:rsidP="0060759D">
      <w:pPr>
        <w:rPr>
          <w:rFonts w:ascii="Arial" w:hAnsi="Arial" w:cs="Arial"/>
          <w:sz w:val="24"/>
          <w:szCs w:val="24"/>
        </w:rPr>
      </w:pPr>
    </w:p>
    <w:p w:rsidR="00420992" w:rsidRDefault="00420992" w:rsidP="0060759D">
      <w:pPr>
        <w:rPr>
          <w:rFonts w:ascii="Arial" w:hAnsi="Arial" w:cs="Arial"/>
          <w:sz w:val="24"/>
          <w:szCs w:val="24"/>
        </w:rPr>
      </w:pPr>
    </w:p>
    <w:p w:rsidR="00420992" w:rsidRDefault="00420992" w:rsidP="0060759D">
      <w:pPr>
        <w:rPr>
          <w:rFonts w:ascii="Arial" w:hAnsi="Arial" w:cs="Arial"/>
          <w:sz w:val="24"/>
          <w:szCs w:val="24"/>
        </w:rPr>
      </w:pPr>
    </w:p>
    <w:p w:rsidR="00420992" w:rsidRDefault="00420992" w:rsidP="0060759D">
      <w:pPr>
        <w:rPr>
          <w:rFonts w:ascii="Arial" w:hAnsi="Arial" w:cs="Arial"/>
          <w:sz w:val="24"/>
          <w:szCs w:val="24"/>
        </w:rPr>
      </w:pPr>
    </w:p>
    <w:p w:rsidR="00420992" w:rsidRDefault="00420992" w:rsidP="0060759D">
      <w:pPr>
        <w:rPr>
          <w:rFonts w:ascii="Arial" w:hAnsi="Arial" w:cs="Arial"/>
          <w:sz w:val="24"/>
          <w:szCs w:val="24"/>
        </w:rPr>
      </w:pPr>
    </w:p>
    <w:p w:rsidR="00420992" w:rsidRDefault="00420992" w:rsidP="0060759D">
      <w:pPr>
        <w:rPr>
          <w:rFonts w:ascii="Arial" w:hAnsi="Arial" w:cs="Arial"/>
          <w:sz w:val="24"/>
          <w:szCs w:val="24"/>
        </w:rPr>
      </w:pPr>
    </w:p>
    <w:p w:rsidR="00420992" w:rsidRDefault="00420992" w:rsidP="0060759D">
      <w:pPr>
        <w:rPr>
          <w:rFonts w:ascii="Arial" w:hAnsi="Arial" w:cs="Arial"/>
          <w:sz w:val="24"/>
          <w:szCs w:val="24"/>
        </w:rPr>
      </w:pPr>
    </w:p>
    <w:p w:rsidR="00420992" w:rsidRDefault="00420992" w:rsidP="0060759D">
      <w:pPr>
        <w:rPr>
          <w:rFonts w:ascii="Arial" w:hAnsi="Arial" w:cs="Arial"/>
          <w:sz w:val="24"/>
          <w:szCs w:val="24"/>
        </w:rPr>
      </w:pPr>
    </w:p>
    <w:p w:rsidR="00420992" w:rsidRDefault="00420992" w:rsidP="0060759D">
      <w:pPr>
        <w:rPr>
          <w:rFonts w:ascii="Arial" w:hAnsi="Arial" w:cs="Arial"/>
          <w:sz w:val="24"/>
          <w:szCs w:val="24"/>
        </w:rPr>
      </w:pPr>
    </w:p>
    <w:p w:rsidR="00420992" w:rsidRDefault="00420992" w:rsidP="0060759D">
      <w:pPr>
        <w:rPr>
          <w:rFonts w:ascii="Arial" w:hAnsi="Arial" w:cs="Arial"/>
          <w:sz w:val="24"/>
          <w:szCs w:val="24"/>
        </w:rPr>
      </w:pPr>
    </w:p>
    <w:p w:rsidR="0060759D" w:rsidRPr="00D458FF" w:rsidRDefault="0060759D" w:rsidP="0060759D">
      <w:pPr>
        <w:rPr>
          <w:rFonts w:ascii="Arial" w:hAnsi="Arial" w:cs="Arial"/>
          <w:sz w:val="24"/>
          <w:szCs w:val="24"/>
        </w:rPr>
      </w:pPr>
    </w:p>
    <w:p w:rsidR="003745DB" w:rsidRPr="00D458FF" w:rsidRDefault="003745DB" w:rsidP="001A6385">
      <w:pPr>
        <w:jc w:val="center"/>
        <w:rPr>
          <w:rFonts w:ascii="Arial" w:hAnsi="Arial" w:cs="Arial"/>
          <w:sz w:val="24"/>
          <w:szCs w:val="24"/>
        </w:rPr>
      </w:pPr>
    </w:p>
    <w:p w:rsidR="003745DB" w:rsidRPr="00D458FF" w:rsidRDefault="003745DB" w:rsidP="001A6385">
      <w:pPr>
        <w:jc w:val="center"/>
        <w:rPr>
          <w:rFonts w:ascii="Arial" w:hAnsi="Arial" w:cs="Arial"/>
          <w:sz w:val="24"/>
          <w:szCs w:val="24"/>
        </w:rPr>
      </w:pPr>
    </w:p>
    <w:p w:rsidR="003745DB" w:rsidRPr="00D458FF" w:rsidRDefault="003745DB" w:rsidP="001A6385">
      <w:pPr>
        <w:jc w:val="center"/>
        <w:rPr>
          <w:rFonts w:ascii="Arial" w:hAnsi="Arial" w:cs="Arial"/>
          <w:sz w:val="24"/>
          <w:szCs w:val="24"/>
        </w:rPr>
      </w:pPr>
    </w:p>
    <w:p w:rsidR="001A6385" w:rsidRPr="00D458FF" w:rsidRDefault="001A6385" w:rsidP="001A6385">
      <w:pPr>
        <w:tabs>
          <w:tab w:val="left" w:pos="2268"/>
        </w:tabs>
        <w:spacing w:line="300" w:lineRule="auto"/>
        <w:jc w:val="center"/>
        <w:rPr>
          <w:rFonts w:ascii="Arial" w:hAnsi="Arial" w:cs="Arial"/>
          <w:b/>
          <w:sz w:val="24"/>
          <w:szCs w:val="24"/>
        </w:rPr>
      </w:pPr>
      <w:r w:rsidRPr="00D458FF">
        <w:rPr>
          <w:rFonts w:ascii="Arial" w:hAnsi="Arial" w:cs="Arial"/>
          <w:b/>
          <w:sz w:val="24"/>
          <w:szCs w:val="24"/>
        </w:rPr>
        <w:lastRenderedPageBreak/>
        <w:t>TERMO DE REFERÊNCIA</w:t>
      </w:r>
    </w:p>
    <w:p w:rsidR="001A6385" w:rsidRPr="00D458FF" w:rsidRDefault="001A6385" w:rsidP="001A6385">
      <w:pPr>
        <w:tabs>
          <w:tab w:val="left" w:pos="2268"/>
        </w:tabs>
        <w:spacing w:line="300" w:lineRule="auto"/>
        <w:jc w:val="both"/>
        <w:rPr>
          <w:rFonts w:ascii="Arial" w:hAnsi="Arial" w:cs="Arial"/>
          <w:sz w:val="24"/>
          <w:szCs w:val="24"/>
        </w:rPr>
      </w:pP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 Da definição do objeto</w:t>
      </w:r>
    </w:p>
    <w:p w:rsidR="001A6385"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 </w:t>
      </w:r>
      <w:r w:rsidR="00420992" w:rsidRPr="00D458FF">
        <w:rPr>
          <w:rFonts w:ascii="Arial" w:hAnsi="Arial" w:cs="Arial"/>
          <w:sz w:val="24"/>
          <w:szCs w:val="24"/>
        </w:rPr>
        <w:t xml:space="preserve">Contratação de empresa especializada para </w:t>
      </w:r>
      <w:r w:rsidR="00420992">
        <w:rPr>
          <w:rFonts w:ascii="Arial" w:hAnsi="Arial" w:cs="Arial"/>
          <w:sz w:val="24"/>
          <w:szCs w:val="24"/>
        </w:rPr>
        <w:t xml:space="preserve">prestação de serviço de montagem, instalação e manutenção preventiva e corretiva de rede elétrica e de equipamentos elétricos para atender as Secretarias do Município </w:t>
      </w:r>
      <w:r w:rsidR="00420992" w:rsidRPr="00D458FF">
        <w:rPr>
          <w:rFonts w:ascii="Arial" w:hAnsi="Arial" w:cs="Arial"/>
          <w:sz w:val="24"/>
          <w:szCs w:val="24"/>
        </w:rPr>
        <w:t>Santo Antônio do Grama/MG</w:t>
      </w:r>
      <w:r w:rsidRPr="00D458FF">
        <w:rPr>
          <w:rFonts w:ascii="Arial" w:hAnsi="Arial" w:cs="Arial"/>
          <w:sz w:val="24"/>
          <w:szCs w:val="24"/>
        </w:rPr>
        <w:t xml:space="preserve">, </w:t>
      </w:r>
      <w:r w:rsidRPr="00D458FF">
        <w:rPr>
          <w:rFonts w:ascii="Arial" w:hAnsi="Arial" w:cs="Arial"/>
          <w:b/>
          <w:bCs/>
          <w:sz w:val="24"/>
          <w:szCs w:val="24"/>
        </w:rPr>
        <w:t>conforme memorial descritivo anexo</w:t>
      </w:r>
      <w:r w:rsidRPr="00D458FF">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803"/>
        <w:gridCol w:w="1123"/>
        <w:gridCol w:w="876"/>
        <w:gridCol w:w="4179"/>
        <w:gridCol w:w="1043"/>
        <w:gridCol w:w="1043"/>
      </w:tblGrid>
      <w:tr w:rsidR="00420992" w:rsidRPr="00D458FF" w:rsidTr="00154B42">
        <w:tc>
          <w:tcPr>
            <w:tcW w:w="803" w:type="dxa"/>
          </w:tcPr>
          <w:p w:rsidR="00420992" w:rsidRPr="00D458FF" w:rsidRDefault="00420992" w:rsidP="00154B42">
            <w:pPr>
              <w:jc w:val="center"/>
              <w:rPr>
                <w:rFonts w:ascii="Arial" w:hAnsi="Arial" w:cs="Arial"/>
                <w:sz w:val="24"/>
                <w:szCs w:val="24"/>
              </w:rPr>
            </w:pPr>
            <w:r>
              <w:rPr>
                <w:rFonts w:ascii="Arial" w:hAnsi="Arial" w:cs="Arial"/>
                <w:sz w:val="24"/>
                <w:szCs w:val="24"/>
              </w:rPr>
              <w:t>ITEM</w:t>
            </w:r>
          </w:p>
        </w:tc>
        <w:tc>
          <w:tcPr>
            <w:tcW w:w="1123" w:type="dxa"/>
          </w:tcPr>
          <w:p w:rsidR="00420992" w:rsidRPr="00D458FF" w:rsidRDefault="00420992" w:rsidP="00154B42">
            <w:pPr>
              <w:jc w:val="center"/>
              <w:rPr>
                <w:rFonts w:ascii="Arial" w:hAnsi="Arial" w:cs="Arial"/>
                <w:sz w:val="24"/>
                <w:szCs w:val="24"/>
              </w:rPr>
            </w:pPr>
            <w:r w:rsidRPr="00D458FF">
              <w:rPr>
                <w:rFonts w:ascii="Arial" w:hAnsi="Arial" w:cs="Arial"/>
                <w:sz w:val="24"/>
                <w:szCs w:val="24"/>
              </w:rPr>
              <w:t>QUANT.</w:t>
            </w:r>
          </w:p>
        </w:tc>
        <w:tc>
          <w:tcPr>
            <w:tcW w:w="876" w:type="dxa"/>
          </w:tcPr>
          <w:p w:rsidR="00420992" w:rsidRPr="00D458FF" w:rsidRDefault="00420992" w:rsidP="00154B42">
            <w:pPr>
              <w:jc w:val="center"/>
              <w:rPr>
                <w:rFonts w:ascii="Arial" w:hAnsi="Arial" w:cs="Arial"/>
                <w:sz w:val="24"/>
                <w:szCs w:val="24"/>
              </w:rPr>
            </w:pPr>
            <w:r w:rsidRPr="00D458FF">
              <w:rPr>
                <w:rFonts w:ascii="Arial" w:hAnsi="Arial" w:cs="Arial"/>
                <w:sz w:val="24"/>
                <w:szCs w:val="24"/>
              </w:rPr>
              <w:t>UNID.</w:t>
            </w:r>
          </w:p>
        </w:tc>
        <w:tc>
          <w:tcPr>
            <w:tcW w:w="4179" w:type="dxa"/>
          </w:tcPr>
          <w:p w:rsidR="00420992" w:rsidRPr="00D458FF" w:rsidRDefault="00420992" w:rsidP="00154B42">
            <w:pPr>
              <w:jc w:val="center"/>
              <w:rPr>
                <w:rFonts w:ascii="Arial" w:hAnsi="Arial" w:cs="Arial"/>
                <w:sz w:val="24"/>
                <w:szCs w:val="24"/>
              </w:rPr>
            </w:pPr>
            <w:r w:rsidRPr="00D458FF">
              <w:rPr>
                <w:rFonts w:ascii="Arial" w:hAnsi="Arial" w:cs="Arial"/>
                <w:sz w:val="24"/>
                <w:szCs w:val="24"/>
              </w:rPr>
              <w:t>DESCRIÇÃO DO OBJETO</w:t>
            </w:r>
          </w:p>
        </w:tc>
        <w:tc>
          <w:tcPr>
            <w:tcW w:w="1043" w:type="dxa"/>
          </w:tcPr>
          <w:p w:rsidR="00420992" w:rsidRPr="00D458FF" w:rsidRDefault="00420992" w:rsidP="00154B42">
            <w:pPr>
              <w:jc w:val="center"/>
              <w:rPr>
                <w:rFonts w:ascii="Arial" w:hAnsi="Arial" w:cs="Arial"/>
                <w:sz w:val="24"/>
                <w:szCs w:val="24"/>
              </w:rPr>
            </w:pPr>
            <w:r w:rsidRPr="00D458FF">
              <w:rPr>
                <w:rFonts w:ascii="Arial" w:hAnsi="Arial" w:cs="Arial"/>
                <w:sz w:val="24"/>
                <w:szCs w:val="24"/>
              </w:rPr>
              <w:t>VALOR UNIT.</w:t>
            </w:r>
          </w:p>
        </w:tc>
        <w:tc>
          <w:tcPr>
            <w:tcW w:w="1043" w:type="dxa"/>
            <w:shd w:val="clear" w:color="auto" w:fill="auto"/>
          </w:tcPr>
          <w:p w:rsidR="00420992" w:rsidRPr="00D458FF" w:rsidRDefault="00420992" w:rsidP="00154B42">
            <w:pPr>
              <w:spacing w:after="160" w:line="259" w:lineRule="auto"/>
              <w:jc w:val="center"/>
              <w:rPr>
                <w:rFonts w:ascii="Arial" w:hAnsi="Arial" w:cs="Arial"/>
                <w:sz w:val="24"/>
                <w:szCs w:val="24"/>
              </w:rPr>
            </w:pPr>
            <w:r w:rsidRPr="00D458FF">
              <w:rPr>
                <w:rFonts w:ascii="Arial" w:hAnsi="Arial" w:cs="Arial"/>
                <w:sz w:val="24"/>
                <w:szCs w:val="24"/>
              </w:rPr>
              <w:t>VALOR TOTAL</w:t>
            </w:r>
          </w:p>
        </w:tc>
      </w:tr>
      <w:tr w:rsidR="00420992" w:rsidRPr="00D458FF" w:rsidTr="00154B42">
        <w:tc>
          <w:tcPr>
            <w:tcW w:w="803" w:type="dxa"/>
          </w:tcPr>
          <w:p w:rsidR="00420992" w:rsidRPr="00DB65B9" w:rsidRDefault="00420992" w:rsidP="00154B42">
            <w:pPr>
              <w:jc w:val="center"/>
              <w:rPr>
                <w:rFonts w:ascii="Arial" w:hAnsi="Arial" w:cs="Arial"/>
                <w:sz w:val="22"/>
                <w:szCs w:val="22"/>
                <w:lang w:eastAsia="en-US"/>
              </w:rPr>
            </w:pPr>
            <w:r w:rsidRPr="00DB65B9">
              <w:rPr>
                <w:rFonts w:ascii="Arial" w:hAnsi="Arial" w:cs="Arial"/>
                <w:sz w:val="22"/>
                <w:szCs w:val="22"/>
                <w:lang w:eastAsia="en-US"/>
              </w:rPr>
              <w:t>01</w:t>
            </w:r>
          </w:p>
        </w:tc>
        <w:tc>
          <w:tcPr>
            <w:tcW w:w="1123" w:type="dxa"/>
          </w:tcPr>
          <w:p w:rsidR="00420992" w:rsidRPr="00DB65B9" w:rsidRDefault="00420992" w:rsidP="00154B42">
            <w:pPr>
              <w:jc w:val="center"/>
              <w:rPr>
                <w:rFonts w:ascii="Arial" w:hAnsi="Arial" w:cs="Arial"/>
                <w:sz w:val="22"/>
                <w:szCs w:val="22"/>
                <w:lang w:eastAsia="en-US"/>
              </w:rPr>
            </w:pPr>
            <w:r w:rsidRPr="00DB65B9">
              <w:rPr>
                <w:rFonts w:ascii="Arial" w:hAnsi="Arial" w:cs="Arial"/>
                <w:sz w:val="22"/>
                <w:szCs w:val="22"/>
                <w:lang w:eastAsia="en-US"/>
              </w:rPr>
              <w:t>700</w:t>
            </w:r>
          </w:p>
        </w:tc>
        <w:tc>
          <w:tcPr>
            <w:tcW w:w="876" w:type="dxa"/>
          </w:tcPr>
          <w:p w:rsidR="00420992" w:rsidRPr="00DB65B9" w:rsidRDefault="00420992" w:rsidP="00154B42">
            <w:pPr>
              <w:jc w:val="center"/>
              <w:rPr>
                <w:rFonts w:ascii="Arial" w:hAnsi="Arial" w:cs="Arial"/>
                <w:sz w:val="22"/>
                <w:szCs w:val="22"/>
                <w:lang w:eastAsia="en-US"/>
              </w:rPr>
            </w:pPr>
            <w:r w:rsidRPr="00DB65B9">
              <w:rPr>
                <w:rFonts w:ascii="Arial" w:hAnsi="Arial" w:cs="Arial"/>
                <w:sz w:val="22"/>
                <w:szCs w:val="22"/>
                <w:lang w:eastAsia="en-US"/>
              </w:rPr>
              <w:t>Horas</w:t>
            </w:r>
          </w:p>
        </w:tc>
        <w:tc>
          <w:tcPr>
            <w:tcW w:w="4179" w:type="dxa"/>
          </w:tcPr>
          <w:p w:rsidR="00420992" w:rsidRPr="00DB65B9" w:rsidRDefault="00420992" w:rsidP="00154B42">
            <w:pPr>
              <w:jc w:val="both"/>
              <w:rPr>
                <w:rFonts w:ascii="Arial" w:hAnsi="Arial" w:cs="Arial"/>
                <w:color w:val="000000" w:themeColor="text1"/>
                <w:sz w:val="22"/>
                <w:szCs w:val="22"/>
                <w:lang w:eastAsia="en-US"/>
              </w:rPr>
            </w:pPr>
            <w:r w:rsidRPr="00DB65B9">
              <w:rPr>
                <w:rFonts w:ascii="Arial" w:hAnsi="Arial" w:cs="Arial"/>
                <w:color w:val="000000" w:themeColor="text1"/>
                <w:sz w:val="22"/>
                <w:szCs w:val="22"/>
                <w:lang w:eastAsia="en-US"/>
              </w:rPr>
              <w:t>Prestação de serviço de montagem, instalação e manutenção preventiva e corretiva de rede elétrica e de equipamentos elétricos em todas as unidades da Prefeitura Municipal de Santo Antônio do Grama.</w:t>
            </w:r>
          </w:p>
        </w:tc>
        <w:tc>
          <w:tcPr>
            <w:tcW w:w="1043" w:type="dxa"/>
          </w:tcPr>
          <w:p w:rsidR="00420992" w:rsidRPr="00D458FF" w:rsidRDefault="00420992" w:rsidP="00154B42">
            <w:pPr>
              <w:jc w:val="center"/>
              <w:rPr>
                <w:rFonts w:ascii="Arial" w:hAnsi="Arial" w:cs="Arial"/>
                <w:color w:val="000000" w:themeColor="text1"/>
                <w:sz w:val="24"/>
                <w:szCs w:val="24"/>
                <w:lang w:eastAsia="en-US"/>
              </w:rPr>
            </w:pPr>
          </w:p>
        </w:tc>
        <w:tc>
          <w:tcPr>
            <w:tcW w:w="1043" w:type="dxa"/>
            <w:shd w:val="clear" w:color="auto" w:fill="auto"/>
          </w:tcPr>
          <w:p w:rsidR="00420992" w:rsidRPr="00D458FF" w:rsidRDefault="00420992" w:rsidP="00154B42">
            <w:pPr>
              <w:spacing w:after="160" w:line="256" w:lineRule="auto"/>
              <w:jc w:val="center"/>
              <w:rPr>
                <w:rFonts w:ascii="Arial" w:hAnsi="Arial" w:cs="Arial"/>
                <w:sz w:val="24"/>
                <w:szCs w:val="24"/>
                <w:lang w:eastAsia="en-US"/>
              </w:rPr>
            </w:pPr>
          </w:p>
        </w:tc>
      </w:tr>
    </w:tbl>
    <w:p w:rsidR="001A6385" w:rsidRPr="00D458FF" w:rsidRDefault="001A6385" w:rsidP="001A6385">
      <w:pPr>
        <w:spacing w:after="160" w:line="300" w:lineRule="auto"/>
        <w:jc w:val="both"/>
        <w:rPr>
          <w:rFonts w:ascii="Arial" w:hAnsi="Arial" w:cs="Arial"/>
          <w:bCs/>
          <w:sz w:val="24"/>
          <w:szCs w:val="24"/>
        </w:rPr>
      </w:pPr>
      <w:r w:rsidRPr="00D458FF">
        <w:rPr>
          <w:rFonts w:ascii="Arial" w:hAnsi="Arial" w:cs="Arial"/>
          <w:sz w:val="24"/>
          <w:szCs w:val="24"/>
        </w:rPr>
        <w:t xml:space="preserve">1.2. </w:t>
      </w:r>
      <w:r w:rsidRPr="00D458FF">
        <w:rPr>
          <w:rFonts w:ascii="Arial" w:hAnsi="Arial" w:cs="Arial"/>
          <w:bCs/>
          <w:sz w:val="24"/>
          <w:szCs w:val="24"/>
        </w:rPr>
        <w:t>O prazo de vigência da contratação é de trinta dias contados do (a) da assinatura do contrato, prorrogável por até 12 (doze) meses,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655DF3" w:rsidRPr="00D458FF" w:rsidRDefault="00655DF3" w:rsidP="003E1C6D">
      <w:pPr>
        <w:jc w:val="both"/>
        <w:rPr>
          <w:rFonts w:ascii="Arial" w:hAnsi="Arial" w:cs="Arial"/>
          <w:sz w:val="24"/>
          <w:szCs w:val="24"/>
        </w:rPr>
      </w:pPr>
      <w:r w:rsidRPr="00D458FF">
        <w:rPr>
          <w:rFonts w:ascii="Arial" w:hAnsi="Arial" w:cs="Arial"/>
          <w:sz w:val="24"/>
          <w:szCs w:val="24"/>
        </w:rPr>
        <w:t xml:space="preserve">1.3.Para a </w:t>
      </w:r>
      <w:r w:rsidR="00810F6B">
        <w:rPr>
          <w:rFonts w:ascii="Arial" w:hAnsi="Arial" w:cs="Arial"/>
          <w:sz w:val="24"/>
          <w:szCs w:val="24"/>
        </w:rPr>
        <w:t>c</w:t>
      </w:r>
      <w:r w:rsidR="003E1C6D" w:rsidRPr="00D458FF">
        <w:rPr>
          <w:rFonts w:ascii="Arial" w:hAnsi="Arial" w:cs="Arial"/>
          <w:sz w:val="24"/>
          <w:szCs w:val="24"/>
        </w:rPr>
        <w:t xml:space="preserve">ontratação de empresa especializada para </w:t>
      </w:r>
      <w:r w:rsidR="003E1C6D">
        <w:rPr>
          <w:rFonts w:ascii="Arial" w:hAnsi="Arial" w:cs="Arial"/>
          <w:sz w:val="24"/>
          <w:szCs w:val="24"/>
        </w:rPr>
        <w:t xml:space="preserve">prestação de serviço de montagem, instalação e manutenção preventiva e corretiva de rede elétrica e de equipamentos elétricos para atender as Secretarias do Município </w:t>
      </w:r>
      <w:r w:rsidR="003E1C6D" w:rsidRPr="00D458FF">
        <w:rPr>
          <w:rFonts w:ascii="Arial" w:hAnsi="Arial" w:cs="Arial"/>
          <w:sz w:val="24"/>
          <w:szCs w:val="24"/>
        </w:rPr>
        <w:t>Santo Antônio do Grama/MG</w:t>
      </w:r>
      <w:r w:rsidR="00347816" w:rsidRPr="00D458FF">
        <w:rPr>
          <w:rFonts w:ascii="Arial" w:hAnsi="Arial" w:cs="Arial"/>
          <w:sz w:val="24"/>
          <w:szCs w:val="24"/>
        </w:rPr>
        <w:t>, todas as despesas necessárias deverão estar inclusas no orçamento.</w:t>
      </w:r>
    </w:p>
    <w:p w:rsidR="007C2023" w:rsidRPr="00D458FF" w:rsidRDefault="007C2023" w:rsidP="003E1C6D">
      <w:pPr>
        <w:jc w:val="both"/>
        <w:rPr>
          <w:rFonts w:ascii="Arial" w:hAnsi="Arial" w:cs="Arial"/>
          <w:bCs/>
          <w:sz w:val="24"/>
          <w:szCs w:val="24"/>
        </w:rPr>
      </w:pP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2. Da fundamentação da contratação administrativa</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2.</w:t>
      </w:r>
      <w:r w:rsidR="00645805" w:rsidRPr="00D458FF">
        <w:rPr>
          <w:rFonts w:ascii="Arial" w:hAnsi="Arial" w:cs="Arial"/>
          <w:sz w:val="24"/>
          <w:szCs w:val="24"/>
        </w:rPr>
        <w:t>1</w:t>
      </w:r>
      <w:r w:rsidRPr="00D458FF">
        <w:rPr>
          <w:rFonts w:ascii="Arial" w:hAnsi="Arial" w:cs="Arial"/>
          <w:sz w:val="24"/>
          <w:szCs w:val="24"/>
        </w:rPr>
        <w:t xml:space="preserve">. Justifica-se a </w:t>
      </w:r>
      <w:r w:rsidR="00810F6B">
        <w:rPr>
          <w:rFonts w:ascii="Arial" w:hAnsi="Arial" w:cs="Arial"/>
          <w:sz w:val="24"/>
          <w:szCs w:val="24"/>
        </w:rPr>
        <w:t>c</w:t>
      </w:r>
      <w:r w:rsidR="003E1C6D" w:rsidRPr="00D458FF">
        <w:rPr>
          <w:rFonts w:ascii="Arial" w:hAnsi="Arial" w:cs="Arial"/>
          <w:sz w:val="24"/>
          <w:szCs w:val="24"/>
        </w:rPr>
        <w:t xml:space="preserve">ontratação de empresa especializada para </w:t>
      </w:r>
      <w:r w:rsidR="003E1C6D">
        <w:rPr>
          <w:rFonts w:ascii="Arial" w:hAnsi="Arial" w:cs="Arial"/>
          <w:sz w:val="24"/>
          <w:szCs w:val="24"/>
        </w:rPr>
        <w:t xml:space="preserve">prestação de serviço de montagem, instalação e manutenção preventiva e corretiva de rede elétrica e de equipamentos elétricos para atender as Secretarias do Município </w:t>
      </w:r>
      <w:r w:rsidR="003E1C6D" w:rsidRPr="00D458FF">
        <w:rPr>
          <w:rFonts w:ascii="Arial" w:hAnsi="Arial" w:cs="Arial"/>
          <w:sz w:val="24"/>
          <w:szCs w:val="24"/>
        </w:rPr>
        <w:t>Santo Antônio do Grama/MG</w:t>
      </w:r>
      <w:r w:rsidRPr="00D458FF">
        <w:rPr>
          <w:rFonts w:ascii="Arial" w:hAnsi="Arial" w:cs="Arial"/>
          <w:sz w:val="24"/>
          <w:szCs w:val="24"/>
        </w:rPr>
        <w:t>.</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3. Da descrição da solução como um todo, considerando todo o ciclo de vida do objeto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3.1. O objeto é para atender a</w:t>
      </w:r>
      <w:r w:rsidR="003E1C6D">
        <w:rPr>
          <w:rFonts w:ascii="Arial" w:hAnsi="Arial" w:cs="Arial"/>
          <w:sz w:val="24"/>
          <w:szCs w:val="24"/>
        </w:rPr>
        <w:t xml:space="preserve"> necessidade do Departamento de todas as </w:t>
      </w:r>
      <w:r w:rsidR="00347816" w:rsidRPr="00D458FF">
        <w:rPr>
          <w:rFonts w:ascii="Arial" w:hAnsi="Arial" w:cs="Arial"/>
          <w:sz w:val="24"/>
          <w:szCs w:val="24"/>
        </w:rPr>
        <w:t>Secretaria</w:t>
      </w:r>
      <w:r w:rsidR="003E1C6D">
        <w:rPr>
          <w:rFonts w:ascii="Arial" w:hAnsi="Arial" w:cs="Arial"/>
          <w:sz w:val="24"/>
          <w:szCs w:val="24"/>
        </w:rPr>
        <w:t>s do Município de Santo Antônio do Grama</w:t>
      </w:r>
      <w:r w:rsidRPr="00D458FF">
        <w:rPr>
          <w:rFonts w:ascii="Arial" w:hAnsi="Arial" w:cs="Arial"/>
          <w:sz w:val="24"/>
          <w:szCs w:val="24"/>
        </w:rPr>
        <w:t>.</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lastRenderedPageBreak/>
        <w:t>4. Dos requisitos da contratação administrativa</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4.1. A contratação administrativa deverá observar os seguintes requisitos:</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4.1.1. Sustentabilidade ambiental.</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4.2. Não será admitida a subcontratação do objeto do contrato administrativo.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4.3. Não haverá exigência da garantia da contratação administrativa em razão do seu baixo valor.</w:t>
      </w:r>
    </w:p>
    <w:p w:rsidR="001A6385" w:rsidRPr="00D458FF" w:rsidRDefault="001A6385" w:rsidP="001A6385">
      <w:pPr>
        <w:pStyle w:val="PargrafodaLista"/>
        <w:spacing w:after="160" w:line="300" w:lineRule="auto"/>
        <w:ind w:left="0"/>
        <w:jc w:val="both"/>
        <w:rPr>
          <w:rFonts w:ascii="Arial" w:hAnsi="Arial" w:cs="Arial"/>
          <w:b/>
          <w:sz w:val="24"/>
          <w:szCs w:val="24"/>
        </w:rPr>
      </w:pPr>
      <w:r w:rsidRPr="00D458FF">
        <w:rPr>
          <w:rFonts w:ascii="Arial" w:hAnsi="Arial" w:cs="Arial"/>
          <w:b/>
          <w:sz w:val="24"/>
          <w:szCs w:val="24"/>
        </w:rPr>
        <w:t xml:space="preserve">5. Do modelo de execução do objeto </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5.1. A execução do objeto seguirá a seguinte dinâmica:</w:t>
      </w:r>
    </w:p>
    <w:p w:rsidR="001A6385" w:rsidRPr="00D458FF" w:rsidRDefault="00323361" w:rsidP="001A6385">
      <w:pPr>
        <w:pStyle w:val="Nivel2"/>
        <w:spacing w:before="0" w:after="160" w:line="300" w:lineRule="auto"/>
        <w:rPr>
          <w:color w:val="auto"/>
          <w:sz w:val="24"/>
          <w:szCs w:val="24"/>
        </w:rPr>
      </w:pPr>
      <w:r>
        <w:rPr>
          <w:bCs/>
          <w:color w:val="auto"/>
          <w:sz w:val="24"/>
          <w:szCs w:val="24"/>
        </w:rPr>
        <w:t>5.1.1. Em até 0</w:t>
      </w:r>
      <w:r w:rsidR="003E1C6D">
        <w:rPr>
          <w:bCs/>
          <w:color w:val="auto"/>
          <w:sz w:val="24"/>
          <w:szCs w:val="24"/>
        </w:rPr>
        <w:t>5</w:t>
      </w:r>
      <w:r w:rsidR="001A6385" w:rsidRPr="00D458FF">
        <w:rPr>
          <w:bCs/>
          <w:color w:val="auto"/>
          <w:sz w:val="24"/>
          <w:szCs w:val="24"/>
        </w:rPr>
        <w:t xml:space="preserve"> dias após a contratação </w:t>
      </w:r>
      <w:r w:rsidR="001A6385" w:rsidRPr="00D458FF">
        <w:rPr>
          <w:color w:val="auto"/>
          <w:sz w:val="24"/>
          <w:szCs w:val="24"/>
        </w:rPr>
        <w:t xml:space="preserve">está previsto para o início da </w:t>
      </w:r>
      <w:r>
        <w:rPr>
          <w:color w:val="auto"/>
          <w:sz w:val="24"/>
          <w:szCs w:val="24"/>
        </w:rPr>
        <w:t>entrega do material</w:t>
      </w:r>
      <w:r w:rsidR="001A6385" w:rsidRPr="00D458FF">
        <w:rPr>
          <w:color w:val="auto"/>
          <w:sz w:val="24"/>
          <w:szCs w:val="24"/>
        </w:rPr>
        <w:t>.</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5.1.2. Os métodos, as rotinas, as etapas, as tecnologias de procedimentos, a frequência e a periodicidade de execução do trabalho são as seguintes:</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 xml:space="preserve">5.1.2.1. O local e horário da </w:t>
      </w:r>
      <w:r w:rsidR="00810F6B">
        <w:rPr>
          <w:color w:val="auto"/>
          <w:sz w:val="24"/>
          <w:szCs w:val="24"/>
        </w:rPr>
        <w:t>c</w:t>
      </w:r>
      <w:r w:rsidR="003E1C6D" w:rsidRPr="00D458FF">
        <w:rPr>
          <w:sz w:val="24"/>
          <w:szCs w:val="24"/>
        </w:rPr>
        <w:t xml:space="preserve">ontratação de empresa especializada para </w:t>
      </w:r>
      <w:r w:rsidR="003E1C6D">
        <w:rPr>
          <w:sz w:val="24"/>
          <w:szCs w:val="24"/>
        </w:rPr>
        <w:t xml:space="preserve">prestação de serviço de montagem, instalação e manutenção preventiva e corretiva de rede elétrica e de equipamentos elétricos para atender as Secretarias do Município </w:t>
      </w:r>
      <w:r w:rsidR="003E1C6D" w:rsidRPr="00D458FF">
        <w:rPr>
          <w:sz w:val="24"/>
          <w:szCs w:val="24"/>
        </w:rPr>
        <w:t>Santo Antônio do Grama/MG</w:t>
      </w:r>
      <w:r w:rsidRPr="00D458FF">
        <w:rPr>
          <w:color w:val="auto"/>
          <w:sz w:val="24"/>
          <w:szCs w:val="24"/>
        </w:rPr>
        <w:t>.</w:t>
      </w:r>
    </w:p>
    <w:p w:rsidR="001A6385" w:rsidRPr="00D458FF" w:rsidRDefault="001A6385" w:rsidP="001A6385">
      <w:pPr>
        <w:pStyle w:val="Nivel2"/>
        <w:spacing w:before="0" w:after="160" w:line="300" w:lineRule="auto"/>
        <w:rPr>
          <w:bCs/>
          <w:color w:val="auto"/>
          <w:sz w:val="24"/>
          <w:szCs w:val="24"/>
        </w:rPr>
      </w:pPr>
      <w:r w:rsidRPr="00D458FF">
        <w:rPr>
          <w:color w:val="auto"/>
          <w:sz w:val="24"/>
          <w:szCs w:val="24"/>
        </w:rPr>
        <w:t xml:space="preserve">5.2. </w:t>
      </w:r>
      <w:r w:rsidRPr="00D458FF">
        <w:rPr>
          <w:bCs/>
          <w:color w:val="auto"/>
          <w:sz w:val="24"/>
          <w:szCs w:val="24"/>
        </w:rPr>
        <w:t xml:space="preserve">Para a perfeita </w:t>
      </w:r>
      <w:r w:rsidR="00810F6B">
        <w:rPr>
          <w:bCs/>
          <w:color w:val="auto"/>
          <w:sz w:val="24"/>
          <w:szCs w:val="24"/>
        </w:rPr>
        <w:t>c</w:t>
      </w:r>
      <w:r w:rsidR="003E1C6D" w:rsidRPr="00D458FF">
        <w:rPr>
          <w:sz w:val="24"/>
          <w:szCs w:val="24"/>
        </w:rPr>
        <w:t xml:space="preserve">ontratação de empresa especializada para </w:t>
      </w:r>
      <w:r w:rsidR="003E1C6D">
        <w:rPr>
          <w:sz w:val="24"/>
          <w:szCs w:val="24"/>
        </w:rPr>
        <w:t xml:space="preserve">prestação de serviço de montagem, instalação e manutenção preventiva e corretiva de rede elétrica e de equipamentos elétricos para atender as Secretarias do Município </w:t>
      </w:r>
      <w:r w:rsidR="003E1C6D" w:rsidRPr="00D458FF">
        <w:rPr>
          <w:sz w:val="24"/>
          <w:szCs w:val="24"/>
        </w:rPr>
        <w:t>Santo Antônio do Grama/MG</w:t>
      </w:r>
      <w:r w:rsidRPr="00D458FF">
        <w:rPr>
          <w:b/>
          <w:bCs/>
          <w:color w:val="auto"/>
          <w:sz w:val="24"/>
          <w:szCs w:val="24"/>
        </w:rPr>
        <w:t>,</w:t>
      </w:r>
      <w:r w:rsidRPr="00D458FF">
        <w:rPr>
          <w:bCs/>
          <w:color w:val="auto"/>
          <w:sz w:val="24"/>
          <w:szCs w:val="24"/>
        </w:rPr>
        <w:t xml:space="preserve"> o (a) contratado (a) deverá disponibilizar os materiais, equipamentos, ferramentas e utensílios necessários, nas quantidades estimadas e qualidades a seguir estabelecidas, promovendo sua substituição quando necessário.</w:t>
      </w:r>
    </w:p>
    <w:p w:rsidR="001A6385" w:rsidRPr="00D458FF" w:rsidRDefault="001A6385" w:rsidP="001A6385">
      <w:pPr>
        <w:pStyle w:val="PargrafodaLista"/>
        <w:spacing w:after="160" w:line="300" w:lineRule="auto"/>
        <w:ind w:left="0"/>
        <w:jc w:val="both"/>
        <w:rPr>
          <w:rFonts w:ascii="Arial" w:hAnsi="Arial" w:cs="Arial"/>
          <w:sz w:val="24"/>
          <w:szCs w:val="24"/>
        </w:rPr>
      </w:pPr>
      <w:r w:rsidRPr="00D458FF">
        <w:rPr>
          <w:rFonts w:ascii="Arial" w:hAnsi="Arial" w:cs="Arial"/>
          <w:sz w:val="24"/>
          <w:szCs w:val="24"/>
        </w:rPr>
        <w:t xml:space="preserve">5.3. O prazo de entrega da </w:t>
      </w:r>
      <w:r w:rsidR="00810F6B">
        <w:rPr>
          <w:rFonts w:ascii="Arial" w:hAnsi="Arial" w:cs="Arial"/>
          <w:sz w:val="24"/>
          <w:szCs w:val="24"/>
        </w:rPr>
        <w:t>c</w:t>
      </w:r>
      <w:r w:rsidR="003E1C6D" w:rsidRPr="00D458FF">
        <w:rPr>
          <w:rFonts w:ascii="Arial" w:hAnsi="Arial" w:cs="Arial"/>
          <w:sz w:val="24"/>
          <w:szCs w:val="24"/>
        </w:rPr>
        <w:t xml:space="preserve">ontratação de empresa especializada para </w:t>
      </w:r>
      <w:r w:rsidR="003E1C6D">
        <w:rPr>
          <w:rFonts w:ascii="Arial" w:hAnsi="Arial" w:cs="Arial"/>
          <w:sz w:val="24"/>
          <w:szCs w:val="24"/>
        </w:rPr>
        <w:t xml:space="preserve">prestação de serviço de montagem, instalação e manutenção preventiva e corretiva de rede elétrica e de equipamentos elétricos para atender as Secretarias do Município </w:t>
      </w:r>
      <w:r w:rsidR="003E1C6D" w:rsidRPr="00D458FF">
        <w:rPr>
          <w:rFonts w:ascii="Arial" w:hAnsi="Arial" w:cs="Arial"/>
          <w:sz w:val="24"/>
          <w:szCs w:val="24"/>
        </w:rPr>
        <w:t>Santo Antônio do Grama/MG</w:t>
      </w:r>
      <w:r w:rsidR="003E1C6D">
        <w:rPr>
          <w:rFonts w:ascii="Arial" w:hAnsi="Arial" w:cs="Arial"/>
          <w:sz w:val="24"/>
          <w:szCs w:val="24"/>
        </w:rPr>
        <w:t xml:space="preserve"> </w:t>
      </w:r>
      <w:r w:rsidRPr="00D458FF">
        <w:rPr>
          <w:rFonts w:ascii="Arial" w:hAnsi="Arial" w:cs="Arial"/>
          <w:sz w:val="24"/>
          <w:szCs w:val="24"/>
        </w:rPr>
        <w:t>é de até trinta dias úteis, contados da Ordem de Fornecimento – OF.</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 xml:space="preserve">5.4. Caso não seja possível a entrega na data assinalada, o(a) Contratado(a) deverá comunicar as razões respectivas com pelo menos cinco dias úteis de </w:t>
      </w:r>
      <w:r w:rsidRPr="00D458FF">
        <w:rPr>
          <w:bCs/>
          <w:color w:val="auto"/>
          <w:sz w:val="24"/>
          <w:szCs w:val="24"/>
        </w:rPr>
        <w:lastRenderedPageBreak/>
        <w:t xml:space="preserve">antecedência para que qualquer pleito de prorrogação de prazo seja analisado, ressalvadas situações de caso fortuito e </w:t>
      </w:r>
      <w:r w:rsidRPr="00D458FF">
        <w:rPr>
          <w:color w:val="auto"/>
          <w:sz w:val="24"/>
          <w:szCs w:val="24"/>
        </w:rPr>
        <w:t>força</w:t>
      </w:r>
      <w:r w:rsidRPr="00D458FF">
        <w:rPr>
          <w:bCs/>
          <w:color w:val="auto"/>
          <w:sz w:val="24"/>
          <w:szCs w:val="24"/>
        </w:rPr>
        <w:t xml:space="preserve"> maior.</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5.5. A</w:t>
      </w:r>
      <w:r w:rsidRPr="00D458FF">
        <w:rPr>
          <w:sz w:val="24"/>
          <w:szCs w:val="24"/>
        </w:rPr>
        <w:t xml:space="preserve"> </w:t>
      </w:r>
      <w:r w:rsidR="00810F6B">
        <w:rPr>
          <w:sz w:val="24"/>
          <w:szCs w:val="24"/>
        </w:rPr>
        <w:t>c</w:t>
      </w:r>
      <w:r w:rsidR="003E1C6D" w:rsidRPr="00D458FF">
        <w:rPr>
          <w:sz w:val="24"/>
          <w:szCs w:val="24"/>
        </w:rPr>
        <w:t xml:space="preserve">ontratação de empresa especializada para </w:t>
      </w:r>
      <w:r w:rsidR="003E1C6D">
        <w:rPr>
          <w:sz w:val="24"/>
          <w:szCs w:val="24"/>
        </w:rPr>
        <w:t xml:space="preserve">prestação de serviço de montagem, instalação e manutenção preventiva e corretiva de rede elétrica e de equipamentos elétricos para atender as Secretarias do Município </w:t>
      </w:r>
      <w:r w:rsidR="003E1C6D" w:rsidRPr="00D458FF">
        <w:rPr>
          <w:sz w:val="24"/>
          <w:szCs w:val="24"/>
        </w:rPr>
        <w:t>Santo Antônio do Grama/MG</w:t>
      </w:r>
      <w:r w:rsidR="00645805" w:rsidRPr="00D458FF">
        <w:rPr>
          <w:sz w:val="24"/>
          <w:szCs w:val="24"/>
        </w:rPr>
        <w:t>,</w:t>
      </w:r>
      <w:r w:rsidRPr="00D458FF">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5.5.1. O recebimento provisório poderá ser efetivado no atesto da nota fiscal pelo(a) servidor(a) público(a) municipal pelo acompanhamento e fiscalização do contrato administrativo.</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 xml:space="preserve">5.6. A </w:t>
      </w:r>
      <w:r w:rsidR="00810F6B">
        <w:rPr>
          <w:bCs/>
          <w:color w:val="auto"/>
          <w:sz w:val="24"/>
          <w:szCs w:val="24"/>
        </w:rPr>
        <w:t>c</w:t>
      </w:r>
      <w:r w:rsidR="003E1C6D" w:rsidRPr="00D458FF">
        <w:rPr>
          <w:sz w:val="24"/>
          <w:szCs w:val="24"/>
        </w:rPr>
        <w:t xml:space="preserve">ontratação de empresa especializada para </w:t>
      </w:r>
      <w:r w:rsidR="003E1C6D">
        <w:rPr>
          <w:sz w:val="24"/>
          <w:szCs w:val="24"/>
        </w:rPr>
        <w:t xml:space="preserve">prestação de serviço de montagem, instalação e manutenção preventiva e corretiva de rede elétrica e de equipamentos elétricos para atender as Secretarias do Município </w:t>
      </w:r>
      <w:r w:rsidR="003E1C6D" w:rsidRPr="00D458FF">
        <w:rPr>
          <w:sz w:val="24"/>
          <w:szCs w:val="24"/>
        </w:rPr>
        <w:t>Santo Antônio do Grama/MG</w:t>
      </w:r>
      <w:r w:rsidR="00C81322" w:rsidRPr="00D458FF">
        <w:rPr>
          <w:bCs/>
          <w:color w:val="auto"/>
          <w:sz w:val="24"/>
          <w:szCs w:val="24"/>
        </w:rPr>
        <w:t xml:space="preserve">, </w:t>
      </w:r>
      <w:r w:rsidRPr="00D458FF">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1A6385" w:rsidRPr="00D458FF" w:rsidRDefault="001A6385" w:rsidP="001A6385">
      <w:pPr>
        <w:pStyle w:val="Nivel2"/>
        <w:spacing w:before="0" w:after="160" w:line="300" w:lineRule="auto"/>
        <w:rPr>
          <w:sz w:val="24"/>
          <w:szCs w:val="24"/>
        </w:rPr>
      </w:pPr>
      <w:r w:rsidRPr="00D458FF">
        <w:rPr>
          <w:bCs/>
          <w:color w:val="auto"/>
          <w:sz w:val="24"/>
          <w:szCs w:val="24"/>
        </w:rPr>
        <w:t>5.7. A</w:t>
      </w:r>
      <w:r w:rsidRPr="00D458FF">
        <w:rPr>
          <w:sz w:val="24"/>
          <w:szCs w:val="24"/>
        </w:rPr>
        <w:t xml:space="preserve"> </w:t>
      </w:r>
      <w:r w:rsidR="00810F6B">
        <w:rPr>
          <w:sz w:val="24"/>
          <w:szCs w:val="24"/>
        </w:rPr>
        <w:t>c</w:t>
      </w:r>
      <w:r w:rsidR="003E1C6D" w:rsidRPr="00D458FF">
        <w:rPr>
          <w:sz w:val="24"/>
          <w:szCs w:val="24"/>
        </w:rPr>
        <w:t xml:space="preserve">ontratação de empresa especializada para </w:t>
      </w:r>
      <w:r w:rsidR="003E1C6D">
        <w:rPr>
          <w:sz w:val="24"/>
          <w:szCs w:val="24"/>
        </w:rPr>
        <w:t xml:space="preserve">prestação de serviço de montagem, instalação e manutenção preventiva e corretiva de rede elétrica e de equipamentos elétricos para atender as Secretarias do Município </w:t>
      </w:r>
      <w:r w:rsidR="003E1C6D" w:rsidRPr="00D458FF">
        <w:rPr>
          <w:sz w:val="24"/>
          <w:szCs w:val="24"/>
        </w:rPr>
        <w:t>Santo Antônio do Grama/MG</w:t>
      </w:r>
      <w:r w:rsidRPr="00D458FF">
        <w:rPr>
          <w:sz w:val="24"/>
          <w:szCs w:val="24"/>
        </w:rPr>
        <w:t xml:space="preserve">, </w:t>
      </w:r>
      <w:r w:rsidRPr="00D458FF">
        <w:rPr>
          <w:bCs/>
          <w:color w:val="auto"/>
          <w:sz w:val="24"/>
          <w:szCs w:val="24"/>
        </w:rPr>
        <w:t>serão recebidos definitivamente no prazo de cinco dias úteis, pelo (a) servidor (a) público (a) municipal ou comissão, contados do recebimento provisório, após a verificação da efetiva prestação e</w:t>
      </w:r>
      <w:r w:rsidRPr="00D458FF">
        <w:rPr>
          <w:color w:val="auto"/>
          <w:sz w:val="24"/>
          <w:szCs w:val="24"/>
        </w:rPr>
        <w:t xml:space="preserve"> aquisição de fraldas descartáveis</w:t>
      </w:r>
      <w:r w:rsidRPr="00D458FF">
        <w:rPr>
          <w:sz w:val="24"/>
          <w:szCs w:val="24"/>
        </w:rPr>
        <w:t>.</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 xml:space="preserve">5.9. O recebimento provisório ou definitivo não excluirá a responsabilidade civil pela solidez e pela segurança da </w:t>
      </w:r>
      <w:r w:rsidR="00810F6B">
        <w:rPr>
          <w:bCs/>
          <w:color w:val="auto"/>
          <w:sz w:val="24"/>
          <w:szCs w:val="24"/>
        </w:rPr>
        <w:t>c</w:t>
      </w:r>
      <w:r w:rsidR="003E1C6D" w:rsidRPr="00D458FF">
        <w:rPr>
          <w:sz w:val="24"/>
          <w:szCs w:val="24"/>
        </w:rPr>
        <w:t xml:space="preserve">ontratação de empresa especializada para </w:t>
      </w:r>
      <w:r w:rsidR="003E1C6D">
        <w:rPr>
          <w:sz w:val="24"/>
          <w:szCs w:val="24"/>
        </w:rPr>
        <w:lastRenderedPageBreak/>
        <w:t xml:space="preserve">prestação de serviço de montagem, instalação e manutenção preventiva e corretiva de rede elétrica e de equipamentos elétricos para atender as Secretarias do Município </w:t>
      </w:r>
      <w:r w:rsidR="003E1C6D" w:rsidRPr="00D458FF">
        <w:rPr>
          <w:sz w:val="24"/>
          <w:szCs w:val="24"/>
        </w:rPr>
        <w:t>Santo Antônio do Grama/MG</w:t>
      </w:r>
      <w:r w:rsidR="00C81322" w:rsidRPr="00D458FF">
        <w:rPr>
          <w:sz w:val="24"/>
          <w:szCs w:val="24"/>
        </w:rPr>
        <w:t>,</w:t>
      </w:r>
      <w:r w:rsidRPr="00D458FF">
        <w:rPr>
          <w:bCs/>
          <w:color w:val="auto"/>
          <w:sz w:val="24"/>
          <w:szCs w:val="24"/>
        </w:rPr>
        <w:t xml:space="preserve"> nem a responsabilidade ético-profissional pela perfeita execução do contrato administrativo.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6. Do modelo de gestão do contrato administrativo</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1A6385" w:rsidRPr="00D458FF" w:rsidRDefault="001A6385" w:rsidP="001A6385">
      <w:pPr>
        <w:pStyle w:val="Nivel2"/>
        <w:spacing w:before="0" w:after="160" w:line="300" w:lineRule="auto"/>
        <w:rPr>
          <w:color w:val="auto"/>
          <w:sz w:val="24"/>
          <w:szCs w:val="24"/>
        </w:rPr>
      </w:pPr>
      <w:bookmarkStart w:id="1" w:name="art115§1"/>
      <w:bookmarkStart w:id="2" w:name="art115§5"/>
      <w:bookmarkEnd w:id="1"/>
      <w:bookmarkEnd w:id="2"/>
      <w:r w:rsidRPr="00D458FF">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6.3. A execução do contrato administrativo deverá ser acompanhada e fiscalizada pelo(a) fiscal do contrato administrativos, ou pelos respectivos substitutos (art. 117 da Lei nº. 14.133/2021).</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1A6385" w:rsidRPr="00D458FF" w:rsidRDefault="001A6385" w:rsidP="001A6385">
      <w:pPr>
        <w:pStyle w:val="Nivel3"/>
        <w:tabs>
          <w:tab w:val="clear" w:pos="360"/>
        </w:tabs>
        <w:spacing w:before="0" w:after="160" w:line="300" w:lineRule="auto"/>
        <w:ind w:left="0"/>
        <w:contextualSpacing w:val="0"/>
        <w:rPr>
          <w:sz w:val="24"/>
          <w:szCs w:val="24"/>
        </w:rPr>
      </w:pPr>
      <w:bookmarkStart w:id="3" w:name="art117§2"/>
      <w:bookmarkEnd w:id="3"/>
      <w:r w:rsidRPr="00D458FF">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1A6385" w:rsidRPr="00D458FF" w:rsidRDefault="001A6385" w:rsidP="001A6385">
      <w:pPr>
        <w:pStyle w:val="Nivel3"/>
        <w:tabs>
          <w:tab w:val="clear" w:pos="360"/>
        </w:tabs>
        <w:spacing w:before="0" w:after="160" w:line="300" w:lineRule="auto"/>
        <w:ind w:left="0"/>
        <w:contextualSpacing w:val="0"/>
        <w:rPr>
          <w:sz w:val="24"/>
          <w:szCs w:val="24"/>
        </w:rPr>
      </w:pPr>
      <w:r w:rsidRPr="00D458FF">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1A6385" w:rsidRPr="00D458FF" w:rsidRDefault="001A6385" w:rsidP="001A6385">
      <w:pPr>
        <w:pStyle w:val="Nivel2"/>
        <w:spacing w:before="0" w:after="160" w:line="300" w:lineRule="auto"/>
        <w:rPr>
          <w:color w:val="auto"/>
          <w:sz w:val="24"/>
          <w:szCs w:val="24"/>
        </w:rPr>
      </w:pPr>
      <w:bookmarkStart w:id="4" w:name="art120"/>
      <w:bookmarkEnd w:id="4"/>
      <w:r w:rsidRPr="00D458FF">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5" w:name="art121"/>
      <w:bookmarkEnd w:id="5"/>
    </w:p>
    <w:p w:rsidR="001A6385" w:rsidRPr="00D458FF" w:rsidRDefault="001A6385" w:rsidP="001A6385">
      <w:pPr>
        <w:pStyle w:val="Nivel2"/>
        <w:spacing w:before="0" w:after="160" w:line="300" w:lineRule="auto"/>
        <w:rPr>
          <w:color w:val="auto"/>
          <w:sz w:val="24"/>
          <w:szCs w:val="24"/>
        </w:rPr>
      </w:pPr>
      <w:r w:rsidRPr="00D458FF">
        <w:rPr>
          <w:color w:val="auto"/>
          <w:sz w:val="24"/>
          <w:szCs w:val="24"/>
        </w:rPr>
        <w:lastRenderedPageBreak/>
        <w:t>6.8. Somente o(a) Contratado(a) será responsável pelos encargos trabalhistas, previdenciários, fiscais e comerciais resultantes da execução do contrato administrativo (art. 121 da Lei nº. 14.133/2021).</w:t>
      </w:r>
    </w:p>
    <w:p w:rsidR="001A6385" w:rsidRPr="00D458FF" w:rsidRDefault="001A6385" w:rsidP="001A6385">
      <w:pPr>
        <w:pStyle w:val="Nivel3"/>
        <w:tabs>
          <w:tab w:val="clear" w:pos="360"/>
        </w:tabs>
        <w:spacing w:before="0" w:after="160" w:line="300" w:lineRule="auto"/>
        <w:ind w:left="0"/>
        <w:contextualSpacing w:val="0"/>
        <w:rPr>
          <w:sz w:val="24"/>
          <w:szCs w:val="24"/>
        </w:rPr>
      </w:pPr>
      <w:bookmarkStart w:id="6" w:name="art121§1"/>
      <w:bookmarkEnd w:id="6"/>
      <w:r w:rsidRPr="00D458FF">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7" w:name="art122"/>
      <w:bookmarkStart w:id="8" w:name="art122§1"/>
      <w:bookmarkStart w:id="9" w:name="art122§2"/>
      <w:bookmarkStart w:id="10" w:name="art122§3"/>
      <w:bookmarkStart w:id="11" w:name="art123"/>
      <w:bookmarkEnd w:id="7"/>
      <w:bookmarkEnd w:id="8"/>
      <w:bookmarkEnd w:id="9"/>
      <w:bookmarkEnd w:id="10"/>
      <w:bookmarkEnd w:id="11"/>
    </w:p>
    <w:p w:rsidR="001A6385" w:rsidRPr="00D458FF" w:rsidRDefault="001A6385" w:rsidP="001A6385">
      <w:pPr>
        <w:pStyle w:val="Nivel3"/>
        <w:tabs>
          <w:tab w:val="clear" w:pos="360"/>
        </w:tabs>
        <w:spacing w:before="0" w:after="160" w:line="300" w:lineRule="auto"/>
        <w:ind w:left="0"/>
        <w:contextualSpacing w:val="0"/>
        <w:rPr>
          <w:sz w:val="24"/>
          <w:szCs w:val="24"/>
        </w:rPr>
      </w:pPr>
      <w:r w:rsidRPr="00D458FF">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1A6385" w:rsidRPr="00D458FF" w:rsidRDefault="001A6385" w:rsidP="001A6385">
      <w:pPr>
        <w:pStyle w:val="Nivel3"/>
        <w:tabs>
          <w:tab w:val="clear" w:pos="360"/>
        </w:tabs>
        <w:spacing w:before="0" w:after="160" w:line="300" w:lineRule="auto"/>
        <w:ind w:left="0"/>
        <w:contextualSpacing w:val="0"/>
        <w:rPr>
          <w:sz w:val="24"/>
          <w:szCs w:val="24"/>
        </w:rPr>
      </w:pPr>
      <w:r w:rsidRPr="00D458FF">
        <w:rPr>
          <w:sz w:val="24"/>
          <w:szCs w:val="24"/>
        </w:rPr>
        <w:t>6.11. A Administração poderá convocar representante do(a) licitante para adoção de providências que devam ser cumpridas de imediato.</w:t>
      </w:r>
    </w:p>
    <w:p w:rsidR="001A6385" w:rsidRPr="00D458FF" w:rsidRDefault="001A6385" w:rsidP="001A6385">
      <w:pPr>
        <w:tabs>
          <w:tab w:val="left" w:pos="1134"/>
        </w:tabs>
        <w:spacing w:after="160" w:line="300" w:lineRule="auto"/>
        <w:jc w:val="both"/>
        <w:rPr>
          <w:rFonts w:ascii="Arial" w:hAnsi="Arial" w:cs="Arial"/>
          <w:sz w:val="24"/>
          <w:szCs w:val="24"/>
        </w:rPr>
      </w:pPr>
      <w:r w:rsidRPr="00D458FF">
        <w:rPr>
          <w:rFonts w:ascii="Arial" w:hAnsi="Arial" w:cs="Arial"/>
          <w:sz w:val="24"/>
          <w:szCs w:val="24"/>
        </w:rPr>
        <w:t xml:space="preserve">6.12. O(A) Contratado(a) deverá manter preposto aceito pela administração no local da </w:t>
      </w:r>
      <w:r w:rsidR="00810F6B">
        <w:rPr>
          <w:rFonts w:ascii="Arial" w:hAnsi="Arial" w:cs="Arial"/>
          <w:sz w:val="24"/>
          <w:szCs w:val="24"/>
        </w:rPr>
        <w:t>c</w:t>
      </w:r>
      <w:r w:rsidR="003E1C6D" w:rsidRPr="00D458FF">
        <w:rPr>
          <w:rFonts w:ascii="Arial" w:hAnsi="Arial" w:cs="Arial"/>
          <w:sz w:val="24"/>
          <w:szCs w:val="24"/>
        </w:rPr>
        <w:t xml:space="preserve">ontratação de empresa especializada para </w:t>
      </w:r>
      <w:r w:rsidR="003E1C6D">
        <w:rPr>
          <w:rFonts w:ascii="Arial" w:hAnsi="Arial" w:cs="Arial"/>
          <w:sz w:val="24"/>
          <w:szCs w:val="24"/>
        </w:rPr>
        <w:t xml:space="preserve">prestação de serviço de montagem, instalação e manutenção preventiva e corretiva de rede elétrica e de equipamentos elétricos para atender as Secretarias do Município </w:t>
      </w:r>
      <w:r w:rsidR="003E1C6D" w:rsidRPr="00D458FF">
        <w:rPr>
          <w:rFonts w:ascii="Arial" w:hAnsi="Arial" w:cs="Arial"/>
          <w:sz w:val="24"/>
          <w:szCs w:val="24"/>
        </w:rPr>
        <w:t>Santo Antônio do Grama/MG</w:t>
      </w:r>
      <w:r w:rsidRPr="00D458FF">
        <w:rPr>
          <w:rFonts w:ascii="Arial" w:hAnsi="Arial" w:cs="Arial"/>
          <w:sz w:val="24"/>
          <w:szCs w:val="24"/>
        </w:rPr>
        <w:t>, para representá-lo na execução do contrato administrativo (art. 118 da Lei nº 14.133/2021).</w:t>
      </w:r>
    </w:p>
    <w:p w:rsidR="001A6385" w:rsidRPr="00D458FF" w:rsidRDefault="001A6385" w:rsidP="001A6385">
      <w:pPr>
        <w:tabs>
          <w:tab w:val="left" w:pos="1134"/>
        </w:tabs>
        <w:spacing w:after="160" w:line="300" w:lineRule="auto"/>
        <w:jc w:val="both"/>
        <w:rPr>
          <w:rFonts w:ascii="Arial" w:hAnsi="Arial" w:cs="Arial"/>
          <w:sz w:val="24"/>
          <w:szCs w:val="24"/>
        </w:rPr>
      </w:pPr>
      <w:r w:rsidRPr="00D458FF">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1A6385" w:rsidRPr="00D458FF" w:rsidRDefault="001A6385" w:rsidP="001A6385">
      <w:pPr>
        <w:tabs>
          <w:tab w:val="left" w:pos="1134"/>
        </w:tabs>
        <w:spacing w:after="160" w:line="300" w:lineRule="auto"/>
        <w:jc w:val="both"/>
        <w:rPr>
          <w:rFonts w:ascii="Arial" w:hAnsi="Arial" w:cs="Arial"/>
          <w:sz w:val="24"/>
          <w:szCs w:val="24"/>
        </w:rPr>
      </w:pPr>
      <w:r w:rsidRPr="00D458FF">
        <w:rPr>
          <w:rFonts w:ascii="Arial" w:hAnsi="Arial" w:cs="Arial"/>
          <w:sz w:val="24"/>
          <w:szCs w:val="24"/>
        </w:rPr>
        <w:t xml:space="preserve">6.14. Após a assinatura do contrato administrativo ou instrumento equivalente, o </w:t>
      </w:r>
      <w:r w:rsidR="00810F6B">
        <w:rPr>
          <w:rFonts w:ascii="Arial" w:hAnsi="Arial" w:cs="Arial"/>
          <w:sz w:val="24"/>
          <w:szCs w:val="24"/>
        </w:rPr>
        <w:t>c</w:t>
      </w:r>
      <w:r w:rsidRPr="00D458FF">
        <w:rPr>
          <w:rFonts w:ascii="Arial" w:hAnsi="Arial" w:cs="Arial"/>
          <w:sz w:val="24"/>
          <w:szCs w:val="24"/>
        </w:rPr>
        <w:t>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1A6385" w:rsidRPr="00D458FF" w:rsidRDefault="001A6385" w:rsidP="001A6385">
      <w:pPr>
        <w:pStyle w:val="Nivel2"/>
        <w:spacing w:before="0" w:after="160" w:line="300" w:lineRule="auto"/>
        <w:rPr>
          <w:b/>
          <w:color w:val="auto"/>
          <w:sz w:val="24"/>
          <w:szCs w:val="24"/>
        </w:rPr>
      </w:pPr>
      <w:r w:rsidRPr="00D458FF">
        <w:rPr>
          <w:b/>
          <w:color w:val="auto"/>
          <w:sz w:val="24"/>
          <w:szCs w:val="24"/>
        </w:rPr>
        <w:t>7. Dos critérios de medição e de pagamento</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 xml:space="preserve">7.1. A avaliação da execução do objeto utilizará a aceite, atesto ou recebimento, ainda que por e-mail, sem qualquer oposição, da nota fiscal com a descrição da </w:t>
      </w:r>
      <w:r w:rsidR="00810F6B">
        <w:rPr>
          <w:color w:val="auto"/>
          <w:sz w:val="24"/>
          <w:szCs w:val="24"/>
        </w:rPr>
        <w:lastRenderedPageBreak/>
        <w:t>c</w:t>
      </w:r>
      <w:r w:rsidR="003E1C6D" w:rsidRPr="00D458FF">
        <w:rPr>
          <w:sz w:val="24"/>
          <w:szCs w:val="24"/>
        </w:rPr>
        <w:t xml:space="preserve">ontratação de empresa especializada para </w:t>
      </w:r>
      <w:r w:rsidR="003E1C6D">
        <w:rPr>
          <w:sz w:val="24"/>
          <w:szCs w:val="24"/>
        </w:rPr>
        <w:t xml:space="preserve">prestação de serviço de montagem, instalação e manutenção preventiva e corretiva de rede elétrica e de equipamentos elétricos para atender as Secretarias do Município </w:t>
      </w:r>
      <w:r w:rsidR="003E1C6D" w:rsidRPr="00D458FF">
        <w:rPr>
          <w:sz w:val="24"/>
          <w:szCs w:val="24"/>
        </w:rPr>
        <w:t>Santo Antônio do Grama/MG</w:t>
      </w:r>
      <w:r w:rsidRPr="00D458FF">
        <w:rPr>
          <w:color w:val="auto"/>
          <w:sz w:val="24"/>
          <w:szCs w:val="24"/>
        </w:rPr>
        <w:t>;</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 xml:space="preserve">7.2. O pagamento será em até </w:t>
      </w:r>
      <w:r w:rsidR="00645805" w:rsidRPr="00D458FF">
        <w:rPr>
          <w:color w:val="auto"/>
          <w:sz w:val="24"/>
          <w:szCs w:val="24"/>
        </w:rPr>
        <w:t>30 (</w:t>
      </w:r>
      <w:r w:rsidRPr="00D458FF">
        <w:rPr>
          <w:color w:val="auto"/>
          <w:sz w:val="24"/>
          <w:szCs w:val="24"/>
        </w:rPr>
        <w:t>trinta</w:t>
      </w:r>
      <w:r w:rsidR="00645805" w:rsidRPr="00D458FF">
        <w:rPr>
          <w:color w:val="auto"/>
          <w:sz w:val="24"/>
          <w:szCs w:val="24"/>
        </w:rPr>
        <w:t>)</w:t>
      </w:r>
      <w:r w:rsidRPr="00D458FF">
        <w:rPr>
          <w:color w:val="auto"/>
          <w:sz w:val="24"/>
          <w:szCs w:val="24"/>
        </w:rPr>
        <w:t xml:space="preserve"> dias úteis do recebimento da nota fiscal, acompanhado da comprovação de regularidade fiscal, trabalhista e social;</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 xml:space="preserve">7.3. O pagamento somente será realizado mediante a efetiva </w:t>
      </w:r>
      <w:r w:rsidR="00810F6B">
        <w:rPr>
          <w:color w:val="auto"/>
          <w:sz w:val="24"/>
          <w:szCs w:val="24"/>
        </w:rPr>
        <w:t>c</w:t>
      </w:r>
      <w:r w:rsidR="003E1C6D" w:rsidRPr="00D458FF">
        <w:rPr>
          <w:sz w:val="24"/>
          <w:szCs w:val="24"/>
        </w:rPr>
        <w:t xml:space="preserve">ontratação de empresa especializada para </w:t>
      </w:r>
      <w:r w:rsidR="003E1C6D">
        <w:rPr>
          <w:sz w:val="24"/>
          <w:szCs w:val="24"/>
        </w:rPr>
        <w:t xml:space="preserve">prestação de serviço de montagem, instalação e manutenção preventiva e corretiva de rede elétrica e de equipamentos elétricos para atender as Secretarias do Município </w:t>
      </w:r>
      <w:r w:rsidR="003E1C6D" w:rsidRPr="00D458FF">
        <w:rPr>
          <w:sz w:val="24"/>
          <w:szCs w:val="24"/>
        </w:rPr>
        <w:t>Santo Antônio do Grama/MG</w:t>
      </w:r>
      <w:r w:rsidR="00C81322" w:rsidRPr="00D458FF">
        <w:rPr>
          <w:sz w:val="24"/>
          <w:szCs w:val="24"/>
        </w:rPr>
        <w:t>,</w:t>
      </w:r>
      <w:r w:rsidRPr="00D458FF">
        <w:rPr>
          <w:color w:val="auto"/>
          <w:sz w:val="24"/>
          <w:szCs w:val="24"/>
        </w:rPr>
        <w:t xml:space="preserve"> nas condições estabelecidas, o que poderá ser comprovado por meio de aceite ou atestado na nota fiscal correspondente;</w:t>
      </w:r>
    </w:p>
    <w:p w:rsidR="001A6385" w:rsidRPr="00D458FF" w:rsidRDefault="001A6385" w:rsidP="001A6385">
      <w:pPr>
        <w:spacing w:after="160" w:line="300" w:lineRule="auto"/>
        <w:jc w:val="both"/>
        <w:rPr>
          <w:rFonts w:ascii="Arial" w:hAnsi="Arial" w:cs="Arial"/>
          <w:sz w:val="24"/>
          <w:szCs w:val="24"/>
          <w:lang w:eastAsia="en-US"/>
        </w:rPr>
      </w:pPr>
      <w:r w:rsidRPr="00D458FF">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D458FF">
        <w:rPr>
          <w:rFonts w:ascii="Arial" w:hAnsi="Arial" w:cs="Arial"/>
          <w:sz w:val="24"/>
          <w:szCs w:val="24"/>
        </w:rPr>
        <w:t>obrigação financeira pendente, decorrente de penalidade imposta ou inadimplência,</w:t>
      </w:r>
      <w:r w:rsidRPr="00D458FF">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1A6385" w:rsidRPr="00D458FF" w:rsidRDefault="001A6385" w:rsidP="001A6385">
      <w:pPr>
        <w:spacing w:after="160" w:line="300" w:lineRule="auto"/>
        <w:ind w:right="-17"/>
        <w:jc w:val="both"/>
        <w:rPr>
          <w:rFonts w:ascii="Arial" w:hAnsi="Arial" w:cs="Arial"/>
          <w:sz w:val="24"/>
          <w:szCs w:val="24"/>
        </w:rPr>
      </w:pPr>
      <w:r w:rsidRPr="00D458FF">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1A6385" w:rsidRPr="00D458FF" w:rsidRDefault="001A6385" w:rsidP="001A6385">
      <w:pPr>
        <w:spacing w:after="160" w:line="300" w:lineRule="auto"/>
        <w:ind w:right="-17"/>
        <w:jc w:val="both"/>
        <w:rPr>
          <w:rFonts w:ascii="Arial" w:hAnsi="Arial" w:cs="Arial"/>
          <w:sz w:val="24"/>
          <w:szCs w:val="24"/>
        </w:rPr>
      </w:pPr>
      <w:r w:rsidRPr="00D458FF">
        <w:rPr>
          <w:rFonts w:ascii="Arial" w:hAnsi="Arial" w:cs="Arial"/>
          <w:sz w:val="24"/>
          <w:szCs w:val="24"/>
        </w:rPr>
        <w:t xml:space="preserve">7.6. Será considerada data do pagamento o dia em que constar como emitida a ordem bancária para pagamento. </w:t>
      </w:r>
    </w:p>
    <w:p w:rsidR="001A6385" w:rsidRPr="00D458FF" w:rsidRDefault="001A6385" w:rsidP="001A6385">
      <w:pPr>
        <w:spacing w:after="160" w:line="300" w:lineRule="auto"/>
        <w:ind w:right="-17"/>
        <w:jc w:val="both"/>
        <w:rPr>
          <w:rFonts w:ascii="Arial" w:hAnsi="Arial" w:cs="Arial"/>
          <w:sz w:val="24"/>
          <w:szCs w:val="24"/>
        </w:rPr>
      </w:pPr>
      <w:r w:rsidRPr="00D458FF">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1A6385" w:rsidRPr="00D458FF" w:rsidRDefault="001A6385" w:rsidP="001A6385">
      <w:pPr>
        <w:spacing w:after="160" w:line="300" w:lineRule="auto"/>
        <w:ind w:right="-17"/>
        <w:jc w:val="both"/>
        <w:rPr>
          <w:rFonts w:ascii="Arial" w:hAnsi="Arial" w:cs="Arial"/>
          <w:sz w:val="24"/>
          <w:szCs w:val="24"/>
        </w:rPr>
      </w:pPr>
      <w:r w:rsidRPr="00D458FF">
        <w:rPr>
          <w:rFonts w:ascii="Arial" w:hAnsi="Arial" w:cs="Arial"/>
          <w:sz w:val="24"/>
          <w:szCs w:val="24"/>
        </w:rPr>
        <w:t>7.8. Todo pagamento que vier a ser considerado contratualmente indevido será objeto de ajuste nos pagamentos futuros, quando devidos, ou cobrados diretamente do(a) Contratado(a).</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lastRenderedPageBreak/>
        <w:t>7.9. Deverão ser excluídas do faturamento todas e quaisquer ocorrências que não forem de responsabilidade do contratante, assim como aquelas que não correspondem a bens entregues.</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t>7.11. O(A) Contratado(a) deverá entregar os bens acompanhado da correspondente nota fiscal.</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t>7.13. Antes de cada pagamento a(o) Contratado(a) será realizada consulta para verificar a manutenção das regularidades fiscal, social e trabalhista.</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1A6385" w:rsidRPr="00D458FF" w:rsidRDefault="001A6385" w:rsidP="001A6385">
      <w:pPr>
        <w:pStyle w:val="PargrafodaLista"/>
        <w:spacing w:after="160" w:line="300" w:lineRule="auto"/>
        <w:ind w:left="0" w:right="-17"/>
        <w:jc w:val="both"/>
        <w:rPr>
          <w:rFonts w:ascii="Arial" w:hAnsi="Arial" w:cs="Arial"/>
          <w:sz w:val="24"/>
          <w:szCs w:val="24"/>
          <w:lang w:eastAsia="en-US"/>
        </w:rPr>
      </w:pP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t>7.19. Quando do pagamento, será efetuada a retenção tributária prevista na legislação aplicável.</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lastRenderedPageBreak/>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1A6385" w:rsidRPr="00D458FF" w:rsidRDefault="001A6385" w:rsidP="001A6385">
      <w:pPr>
        <w:pStyle w:val="Nivel2"/>
        <w:spacing w:before="0" w:after="160" w:line="300" w:lineRule="auto"/>
        <w:rPr>
          <w:b/>
          <w:color w:val="auto"/>
          <w:sz w:val="24"/>
          <w:szCs w:val="24"/>
        </w:rPr>
      </w:pPr>
      <w:r w:rsidRPr="00D458FF">
        <w:rPr>
          <w:b/>
          <w:color w:val="auto"/>
          <w:sz w:val="24"/>
          <w:szCs w:val="24"/>
        </w:rPr>
        <w:t>8. Da forma e critérios de seleção do(a) fornecedor(a)</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8.1. O(A) licitante será selecionado por meio da realização de procedimento de dispensa de licitação pública (inciso I</w:t>
      </w:r>
      <w:r w:rsidR="002960C9" w:rsidRPr="00D458FF">
        <w:rPr>
          <w:color w:val="auto"/>
          <w:sz w:val="24"/>
          <w:szCs w:val="24"/>
        </w:rPr>
        <w:t>I</w:t>
      </w:r>
      <w:r w:rsidRPr="00D458FF">
        <w:rPr>
          <w:color w:val="auto"/>
          <w:sz w:val="24"/>
          <w:szCs w:val="24"/>
        </w:rPr>
        <w:t xml:space="preserve"> do art. 75 da Lei n.º 14.133/2021), na forma estabelecidas no Decreto Municipal nº 63/2023, tendo como critério de julgamento: menor preço global.</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8.2. O modo de disputa será conjuntamente aberto.</w:t>
      </w:r>
    </w:p>
    <w:p w:rsidR="001D0701" w:rsidRDefault="001A6385" w:rsidP="001A6385">
      <w:pPr>
        <w:pStyle w:val="Nivel2"/>
        <w:spacing w:before="0" w:after="160" w:line="300" w:lineRule="auto"/>
        <w:rPr>
          <w:b/>
          <w:color w:val="auto"/>
          <w:sz w:val="24"/>
          <w:szCs w:val="24"/>
        </w:rPr>
      </w:pPr>
      <w:r w:rsidRPr="00D458FF">
        <w:rPr>
          <w:b/>
          <w:color w:val="auto"/>
          <w:sz w:val="24"/>
          <w:szCs w:val="24"/>
        </w:rPr>
        <w:t>8.3. Habilitação jurídica:</w:t>
      </w:r>
    </w:p>
    <w:p w:rsidR="00810F6B" w:rsidRPr="00810F6B" w:rsidRDefault="00810F6B" w:rsidP="001A6385">
      <w:pPr>
        <w:pStyle w:val="Nivel2"/>
        <w:spacing w:before="0" w:after="160" w:line="300" w:lineRule="auto"/>
        <w:rPr>
          <w:color w:val="auto"/>
          <w:sz w:val="24"/>
          <w:szCs w:val="24"/>
        </w:rPr>
      </w:pPr>
      <w:r w:rsidRPr="00810F6B">
        <w:rPr>
          <w:color w:val="auto"/>
          <w:sz w:val="24"/>
          <w:szCs w:val="24"/>
        </w:rPr>
        <w:t>8.3.1. Atestado de Capacidade Técnica;</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8.3.</w:t>
      </w:r>
      <w:r w:rsidR="00810F6B">
        <w:rPr>
          <w:color w:val="auto"/>
          <w:sz w:val="24"/>
          <w:szCs w:val="24"/>
        </w:rPr>
        <w:t>2</w:t>
      </w:r>
      <w:r w:rsidRPr="00D458FF">
        <w:rPr>
          <w:color w:val="auto"/>
          <w:sz w:val="24"/>
          <w:szCs w:val="24"/>
        </w:rPr>
        <w:t>. Empresário individual: inscrição no Registro Público de Empresas Mercantis, a cargo da Junta Comercial respectiva;</w:t>
      </w:r>
    </w:p>
    <w:p w:rsidR="001A6385" w:rsidRPr="00D458FF" w:rsidRDefault="00810F6B" w:rsidP="001A6385">
      <w:pPr>
        <w:pStyle w:val="Nivel2"/>
        <w:spacing w:before="0" w:after="160" w:line="300" w:lineRule="auto"/>
        <w:rPr>
          <w:color w:val="auto"/>
          <w:sz w:val="24"/>
          <w:szCs w:val="24"/>
        </w:rPr>
      </w:pPr>
      <w:r>
        <w:rPr>
          <w:color w:val="auto"/>
          <w:sz w:val="24"/>
          <w:szCs w:val="24"/>
        </w:rPr>
        <w:t>8.3.3</w:t>
      </w:r>
      <w:r w:rsidR="001A6385" w:rsidRPr="00D458FF">
        <w:rPr>
          <w:color w:val="auto"/>
          <w:sz w:val="24"/>
          <w:szCs w:val="24"/>
        </w:rPr>
        <w:t>. Microempreendedor Individual – MEI: Certificado da Condição de Microempreendedor Individual – CCMEI;</w:t>
      </w:r>
    </w:p>
    <w:p w:rsidR="001A6385" w:rsidRPr="00D458FF" w:rsidRDefault="00810F6B" w:rsidP="001A6385">
      <w:pPr>
        <w:spacing w:after="160" w:line="300" w:lineRule="auto"/>
        <w:jc w:val="both"/>
        <w:rPr>
          <w:rFonts w:ascii="Arial" w:hAnsi="Arial" w:cs="Arial"/>
          <w:sz w:val="24"/>
          <w:szCs w:val="24"/>
        </w:rPr>
      </w:pPr>
      <w:r>
        <w:rPr>
          <w:rFonts w:ascii="Arial" w:hAnsi="Arial" w:cs="Arial"/>
          <w:sz w:val="24"/>
          <w:szCs w:val="24"/>
        </w:rPr>
        <w:t>8.3.4</w:t>
      </w:r>
      <w:r w:rsidR="001A6385" w:rsidRPr="00D458FF">
        <w:rPr>
          <w:rFonts w:ascii="Arial" w:hAnsi="Arial" w:cs="Arial"/>
          <w:sz w:val="24"/>
          <w:szCs w:val="24"/>
        </w:rPr>
        <w:t xml:space="preserve">. </w:t>
      </w:r>
      <w:r w:rsidR="001A6385" w:rsidRPr="00D458FF">
        <w:rPr>
          <w:rFonts w:ascii="Arial" w:hAnsi="Arial" w:cs="Arial"/>
          <w:bCs/>
          <w:sz w:val="24"/>
          <w:szCs w:val="24"/>
        </w:rPr>
        <w:t>Sociedade empresária, sociedade limitada unipessoal – SLU – ou sociedade identificada como empresa individual de responsabilidade limitada – EIRELI:</w:t>
      </w:r>
      <w:r w:rsidR="001A6385" w:rsidRPr="00D458FF">
        <w:rPr>
          <w:rFonts w:ascii="Arial" w:hAnsi="Arial" w:cs="Arial"/>
          <w:sz w:val="24"/>
          <w:szCs w:val="24"/>
        </w:rPr>
        <w:t xml:space="preserve"> inscrição do ato constitutivo, estatuto ou contrato social no Registro Público de Empresas Mercantis, a cargo da Junta Comercial da respectiva sede, acompanhada de documento comprob</w:t>
      </w:r>
      <w:r w:rsidR="00CA0ABE" w:rsidRPr="00D458FF">
        <w:rPr>
          <w:rFonts w:ascii="Arial" w:hAnsi="Arial" w:cs="Arial"/>
          <w:sz w:val="24"/>
          <w:szCs w:val="24"/>
        </w:rPr>
        <w:t>atório de seus administradores;</w:t>
      </w:r>
    </w:p>
    <w:p w:rsidR="001A6385" w:rsidRPr="00D458FF" w:rsidRDefault="00810F6B" w:rsidP="001A6385">
      <w:pPr>
        <w:spacing w:after="160" w:line="300" w:lineRule="auto"/>
        <w:jc w:val="both"/>
        <w:rPr>
          <w:rFonts w:ascii="Arial" w:hAnsi="Arial" w:cs="Arial"/>
          <w:sz w:val="24"/>
          <w:szCs w:val="24"/>
        </w:rPr>
      </w:pPr>
      <w:r>
        <w:rPr>
          <w:rFonts w:ascii="Arial" w:hAnsi="Arial" w:cs="Arial"/>
          <w:sz w:val="24"/>
          <w:szCs w:val="24"/>
        </w:rPr>
        <w:t>8.3.5</w:t>
      </w:r>
      <w:r w:rsidR="001A6385" w:rsidRPr="00D458FF">
        <w:rPr>
          <w:rFonts w:ascii="Arial" w:hAnsi="Arial" w:cs="Arial"/>
          <w:sz w:val="24"/>
          <w:szCs w:val="24"/>
        </w:rPr>
        <w:t>. Sociedade empresária estrangeira com atuação permanente no país: Decreto de autorização para funcionamento no Brasil;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8.3.</w:t>
      </w:r>
      <w:r w:rsidR="00810F6B">
        <w:rPr>
          <w:rFonts w:ascii="Arial" w:hAnsi="Arial" w:cs="Arial"/>
          <w:sz w:val="24"/>
          <w:szCs w:val="24"/>
        </w:rPr>
        <w:t>6</w:t>
      </w:r>
      <w:r w:rsidRPr="00D458FF">
        <w:rPr>
          <w:rFonts w:ascii="Arial" w:hAnsi="Arial" w:cs="Arial"/>
          <w:sz w:val="24"/>
          <w:szCs w:val="24"/>
        </w:rPr>
        <w:t>. Sociedade simples: inscrição do ato constitutivo no Registro Civil de Pessoas Jurídicas do local de sua sede, acompanhada de documento comprobatório de seus administradores;</w:t>
      </w:r>
    </w:p>
    <w:p w:rsidR="001A6385" w:rsidRPr="00D458FF" w:rsidRDefault="00810F6B" w:rsidP="001A6385">
      <w:pPr>
        <w:spacing w:after="160" w:line="300" w:lineRule="auto"/>
        <w:jc w:val="both"/>
        <w:rPr>
          <w:rFonts w:ascii="Arial" w:hAnsi="Arial" w:cs="Arial"/>
          <w:sz w:val="24"/>
          <w:szCs w:val="24"/>
        </w:rPr>
      </w:pPr>
      <w:r>
        <w:rPr>
          <w:rFonts w:ascii="Arial" w:hAnsi="Arial" w:cs="Arial"/>
          <w:sz w:val="24"/>
          <w:szCs w:val="24"/>
        </w:rPr>
        <w:t>8.3.7</w:t>
      </w:r>
      <w:r w:rsidR="001A6385" w:rsidRPr="00D458FF">
        <w:rPr>
          <w:rFonts w:ascii="Arial" w:hAnsi="Arial" w:cs="Arial"/>
          <w:sz w:val="24"/>
          <w:szCs w:val="24"/>
        </w:rPr>
        <w:t>.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1A6385" w:rsidRDefault="00810F6B" w:rsidP="001A6385">
      <w:pPr>
        <w:spacing w:after="160" w:line="300" w:lineRule="auto"/>
        <w:jc w:val="both"/>
        <w:rPr>
          <w:rFonts w:ascii="Arial" w:hAnsi="Arial" w:cs="Arial"/>
          <w:sz w:val="24"/>
          <w:szCs w:val="24"/>
        </w:rPr>
      </w:pPr>
      <w:r>
        <w:rPr>
          <w:rFonts w:ascii="Arial" w:hAnsi="Arial" w:cs="Arial"/>
          <w:sz w:val="24"/>
          <w:szCs w:val="24"/>
        </w:rPr>
        <w:lastRenderedPageBreak/>
        <w:t>8.3.8</w:t>
      </w:r>
      <w:r w:rsidR="001A6385" w:rsidRPr="00D458FF">
        <w:rPr>
          <w:rFonts w:ascii="Arial" w:hAnsi="Arial" w:cs="Arial"/>
          <w:sz w:val="24"/>
          <w:szCs w:val="24"/>
        </w:rPr>
        <w:t>. Ato de autorização para o exercício da atividade.</w:t>
      </w:r>
    </w:p>
    <w:p w:rsidR="001D0701" w:rsidRPr="00D458FF" w:rsidRDefault="00810F6B" w:rsidP="001A6385">
      <w:pPr>
        <w:spacing w:after="160" w:line="300" w:lineRule="auto"/>
        <w:jc w:val="both"/>
        <w:rPr>
          <w:rFonts w:ascii="Arial" w:hAnsi="Arial" w:cs="Arial"/>
          <w:sz w:val="24"/>
          <w:szCs w:val="24"/>
        </w:rPr>
      </w:pPr>
      <w:r>
        <w:rPr>
          <w:rFonts w:ascii="Arial" w:hAnsi="Arial" w:cs="Arial"/>
          <w:sz w:val="24"/>
          <w:szCs w:val="24"/>
        </w:rPr>
        <w:t>8.3.9</w:t>
      </w:r>
      <w:r w:rsidR="001D0701">
        <w:rPr>
          <w:rFonts w:ascii="Arial" w:hAnsi="Arial" w:cs="Arial"/>
          <w:sz w:val="24"/>
          <w:szCs w:val="24"/>
        </w:rPr>
        <w:t>. Comprovação de aptidão para desempenho de atividade pertinente para todos os itens que o licitante tenha declarado como vencedor, mediante apresentação de Atestado ou Certidão de Capacidade Técnica fornecida por pessoa jurídica de Direito Público ou Privado;</w:t>
      </w:r>
    </w:p>
    <w:p w:rsidR="001A6385" w:rsidRPr="00D458FF" w:rsidRDefault="001A6385" w:rsidP="001A6385">
      <w:pPr>
        <w:spacing w:after="160" w:line="300" w:lineRule="auto"/>
        <w:jc w:val="both"/>
        <w:rPr>
          <w:rFonts w:ascii="Arial" w:hAnsi="Arial" w:cs="Arial"/>
          <w:b/>
          <w:sz w:val="24"/>
          <w:szCs w:val="24"/>
        </w:rPr>
      </w:pPr>
      <w:r w:rsidRPr="00D458FF">
        <w:rPr>
          <w:rFonts w:ascii="Arial" w:hAnsi="Arial" w:cs="Arial"/>
          <w:b/>
          <w:sz w:val="24"/>
          <w:szCs w:val="24"/>
        </w:rPr>
        <w:t>8.4. Habilitação fiscal, social e trabalhista: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8.4.1. Cadastro Nacional de Pessoa Jurídica – CNPJ;</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8.4.2. Inscrição no cadastro de contribuintes municipal, relativo ao domicílio ou sede do(a) licitante, pertinente ao seu ramo de atividade e compatível com o objeto contratual;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8.4.3. Prova de regularidade perante a Fazenda Federal;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8.3.4. Prova de regularidade perante a Fazenda Estadual;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8.4.5. Prova de regularidade perante a Fazenda Municipal;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8.4.6. Prova de regularidade relativo à Seguridade Social e ao Fundo de Garantia de Tempo de </w:t>
      </w:r>
      <w:r w:rsidR="00003C19">
        <w:rPr>
          <w:rFonts w:ascii="Arial" w:hAnsi="Arial" w:cs="Arial"/>
          <w:sz w:val="24"/>
          <w:szCs w:val="24"/>
        </w:rPr>
        <w:t>c</w:t>
      </w:r>
      <w:r w:rsidR="003E1C6D" w:rsidRPr="00D458FF">
        <w:rPr>
          <w:rFonts w:ascii="Arial" w:hAnsi="Arial" w:cs="Arial"/>
          <w:sz w:val="24"/>
          <w:szCs w:val="24"/>
        </w:rPr>
        <w:t xml:space="preserve">ontratação de empresa especializada para </w:t>
      </w:r>
      <w:r w:rsidR="003E1C6D">
        <w:rPr>
          <w:rFonts w:ascii="Arial" w:hAnsi="Arial" w:cs="Arial"/>
          <w:sz w:val="24"/>
          <w:szCs w:val="24"/>
        </w:rPr>
        <w:t xml:space="preserve">prestação de serviço de montagem, instalação e manutenção preventiva e corretiva de rede elétrica e de equipamentos elétricos para atender as Secretarias do Município </w:t>
      </w:r>
      <w:r w:rsidR="003E1C6D" w:rsidRPr="00D458FF">
        <w:rPr>
          <w:rFonts w:ascii="Arial" w:hAnsi="Arial" w:cs="Arial"/>
          <w:sz w:val="24"/>
          <w:szCs w:val="24"/>
        </w:rPr>
        <w:t>Santo Antônio do Grama/MG</w:t>
      </w:r>
      <w:r w:rsidRPr="00D458FF">
        <w:rPr>
          <w:rFonts w:ascii="Arial" w:hAnsi="Arial" w:cs="Arial"/>
          <w:sz w:val="24"/>
          <w:szCs w:val="24"/>
        </w:rPr>
        <w:t>, que demonstre cumprimento dos encargos sociais instituídos por lei;</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8.4.7. Prova de regularidade perante a Justiça do Trabalho;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8.4.8. Cumprimento do disposto no inciso XXXIII do art. 7º da Constituição da República de 1988 – CR88;</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1A6385" w:rsidRPr="00D458FF" w:rsidRDefault="001A6385" w:rsidP="001A6385">
      <w:pPr>
        <w:spacing w:after="160" w:line="300" w:lineRule="auto"/>
        <w:jc w:val="both"/>
        <w:rPr>
          <w:rFonts w:ascii="Arial" w:hAnsi="Arial" w:cs="Arial"/>
          <w:b/>
          <w:sz w:val="24"/>
          <w:szCs w:val="24"/>
        </w:rPr>
      </w:pPr>
      <w:r w:rsidRPr="00D458FF">
        <w:rPr>
          <w:rFonts w:ascii="Arial" w:hAnsi="Arial" w:cs="Arial"/>
          <w:b/>
          <w:sz w:val="24"/>
          <w:szCs w:val="24"/>
        </w:rPr>
        <w:t>8.5. Habilitação técnico-profissional ou técnico operacional</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 xml:space="preserve">8.6. Se o(a) licitante for a matriz, todos os documentos deverão estar em nome da matriz, e se o(a) licitante for a filial, todos os documentos deverão estar em nome da filial, exceto para atestados de capacidade técnica, caso exigidos, e no </w:t>
      </w:r>
      <w:r w:rsidRPr="00D458FF">
        <w:rPr>
          <w:color w:val="auto"/>
          <w:sz w:val="24"/>
          <w:szCs w:val="24"/>
        </w:rPr>
        <w:lastRenderedPageBreak/>
        <w:t>caso daqueles documentos que, pela própria natureza, comprovadamente, forem emitidos somente em nome da matriz.</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8.8. Após a entrega dos documentos para habilitação, não será permitida a substituição ou apresentação de novos documentos, salvo em sede de diligência, para: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8.8.1. </w:t>
      </w:r>
      <w:r w:rsidR="00CA0ABE" w:rsidRPr="00D458FF">
        <w:rPr>
          <w:rFonts w:ascii="Arial" w:hAnsi="Arial" w:cs="Arial"/>
          <w:sz w:val="24"/>
          <w:szCs w:val="24"/>
        </w:rPr>
        <w:t>Complementação</w:t>
      </w:r>
      <w:r w:rsidRPr="00D458FF">
        <w:rPr>
          <w:rFonts w:ascii="Arial" w:hAnsi="Arial" w:cs="Arial"/>
          <w:sz w:val="24"/>
          <w:szCs w:val="24"/>
        </w:rPr>
        <w:t xml:space="preserve"> de informações acerca dos documentos já apresentados pelo(a)(s) licitante(s) e desde que necessária para apurar fatos existentes à época da abertura do certame;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8.8.2. </w:t>
      </w:r>
      <w:r w:rsidR="00CA0ABE" w:rsidRPr="00D458FF">
        <w:rPr>
          <w:rFonts w:ascii="Arial" w:hAnsi="Arial" w:cs="Arial"/>
          <w:sz w:val="24"/>
          <w:szCs w:val="24"/>
        </w:rPr>
        <w:t>Atualização</w:t>
      </w:r>
      <w:r w:rsidRPr="00D458FF">
        <w:rPr>
          <w:rFonts w:ascii="Arial" w:hAnsi="Arial" w:cs="Arial"/>
          <w:sz w:val="24"/>
          <w:szCs w:val="24"/>
        </w:rPr>
        <w:t xml:space="preserve"> de documentos cuja validade tenha expirado após a data de recebimento das propostas.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8.9. Os documentos de habilitação poderá ser:</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8.9.1. </w:t>
      </w:r>
      <w:r w:rsidR="00CA0ABE" w:rsidRPr="00D458FF">
        <w:rPr>
          <w:rFonts w:ascii="Arial" w:hAnsi="Arial" w:cs="Arial"/>
          <w:sz w:val="24"/>
          <w:szCs w:val="24"/>
        </w:rPr>
        <w:t>Apresentada</w:t>
      </w:r>
      <w:r w:rsidRPr="00D458FF">
        <w:rPr>
          <w:rFonts w:ascii="Arial" w:hAnsi="Arial" w:cs="Arial"/>
          <w:sz w:val="24"/>
          <w:szCs w:val="24"/>
        </w:rPr>
        <w:t xml:space="preserve"> em original, por cópia ou por qualquer outro meio expressamente admitido pela Administração;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8.9.2. </w:t>
      </w:r>
      <w:r w:rsidR="00CA0ABE" w:rsidRPr="00D458FF">
        <w:rPr>
          <w:rFonts w:ascii="Arial" w:hAnsi="Arial" w:cs="Arial"/>
          <w:sz w:val="24"/>
          <w:szCs w:val="24"/>
        </w:rPr>
        <w:t>Substituída</w:t>
      </w:r>
      <w:r w:rsidRPr="00D458FF">
        <w:rPr>
          <w:rFonts w:ascii="Arial" w:hAnsi="Arial" w:cs="Arial"/>
          <w:sz w:val="24"/>
          <w:szCs w:val="24"/>
        </w:rPr>
        <w:t xml:space="preserve"> por registro cadastral emitido pela Administração, desde que o registro tenha sido feito em obediência ao disposta na Lei nº. 14.133/2021.</w:t>
      </w:r>
    </w:p>
    <w:p w:rsidR="001A6385" w:rsidRPr="00D458FF" w:rsidRDefault="001A6385" w:rsidP="001A6385">
      <w:pPr>
        <w:pStyle w:val="Nivel2"/>
        <w:spacing w:before="0" w:after="160" w:line="300" w:lineRule="auto"/>
        <w:rPr>
          <w:b/>
          <w:color w:val="auto"/>
          <w:sz w:val="24"/>
          <w:szCs w:val="24"/>
        </w:rPr>
      </w:pPr>
      <w:r w:rsidRPr="00D458FF">
        <w:rPr>
          <w:b/>
          <w:color w:val="auto"/>
          <w:sz w:val="24"/>
          <w:szCs w:val="24"/>
        </w:rPr>
        <w:t>9. Da estimativa do valor da contratação administrativa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9.1. A estimativa do valor global da contratação </w:t>
      </w:r>
      <w:r w:rsidR="00807839">
        <w:rPr>
          <w:rFonts w:ascii="Arial" w:hAnsi="Arial" w:cs="Arial"/>
          <w:sz w:val="24"/>
          <w:szCs w:val="24"/>
        </w:rPr>
        <w:t xml:space="preserve">administrativa gira em torno </w:t>
      </w:r>
      <w:r w:rsidR="00B236F2">
        <w:rPr>
          <w:rFonts w:ascii="Arial" w:hAnsi="Arial" w:cs="Arial"/>
          <w:sz w:val="24"/>
          <w:szCs w:val="24"/>
        </w:rPr>
        <w:t>de R$ 53.666,66(cinquenta e três mil, seiscentos e sessenta e seis reais e sessenta e seis centavos)</w:t>
      </w:r>
      <w:r w:rsidR="00807839">
        <w:rPr>
          <w:rFonts w:ascii="Arial" w:hAnsi="Arial" w:cs="Arial"/>
          <w:sz w:val="24"/>
          <w:szCs w:val="24"/>
        </w:rPr>
        <w:t>.</w:t>
      </w:r>
    </w:p>
    <w:p w:rsidR="001A6385" w:rsidRPr="00D458FF" w:rsidRDefault="001A6385" w:rsidP="001A6385">
      <w:pPr>
        <w:spacing w:after="160" w:line="300" w:lineRule="auto"/>
        <w:jc w:val="both"/>
        <w:rPr>
          <w:rFonts w:ascii="Arial" w:hAnsi="Arial" w:cs="Arial"/>
          <w:color w:val="FF0000"/>
          <w:sz w:val="24"/>
          <w:szCs w:val="24"/>
        </w:rPr>
      </w:pPr>
      <w:r w:rsidRPr="00D458FF">
        <w:rPr>
          <w:rFonts w:ascii="Arial" w:hAnsi="Arial" w:cs="Arial"/>
          <w:b/>
          <w:sz w:val="24"/>
          <w:szCs w:val="24"/>
        </w:rPr>
        <w:t>10. Da adequação orçamentária</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lastRenderedPageBreak/>
        <w:t>10.1. As despesas decorrentes desta contratação administrativa correrão à conta de recursos específicos consignados no orçamento geral do Município.</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10.2. A contratação administrativa será atendida pela seguinte dotação orçamentária: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D458FF">
        <w:rPr>
          <w:rFonts w:ascii="Arial" w:hAnsi="Arial" w:cs="Arial"/>
          <w:sz w:val="24"/>
          <w:szCs w:val="24"/>
        </w:rPr>
        <w:t>apostilamento</w:t>
      </w:r>
      <w:proofErr w:type="spellEnd"/>
      <w:r w:rsidRPr="00D458FF">
        <w:rPr>
          <w:rFonts w:ascii="Arial" w:hAnsi="Arial" w:cs="Arial"/>
          <w:sz w:val="24"/>
          <w:szCs w:val="24"/>
        </w:rPr>
        <w:t>.</w:t>
      </w:r>
    </w:p>
    <w:p w:rsidR="001A6385" w:rsidRPr="00D458FF" w:rsidRDefault="001A6385" w:rsidP="001A6385">
      <w:pPr>
        <w:pStyle w:val="Nivel2"/>
        <w:spacing w:before="0" w:after="160" w:line="300" w:lineRule="auto"/>
        <w:rPr>
          <w:b/>
          <w:color w:val="auto"/>
          <w:sz w:val="24"/>
          <w:szCs w:val="24"/>
        </w:rPr>
      </w:pPr>
      <w:r w:rsidRPr="00D458FF">
        <w:rPr>
          <w:b/>
          <w:color w:val="auto"/>
          <w:sz w:val="24"/>
          <w:szCs w:val="24"/>
        </w:rPr>
        <w:t>11. Da especificação da garantia exigida e das condições de manutenção e assistência técnica, quando for o caso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11.1. </w:t>
      </w:r>
      <w:r w:rsidR="00743BBE" w:rsidRPr="00D458FF">
        <w:rPr>
          <w:rFonts w:ascii="Arial" w:hAnsi="Arial" w:cs="Arial"/>
          <w:sz w:val="24"/>
          <w:szCs w:val="24"/>
        </w:rPr>
        <w:t>A</w:t>
      </w:r>
      <w:r w:rsidRPr="00D458FF">
        <w:rPr>
          <w:rFonts w:ascii="Arial" w:hAnsi="Arial" w:cs="Arial"/>
          <w:sz w:val="24"/>
          <w:szCs w:val="24"/>
        </w:rPr>
        <w:t xml:space="preserve"> garantia legal e independente da</w:t>
      </w:r>
      <w:r w:rsidR="00743BBE" w:rsidRPr="00D458FF">
        <w:rPr>
          <w:rFonts w:ascii="Arial" w:hAnsi="Arial" w:cs="Arial"/>
          <w:sz w:val="24"/>
          <w:szCs w:val="24"/>
        </w:rPr>
        <w:t xml:space="preserve"> </w:t>
      </w:r>
      <w:r w:rsidRPr="00D458FF">
        <w:rPr>
          <w:rFonts w:ascii="Arial" w:hAnsi="Arial" w:cs="Arial"/>
          <w:sz w:val="24"/>
          <w:szCs w:val="24"/>
        </w:rPr>
        <w:t xml:space="preserve">execução contratual, será de, no mínimo, </w:t>
      </w:r>
      <w:r w:rsidR="00743BBE" w:rsidRPr="00D458FF">
        <w:rPr>
          <w:rFonts w:ascii="Arial" w:hAnsi="Arial" w:cs="Arial"/>
          <w:sz w:val="24"/>
          <w:szCs w:val="24"/>
        </w:rPr>
        <w:t>doze</w:t>
      </w:r>
      <w:r w:rsidRPr="00D458FF">
        <w:rPr>
          <w:rFonts w:ascii="Arial" w:hAnsi="Arial" w:cs="Arial"/>
          <w:sz w:val="24"/>
          <w:szCs w:val="24"/>
        </w:rPr>
        <w:t xml:space="preserve"> meses, contado a partir do 1º (primeiro) dia útil subsequente à data do </w:t>
      </w:r>
      <w:r w:rsidR="00743BBE" w:rsidRPr="00D458FF">
        <w:rPr>
          <w:rFonts w:ascii="Arial" w:hAnsi="Arial" w:cs="Arial"/>
          <w:sz w:val="24"/>
          <w:szCs w:val="24"/>
        </w:rPr>
        <w:t>serviço prestado.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lastRenderedPageBreak/>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11.12. O custo referente ao transporte dos equipamentos cobertos pela garantia será de responsabilidade do(a) Contratado(a).</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972FE4" w:rsidRPr="00D458FF" w:rsidRDefault="00972FE4" w:rsidP="001A6385">
      <w:pPr>
        <w:tabs>
          <w:tab w:val="left" w:pos="2268"/>
        </w:tabs>
        <w:spacing w:after="160" w:line="300" w:lineRule="auto"/>
        <w:jc w:val="both"/>
        <w:rPr>
          <w:rFonts w:ascii="Arial" w:hAnsi="Arial" w:cs="Arial"/>
          <w:sz w:val="24"/>
          <w:szCs w:val="24"/>
        </w:rPr>
      </w:pP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                      </w:t>
      </w:r>
      <w:r w:rsidR="001A1D83" w:rsidRPr="00D458FF">
        <w:rPr>
          <w:rFonts w:ascii="Arial" w:hAnsi="Arial" w:cs="Arial"/>
          <w:sz w:val="24"/>
          <w:szCs w:val="24"/>
        </w:rPr>
        <w:t xml:space="preserve">       Santo Antônio do Grama, </w:t>
      </w:r>
      <w:r w:rsidR="009C07A2">
        <w:rPr>
          <w:rFonts w:ascii="Arial" w:hAnsi="Arial" w:cs="Arial"/>
          <w:sz w:val="24"/>
          <w:szCs w:val="24"/>
        </w:rPr>
        <w:t xml:space="preserve">03 de junho </w:t>
      </w:r>
      <w:r w:rsidR="007C5FAD" w:rsidRPr="00D458FF">
        <w:rPr>
          <w:rFonts w:ascii="Arial" w:hAnsi="Arial" w:cs="Arial"/>
          <w:sz w:val="24"/>
          <w:szCs w:val="24"/>
        </w:rPr>
        <w:t>de 2025</w:t>
      </w:r>
      <w:r w:rsidRPr="00D458FF">
        <w:rPr>
          <w:rFonts w:ascii="Arial" w:hAnsi="Arial" w:cs="Arial"/>
          <w:sz w:val="24"/>
          <w:szCs w:val="24"/>
        </w:rPr>
        <w:t>.</w:t>
      </w:r>
    </w:p>
    <w:p w:rsidR="001A6385" w:rsidRPr="00D458FF" w:rsidRDefault="001A6385" w:rsidP="001A6385">
      <w:pPr>
        <w:tabs>
          <w:tab w:val="left" w:pos="2268"/>
        </w:tabs>
        <w:spacing w:after="160" w:line="300" w:lineRule="auto"/>
        <w:jc w:val="both"/>
        <w:rPr>
          <w:rFonts w:ascii="Arial" w:hAnsi="Arial" w:cs="Arial"/>
          <w:sz w:val="24"/>
          <w:szCs w:val="24"/>
        </w:rPr>
      </w:pPr>
    </w:p>
    <w:p w:rsidR="001A6385" w:rsidRPr="00D458FF" w:rsidRDefault="001A6385" w:rsidP="001A6385">
      <w:pPr>
        <w:tabs>
          <w:tab w:val="left" w:pos="2268"/>
        </w:tabs>
        <w:jc w:val="both"/>
        <w:rPr>
          <w:rFonts w:ascii="Arial" w:hAnsi="Arial" w:cs="Arial"/>
          <w:sz w:val="24"/>
          <w:szCs w:val="24"/>
        </w:rPr>
      </w:pPr>
    </w:p>
    <w:p w:rsidR="0032782B" w:rsidRPr="00D458FF" w:rsidRDefault="00016165" w:rsidP="001A6385">
      <w:pPr>
        <w:tabs>
          <w:tab w:val="left" w:pos="2268"/>
        </w:tabs>
        <w:jc w:val="center"/>
        <w:rPr>
          <w:rFonts w:ascii="Arial" w:hAnsi="Arial" w:cs="Arial"/>
          <w:b/>
          <w:sz w:val="24"/>
          <w:szCs w:val="24"/>
        </w:rPr>
      </w:pPr>
      <w:r>
        <w:rPr>
          <w:rFonts w:ascii="Arial" w:hAnsi="Arial" w:cs="Arial"/>
          <w:b/>
          <w:sz w:val="24"/>
          <w:szCs w:val="24"/>
        </w:rPr>
        <w:t>Alcione Januária T. da Silveira</w:t>
      </w:r>
    </w:p>
    <w:p w:rsidR="001A6385" w:rsidRDefault="001A6385" w:rsidP="001A6385">
      <w:pPr>
        <w:tabs>
          <w:tab w:val="left" w:pos="2268"/>
        </w:tabs>
        <w:jc w:val="center"/>
        <w:rPr>
          <w:rFonts w:ascii="Arial" w:hAnsi="Arial" w:cs="Arial"/>
          <w:b/>
          <w:sz w:val="24"/>
          <w:szCs w:val="24"/>
        </w:rPr>
      </w:pPr>
      <w:r w:rsidRPr="00D458FF">
        <w:rPr>
          <w:rFonts w:ascii="Arial" w:hAnsi="Arial" w:cs="Arial"/>
          <w:b/>
          <w:sz w:val="24"/>
          <w:szCs w:val="24"/>
        </w:rPr>
        <w:t xml:space="preserve">Secretaria Municipal de </w:t>
      </w:r>
      <w:r w:rsidR="00016165">
        <w:rPr>
          <w:rFonts w:ascii="Arial" w:hAnsi="Arial" w:cs="Arial"/>
          <w:b/>
          <w:sz w:val="24"/>
          <w:szCs w:val="24"/>
        </w:rPr>
        <w:t>Administração</w:t>
      </w:r>
    </w:p>
    <w:p w:rsidR="009C07A2" w:rsidRDefault="009C07A2" w:rsidP="001A6385">
      <w:pPr>
        <w:tabs>
          <w:tab w:val="left" w:pos="2268"/>
        </w:tabs>
        <w:jc w:val="center"/>
        <w:rPr>
          <w:rFonts w:ascii="Arial" w:hAnsi="Arial" w:cs="Arial"/>
          <w:b/>
          <w:sz w:val="24"/>
          <w:szCs w:val="24"/>
        </w:rPr>
      </w:pPr>
    </w:p>
    <w:p w:rsidR="009C07A2" w:rsidRDefault="009C07A2" w:rsidP="001A6385">
      <w:pPr>
        <w:tabs>
          <w:tab w:val="left" w:pos="2268"/>
        </w:tabs>
        <w:jc w:val="center"/>
        <w:rPr>
          <w:rFonts w:ascii="Arial" w:hAnsi="Arial" w:cs="Arial"/>
          <w:b/>
          <w:sz w:val="24"/>
          <w:szCs w:val="24"/>
        </w:rPr>
      </w:pPr>
    </w:p>
    <w:p w:rsidR="009C07A2" w:rsidRDefault="009C07A2" w:rsidP="001A6385">
      <w:pPr>
        <w:tabs>
          <w:tab w:val="left" w:pos="2268"/>
        </w:tabs>
        <w:jc w:val="center"/>
        <w:rPr>
          <w:rFonts w:ascii="Arial" w:hAnsi="Arial" w:cs="Arial"/>
          <w:b/>
          <w:sz w:val="24"/>
          <w:szCs w:val="24"/>
        </w:rPr>
      </w:pPr>
    </w:p>
    <w:p w:rsidR="009C07A2" w:rsidRDefault="009C07A2" w:rsidP="001A6385">
      <w:pPr>
        <w:tabs>
          <w:tab w:val="left" w:pos="2268"/>
        </w:tabs>
        <w:jc w:val="center"/>
        <w:rPr>
          <w:rFonts w:ascii="Arial" w:hAnsi="Arial" w:cs="Arial"/>
          <w:b/>
          <w:sz w:val="24"/>
          <w:szCs w:val="24"/>
        </w:rPr>
      </w:pPr>
    </w:p>
    <w:p w:rsidR="009C07A2" w:rsidRDefault="009C07A2" w:rsidP="001A6385">
      <w:pPr>
        <w:tabs>
          <w:tab w:val="left" w:pos="2268"/>
        </w:tabs>
        <w:jc w:val="center"/>
        <w:rPr>
          <w:rFonts w:ascii="Arial" w:hAnsi="Arial" w:cs="Arial"/>
          <w:b/>
          <w:sz w:val="24"/>
          <w:szCs w:val="24"/>
        </w:rPr>
      </w:pPr>
    </w:p>
    <w:p w:rsidR="009C07A2" w:rsidRDefault="009C07A2" w:rsidP="001A6385">
      <w:pPr>
        <w:tabs>
          <w:tab w:val="left" w:pos="2268"/>
        </w:tabs>
        <w:jc w:val="center"/>
        <w:rPr>
          <w:rFonts w:ascii="Arial" w:hAnsi="Arial" w:cs="Arial"/>
          <w:b/>
          <w:sz w:val="24"/>
          <w:szCs w:val="24"/>
        </w:rPr>
      </w:pPr>
    </w:p>
    <w:p w:rsidR="009C07A2" w:rsidRDefault="009C07A2" w:rsidP="001A6385">
      <w:pPr>
        <w:tabs>
          <w:tab w:val="left" w:pos="2268"/>
        </w:tabs>
        <w:jc w:val="center"/>
        <w:rPr>
          <w:rFonts w:ascii="Arial" w:hAnsi="Arial" w:cs="Arial"/>
          <w:b/>
          <w:sz w:val="24"/>
          <w:szCs w:val="24"/>
        </w:rPr>
      </w:pPr>
    </w:p>
    <w:p w:rsidR="009C07A2" w:rsidRDefault="009C07A2" w:rsidP="001A6385">
      <w:pPr>
        <w:tabs>
          <w:tab w:val="left" w:pos="2268"/>
        </w:tabs>
        <w:jc w:val="center"/>
        <w:rPr>
          <w:rFonts w:ascii="Arial" w:hAnsi="Arial" w:cs="Arial"/>
          <w:b/>
          <w:sz w:val="24"/>
          <w:szCs w:val="24"/>
        </w:rPr>
      </w:pPr>
    </w:p>
    <w:p w:rsidR="009C07A2" w:rsidRDefault="009C07A2" w:rsidP="001A6385">
      <w:pPr>
        <w:tabs>
          <w:tab w:val="left" w:pos="2268"/>
        </w:tabs>
        <w:jc w:val="center"/>
        <w:rPr>
          <w:rFonts w:ascii="Arial" w:hAnsi="Arial" w:cs="Arial"/>
          <w:b/>
          <w:sz w:val="24"/>
          <w:szCs w:val="24"/>
        </w:rPr>
      </w:pPr>
    </w:p>
    <w:p w:rsidR="009C07A2" w:rsidRDefault="009C07A2" w:rsidP="001A6385">
      <w:pPr>
        <w:tabs>
          <w:tab w:val="left" w:pos="2268"/>
        </w:tabs>
        <w:jc w:val="center"/>
        <w:rPr>
          <w:rFonts w:ascii="Arial" w:hAnsi="Arial" w:cs="Arial"/>
          <w:b/>
          <w:sz w:val="24"/>
          <w:szCs w:val="24"/>
        </w:rPr>
      </w:pPr>
      <w:r>
        <w:rPr>
          <w:rFonts w:ascii="Arial" w:hAnsi="Arial" w:cs="Arial"/>
          <w:b/>
          <w:sz w:val="24"/>
          <w:szCs w:val="24"/>
        </w:rPr>
        <w:t xml:space="preserve">Maria das Graças </w:t>
      </w:r>
      <w:proofErr w:type="spellStart"/>
      <w:r>
        <w:rPr>
          <w:rFonts w:ascii="Arial" w:hAnsi="Arial" w:cs="Arial"/>
          <w:b/>
          <w:sz w:val="24"/>
          <w:szCs w:val="24"/>
        </w:rPr>
        <w:t>Zinato</w:t>
      </w:r>
      <w:proofErr w:type="spellEnd"/>
    </w:p>
    <w:p w:rsidR="00003C19" w:rsidRDefault="00003C19" w:rsidP="001A6385">
      <w:pPr>
        <w:tabs>
          <w:tab w:val="left" w:pos="2268"/>
        </w:tabs>
        <w:jc w:val="center"/>
        <w:rPr>
          <w:rFonts w:ascii="Arial" w:hAnsi="Arial" w:cs="Arial"/>
          <w:b/>
          <w:sz w:val="24"/>
          <w:szCs w:val="24"/>
        </w:rPr>
      </w:pPr>
      <w:r>
        <w:rPr>
          <w:rFonts w:ascii="Arial" w:hAnsi="Arial" w:cs="Arial"/>
          <w:b/>
          <w:sz w:val="24"/>
          <w:szCs w:val="24"/>
        </w:rPr>
        <w:t>Secretaria de Educação, Cultura Esporte, Lazer e Turismo</w:t>
      </w:r>
    </w:p>
    <w:p w:rsidR="00003C19" w:rsidRDefault="00003C19" w:rsidP="001A6385">
      <w:pPr>
        <w:tabs>
          <w:tab w:val="left" w:pos="2268"/>
        </w:tabs>
        <w:jc w:val="center"/>
        <w:rPr>
          <w:rFonts w:ascii="Arial" w:hAnsi="Arial" w:cs="Arial"/>
          <w:b/>
          <w:sz w:val="24"/>
          <w:szCs w:val="24"/>
        </w:rPr>
      </w:pPr>
    </w:p>
    <w:p w:rsidR="00003C19" w:rsidRDefault="00003C19" w:rsidP="001A6385">
      <w:pPr>
        <w:tabs>
          <w:tab w:val="left" w:pos="2268"/>
        </w:tabs>
        <w:jc w:val="center"/>
        <w:rPr>
          <w:rFonts w:ascii="Arial" w:hAnsi="Arial" w:cs="Arial"/>
          <w:b/>
          <w:sz w:val="24"/>
          <w:szCs w:val="24"/>
        </w:rPr>
      </w:pPr>
    </w:p>
    <w:p w:rsidR="00003C19" w:rsidRDefault="00003C19" w:rsidP="001A6385">
      <w:pPr>
        <w:tabs>
          <w:tab w:val="left" w:pos="2268"/>
        </w:tabs>
        <w:jc w:val="center"/>
        <w:rPr>
          <w:rFonts w:ascii="Arial" w:hAnsi="Arial" w:cs="Arial"/>
          <w:b/>
          <w:sz w:val="24"/>
          <w:szCs w:val="24"/>
        </w:rPr>
      </w:pPr>
    </w:p>
    <w:p w:rsidR="00003C19" w:rsidRDefault="00003C19" w:rsidP="001A6385">
      <w:pPr>
        <w:tabs>
          <w:tab w:val="left" w:pos="2268"/>
        </w:tabs>
        <w:jc w:val="center"/>
        <w:rPr>
          <w:rFonts w:ascii="Arial" w:hAnsi="Arial" w:cs="Arial"/>
          <w:b/>
          <w:sz w:val="24"/>
          <w:szCs w:val="24"/>
        </w:rPr>
      </w:pPr>
    </w:p>
    <w:p w:rsidR="00003C19" w:rsidRDefault="00003C19" w:rsidP="001A6385">
      <w:pPr>
        <w:tabs>
          <w:tab w:val="left" w:pos="2268"/>
        </w:tabs>
        <w:jc w:val="center"/>
        <w:rPr>
          <w:rFonts w:ascii="Arial" w:hAnsi="Arial" w:cs="Arial"/>
          <w:b/>
          <w:sz w:val="24"/>
          <w:szCs w:val="24"/>
        </w:rPr>
      </w:pPr>
    </w:p>
    <w:p w:rsidR="00003C19" w:rsidRDefault="008964C7" w:rsidP="001A6385">
      <w:pPr>
        <w:tabs>
          <w:tab w:val="left" w:pos="2268"/>
        </w:tabs>
        <w:jc w:val="center"/>
        <w:rPr>
          <w:rFonts w:ascii="Arial" w:hAnsi="Arial" w:cs="Arial"/>
          <w:b/>
          <w:sz w:val="24"/>
          <w:szCs w:val="24"/>
        </w:rPr>
      </w:pPr>
      <w:r>
        <w:rPr>
          <w:rFonts w:ascii="Arial" w:hAnsi="Arial" w:cs="Arial"/>
          <w:b/>
          <w:sz w:val="24"/>
          <w:szCs w:val="24"/>
        </w:rPr>
        <w:t xml:space="preserve">Christiano </w:t>
      </w:r>
      <w:proofErr w:type="spellStart"/>
      <w:r>
        <w:rPr>
          <w:rFonts w:ascii="Arial" w:hAnsi="Arial" w:cs="Arial"/>
          <w:b/>
          <w:sz w:val="24"/>
          <w:szCs w:val="24"/>
        </w:rPr>
        <w:t>Zinato</w:t>
      </w:r>
      <w:proofErr w:type="spellEnd"/>
      <w:r>
        <w:rPr>
          <w:rFonts w:ascii="Arial" w:hAnsi="Arial" w:cs="Arial"/>
          <w:b/>
          <w:sz w:val="24"/>
          <w:szCs w:val="24"/>
        </w:rPr>
        <w:t xml:space="preserve"> Neto</w:t>
      </w:r>
    </w:p>
    <w:p w:rsidR="008964C7" w:rsidRDefault="008964C7" w:rsidP="001A6385">
      <w:pPr>
        <w:tabs>
          <w:tab w:val="left" w:pos="2268"/>
        </w:tabs>
        <w:jc w:val="center"/>
        <w:rPr>
          <w:rFonts w:ascii="Arial" w:hAnsi="Arial" w:cs="Arial"/>
          <w:b/>
          <w:sz w:val="24"/>
          <w:szCs w:val="24"/>
        </w:rPr>
      </w:pPr>
      <w:r>
        <w:rPr>
          <w:rFonts w:ascii="Arial" w:hAnsi="Arial" w:cs="Arial"/>
          <w:b/>
          <w:sz w:val="24"/>
          <w:szCs w:val="24"/>
        </w:rPr>
        <w:t>Secretaria de Agricultura e Meio Ambiente</w:t>
      </w:r>
    </w:p>
    <w:p w:rsidR="008964C7" w:rsidRDefault="008964C7" w:rsidP="001A6385">
      <w:pPr>
        <w:tabs>
          <w:tab w:val="left" w:pos="2268"/>
        </w:tabs>
        <w:jc w:val="center"/>
        <w:rPr>
          <w:rFonts w:ascii="Arial" w:hAnsi="Arial" w:cs="Arial"/>
          <w:b/>
          <w:sz w:val="24"/>
          <w:szCs w:val="24"/>
        </w:rPr>
      </w:pPr>
    </w:p>
    <w:p w:rsidR="008964C7" w:rsidRDefault="008964C7" w:rsidP="001A6385">
      <w:pPr>
        <w:tabs>
          <w:tab w:val="left" w:pos="2268"/>
        </w:tabs>
        <w:jc w:val="center"/>
        <w:rPr>
          <w:rFonts w:ascii="Arial" w:hAnsi="Arial" w:cs="Arial"/>
          <w:b/>
          <w:sz w:val="24"/>
          <w:szCs w:val="24"/>
        </w:rPr>
      </w:pPr>
    </w:p>
    <w:p w:rsidR="008964C7" w:rsidRDefault="008964C7" w:rsidP="001A6385">
      <w:pPr>
        <w:tabs>
          <w:tab w:val="left" w:pos="2268"/>
        </w:tabs>
        <w:jc w:val="center"/>
        <w:rPr>
          <w:rFonts w:ascii="Arial" w:hAnsi="Arial" w:cs="Arial"/>
          <w:b/>
          <w:sz w:val="24"/>
          <w:szCs w:val="24"/>
        </w:rPr>
      </w:pPr>
    </w:p>
    <w:p w:rsidR="008964C7" w:rsidRDefault="008964C7" w:rsidP="001A6385">
      <w:pPr>
        <w:tabs>
          <w:tab w:val="left" w:pos="2268"/>
        </w:tabs>
        <w:jc w:val="center"/>
        <w:rPr>
          <w:rFonts w:ascii="Arial" w:hAnsi="Arial" w:cs="Arial"/>
          <w:b/>
          <w:sz w:val="24"/>
          <w:szCs w:val="24"/>
        </w:rPr>
      </w:pPr>
    </w:p>
    <w:p w:rsidR="008964C7" w:rsidRDefault="008964C7" w:rsidP="001A6385">
      <w:pPr>
        <w:tabs>
          <w:tab w:val="left" w:pos="2268"/>
        </w:tabs>
        <w:jc w:val="center"/>
        <w:rPr>
          <w:rFonts w:ascii="Arial" w:hAnsi="Arial" w:cs="Arial"/>
          <w:b/>
          <w:sz w:val="24"/>
          <w:szCs w:val="24"/>
        </w:rPr>
      </w:pPr>
      <w:r>
        <w:rPr>
          <w:rFonts w:ascii="Arial" w:hAnsi="Arial" w:cs="Arial"/>
          <w:b/>
          <w:sz w:val="24"/>
          <w:szCs w:val="24"/>
        </w:rPr>
        <w:t xml:space="preserve">Valdeci Januário </w:t>
      </w:r>
      <w:proofErr w:type="spellStart"/>
      <w:r>
        <w:rPr>
          <w:rFonts w:ascii="Arial" w:hAnsi="Arial" w:cs="Arial"/>
          <w:b/>
          <w:sz w:val="24"/>
          <w:szCs w:val="24"/>
        </w:rPr>
        <w:t>Zinato</w:t>
      </w:r>
      <w:proofErr w:type="spellEnd"/>
    </w:p>
    <w:p w:rsidR="008964C7" w:rsidRDefault="008964C7" w:rsidP="001A6385">
      <w:pPr>
        <w:tabs>
          <w:tab w:val="left" w:pos="2268"/>
        </w:tabs>
        <w:jc w:val="center"/>
        <w:rPr>
          <w:rFonts w:ascii="Arial" w:hAnsi="Arial" w:cs="Arial"/>
          <w:b/>
          <w:sz w:val="24"/>
          <w:szCs w:val="24"/>
        </w:rPr>
      </w:pPr>
      <w:r>
        <w:rPr>
          <w:rFonts w:ascii="Arial" w:hAnsi="Arial" w:cs="Arial"/>
          <w:b/>
          <w:sz w:val="24"/>
          <w:szCs w:val="24"/>
        </w:rPr>
        <w:t>Secretaria de Obras</w:t>
      </w:r>
    </w:p>
    <w:p w:rsidR="008964C7" w:rsidRDefault="008964C7" w:rsidP="001A6385">
      <w:pPr>
        <w:tabs>
          <w:tab w:val="left" w:pos="2268"/>
        </w:tabs>
        <w:jc w:val="center"/>
        <w:rPr>
          <w:rFonts w:ascii="Arial" w:hAnsi="Arial" w:cs="Arial"/>
          <w:b/>
          <w:sz w:val="24"/>
          <w:szCs w:val="24"/>
        </w:rPr>
      </w:pPr>
    </w:p>
    <w:p w:rsidR="008964C7" w:rsidRDefault="008964C7" w:rsidP="001A6385">
      <w:pPr>
        <w:tabs>
          <w:tab w:val="left" w:pos="2268"/>
        </w:tabs>
        <w:jc w:val="center"/>
        <w:rPr>
          <w:rFonts w:ascii="Arial" w:hAnsi="Arial" w:cs="Arial"/>
          <w:b/>
          <w:sz w:val="24"/>
          <w:szCs w:val="24"/>
        </w:rPr>
      </w:pPr>
    </w:p>
    <w:p w:rsidR="008964C7" w:rsidRDefault="008964C7" w:rsidP="001A6385">
      <w:pPr>
        <w:tabs>
          <w:tab w:val="left" w:pos="2268"/>
        </w:tabs>
        <w:jc w:val="center"/>
        <w:rPr>
          <w:rFonts w:ascii="Arial" w:hAnsi="Arial" w:cs="Arial"/>
          <w:b/>
          <w:sz w:val="24"/>
          <w:szCs w:val="24"/>
        </w:rPr>
      </w:pPr>
    </w:p>
    <w:p w:rsidR="008964C7" w:rsidRDefault="008964C7" w:rsidP="001A6385">
      <w:pPr>
        <w:tabs>
          <w:tab w:val="left" w:pos="2268"/>
        </w:tabs>
        <w:jc w:val="center"/>
        <w:rPr>
          <w:rFonts w:ascii="Arial" w:hAnsi="Arial" w:cs="Arial"/>
          <w:b/>
          <w:sz w:val="24"/>
          <w:szCs w:val="24"/>
        </w:rPr>
      </w:pPr>
      <w:r>
        <w:rPr>
          <w:rFonts w:ascii="Arial" w:hAnsi="Arial" w:cs="Arial"/>
          <w:b/>
          <w:sz w:val="24"/>
          <w:szCs w:val="24"/>
        </w:rPr>
        <w:t>Samuel de Sousa Ribeiro</w:t>
      </w:r>
    </w:p>
    <w:p w:rsidR="008964C7" w:rsidRDefault="008964C7" w:rsidP="001A6385">
      <w:pPr>
        <w:tabs>
          <w:tab w:val="left" w:pos="2268"/>
        </w:tabs>
        <w:jc w:val="center"/>
        <w:rPr>
          <w:rFonts w:ascii="Arial" w:hAnsi="Arial" w:cs="Arial"/>
          <w:b/>
          <w:sz w:val="24"/>
          <w:szCs w:val="24"/>
        </w:rPr>
      </w:pPr>
      <w:r>
        <w:rPr>
          <w:rFonts w:ascii="Arial" w:hAnsi="Arial" w:cs="Arial"/>
          <w:b/>
          <w:sz w:val="24"/>
          <w:szCs w:val="24"/>
        </w:rPr>
        <w:t>Secretário de Saúde</w:t>
      </w:r>
    </w:p>
    <w:p w:rsidR="008964C7" w:rsidRDefault="008964C7" w:rsidP="001A6385">
      <w:pPr>
        <w:tabs>
          <w:tab w:val="left" w:pos="2268"/>
        </w:tabs>
        <w:jc w:val="center"/>
        <w:rPr>
          <w:rFonts w:ascii="Arial" w:hAnsi="Arial" w:cs="Arial"/>
          <w:b/>
          <w:sz w:val="24"/>
          <w:szCs w:val="24"/>
        </w:rPr>
      </w:pPr>
    </w:p>
    <w:p w:rsidR="008964C7" w:rsidRDefault="008964C7" w:rsidP="001A6385">
      <w:pPr>
        <w:tabs>
          <w:tab w:val="left" w:pos="2268"/>
        </w:tabs>
        <w:jc w:val="center"/>
        <w:rPr>
          <w:rFonts w:ascii="Arial" w:hAnsi="Arial" w:cs="Arial"/>
          <w:b/>
          <w:sz w:val="24"/>
          <w:szCs w:val="24"/>
        </w:rPr>
      </w:pPr>
    </w:p>
    <w:p w:rsidR="008964C7" w:rsidRDefault="008964C7" w:rsidP="001A6385">
      <w:pPr>
        <w:tabs>
          <w:tab w:val="left" w:pos="2268"/>
        </w:tabs>
        <w:jc w:val="center"/>
        <w:rPr>
          <w:rFonts w:ascii="Arial" w:hAnsi="Arial" w:cs="Arial"/>
          <w:b/>
          <w:sz w:val="24"/>
          <w:szCs w:val="24"/>
        </w:rPr>
      </w:pPr>
    </w:p>
    <w:p w:rsidR="008964C7" w:rsidRDefault="008964C7" w:rsidP="001A6385">
      <w:pPr>
        <w:tabs>
          <w:tab w:val="left" w:pos="2268"/>
        </w:tabs>
        <w:jc w:val="center"/>
        <w:rPr>
          <w:rFonts w:ascii="Arial" w:hAnsi="Arial" w:cs="Arial"/>
          <w:b/>
          <w:sz w:val="24"/>
          <w:szCs w:val="24"/>
        </w:rPr>
      </w:pPr>
      <w:bookmarkStart w:id="12" w:name="_GoBack"/>
      <w:bookmarkEnd w:id="12"/>
    </w:p>
    <w:p w:rsidR="008964C7" w:rsidRDefault="008964C7" w:rsidP="001A6385">
      <w:pPr>
        <w:tabs>
          <w:tab w:val="left" w:pos="2268"/>
        </w:tabs>
        <w:jc w:val="center"/>
        <w:rPr>
          <w:rFonts w:ascii="Arial" w:hAnsi="Arial" w:cs="Arial"/>
          <w:b/>
          <w:sz w:val="24"/>
          <w:szCs w:val="24"/>
        </w:rPr>
      </w:pPr>
      <w:r>
        <w:rPr>
          <w:rFonts w:ascii="Arial" w:hAnsi="Arial" w:cs="Arial"/>
          <w:b/>
          <w:sz w:val="24"/>
          <w:szCs w:val="24"/>
        </w:rPr>
        <w:t>Marcos Medeiros Gomes</w:t>
      </w:r>
    </w:p>
    <w:p w:rsidR="008964C7" w:rsidRDefault="008964C7" w:rsidP="001A6385">
      <w:pPr>
        <w:tabs>
          <w:tab w:val="left" w:pos="2268"/>
        </w:tabs>
        <w:jc w:val="center"/>
        <w:rPr>
          <w:rFonts w:ascii="Arial" w:hAnsi="Arial" w:cs="Arial"/>
          <w:b/>
          <w:sz w:val="24"/>
          <w:szCs w:val="24"/>
        </w:rPr>
      </w:pPr>
      <w:r>
        <w:rPr>
          <w:rFonts w:ascii="Arial" w:hAnsi="Arial" w:cs="Arial"/>
          <w:b/>
          <w:sz w:val="24"/>
          <w:szCs w:val="24"/>
        </w:rPr>
        <w:t>Secretario de Transporte</w:t>
      </w:r>
    </w:p>
    <w:p w:rsidR="008964C7" w:rsidRDefault="008964C7" w:rsidP="001A6385">
      <w:pPr>
        <w:tabs>
          <w:tab w:val="left" w:pos="2268"/>
        </w:tabs>
        <w:jc w:val="center"/>
        <w:rPr>
          <w:rFonts w:ascii="Arial" w:hAnsi="Arial" w:cs="Arial"/>
          <w:b/>
          <w:sz w:val="24"/>
          <w:szCs w:val="24"/>
        </w:rPr>
      </w:pPr>
    </w:p>
    <w:p w:rsidR="008964C7" w:rsidRDefault="008964C7" w:rsidP="001A6385">
      <w:pPr>
        <w:tabs>
          <w:tab w:val="left" w:pos="2268"/>
        </w:tabs>
        <w:jc w:val="center"/>
        <w:rPr>
          <w:rFonts w:ascii="Arial" w:hAnsi="Arial" w:cs="Arial"/>
          <w:b/>
          <w:sz w:val="24"/>
          <w:szCs w:val="24"/>
        </w:rPr>
      </w:pPr>
    </w:p>
    <w:p w:rsidR="008964C7" w:rsidRDefault="008964C7" w:rsidP="001A6385">
      <w:pPr>
        <w:tabs>
          <w:tab w:val="left" w:pos="2268"/>
        </w:tabs>
        <w:jc w:val="center"/>
        <w:rPr>
          <w:rFonts w:ascii="Arial" w:hAnsi="Arial" w:cs="Arial"/>
          <w:b/>
          <w:sz w:val="24"/>
          <w:szCs w:val="24"/>
        </w:rPr>
      </w:pPr>
    </w:p>
    <w:p w:rsidR="008964C7" w:rsidRDefault="008964C7" w:rsidP="001A6385">
      <w:pPr>
        <w:tabs>
          <w:tab w:val="left" w:pos="2268"/>
        </w:tabs>
        <w:jc w:val="center"/>
        <w:rPr>
          <w:rFonts w:ascii="Arial" w:hAnsi="Arial" w:cs="Arial"/>
          <w:b/>
          <w:sz w:val="24"/>
          <w:szCs w:val="24"/>
        </w:rPr>
      </w:pPr>
      <w:r>
        <w:rPr>
          <w:rFonts w:ascii="Arial" w:hAnsi="Arial" w:cs="Arial"/>
          <w:b/>
          <w:sz w:val="24"/>
          <w:szCs w:val="24"/>
        </w:rPr>
        <w:t>Daniel Leal Januário</w:t>
      </w:r>
    </w:p>
    <w:p w:rsidR="008964C7" w:rsidRDefault="008964C7" w:rsidP="001A6385">
      <w:pPr>
        <w:tabs>
          <w:tab w:val="left" w:pos="2268"/>
        </w:tabs>
        <w:jc w:val="center"/>
        <w:rPr>
          <w:rFonts w:ascii="Arial" w:hAnsi="Arial" w:cs="Arial"/>
          <w:b/>
          <w:sz w:val="24"/>
          <w:szCs w:val="24"/>
        </w:rPr>
      </w:pPr>
      <w:r>
        <w:rPr>
          <w:rFonts w:ascii="Arial" w:hAnsi="Arial" w:cs="Arial"/>
          <w:b/>
          <w:sz w:val="24"/>
          <w:szCs w:val="24"/>
        </w:rPr>
        <w:t>Secretario de Assistência Social</w:t>
      </w:r>
    </w:p>
    <w:p w:rsidR="008964C7" w:rsidRDefault="008964C7" w:rsidP="001A6385">
      <w:pPr>
        <w:tabs>
          <w:tab w:val="left" w:pos="2268"/>
        </w:tabs>
        <w:jc w:val="center"/>
        <w:rPr>
          <w:rFonts w:ascii="Arial" w:hAnsi="Arial" w:cs="Arial"/>
          <w:b/>
          <w:sz w:val="24"/>
          <w:szCs w:val="24"/>
        </w:rPr>
      </w:pPr>
    </w:p>
    <w:p w:rsidR="008964C7" w:rsidRDefault="008964C7" w:rsidP="001A6385">
      <w:pPr>
        <w:tabs>
          <w:tab w:val="left" w:pos="2268"/>
        </w:tabs>
        <w:jc w:val="center"/>
        <w:rPr>
          <w:rFonts w:ascii="Arial" w:hAnsi="Arial" w:cs="Arial"/>
          <w:b/>
          <w:sz w:val="24"/>
          <w:szCs w:val="24"/>
        </w:rPr>
      </w:pPr>
    </w:p>
    <w:p w:rsidR="008964C7" w:rsidRDefault="008964C7" w:rsidP="001A6385">
      <w:pPr>
        <w:tabs>
          <w:tab w:val="left" w:pos="2268"/>
        </w:tabs>
        <w:jc w:val="center"/>
        <w:rPr>
          <w:rFonts w:ascii="Arial" w:hAnsi="Arial" w:cs="Arial"/>
          <w:b/>
          <w:sz w:val="24"/>
          <w:szCs w:val="24"/>
        </w:rPr>
      </w:pPr>
    </w:p>
    <w:p w:rsidR="008964C7" w:rsidRDefault="008964C7" w:rsidP="001A6385">
      <w:pPr>
        <w:tabs>
          <w:tab w:val="left" w:pos="2268"/>
        </w:tabs>
        <w:jc w:val="center"/>
        <w:rPr>
          <w:rFonts w:ascii="Arial" w:hAnsi="Arial" w:cs="Arial"/>
          <w:b/>
          <w:sz w:val="24"/>
          <w:szCs w:val="24"/>
        </w:rPr>
      </w:pPr>
    </w:p>
    <w:p w:rsidR="009C07A2" w:rsidRDefault="009C07A2" w:rsidP="001A6385">
      <w:pPr>
        <w:tabs>
          <w:tab w:val="left" w:pos="2268"/>
        </w:tabs>
        <w:jc w:val="center"/>
        <w:rPr>
          <w:rFonts w:ascii="Arial" w:hAnsi="Arial" w:cs="Arial"/>
          <w:b/>
          <w:sz w:val="24"/>
          <w:szCs w:val="24"/>
        </w:rPr>
      </w:pPr>
    </w:p>
    <w:p w:rsidR="009C07A2" w:rsidRPr="00D458FF" w:rsidRDefault="009C07A2"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673970" w:rsidRPr="00D458FF" w:rsidRDefault="00673970">
      <w:pPr>
        <w:rPr>
          <w:rFonts w:ascii="Arial" w:hAnsi="Arial" w:cs="Arial"/>
          <w:sz w:val="24"/>
          <w:szCs w:val="24"/>
        </w:rPr>
      </w:pPr>
    </w:p>
    <w:sectPr w:rsidR="00673970" w:rsidRPr="00D458F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55D" w:rsidRDefault="002A255D" w:rsidP="001A6385">
      <w:r>
        <w:separator/>
      </w:r>
    </w:p>
  </w:endnote>
  <w:endnote w:type="continuationSeparator" w:id="0">
    <w:p w:rsidR="002A255D" w:rsidRDefault="002A255D" w:rsidP="001A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IDFont+F2">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55D" w:rsidRDefault="002A255D" w:rsidP="001A6385">
      <w:r>
        <w:separator/>
      </w:r>
    </w:p>
  </w:footnote>
  <w:footnote w:type="continuationSeparator" w:id="0">
    <w:p w:rsidR="002A255D" w:rsidRDefault="002A255D" w:rsidP="001A63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B42" w:rsidRPr="005D50B3" w:rsidRDefault="00154B42" w:rsidP="001A6385">
    <w:pPr>
      <w:pStyle w:val="Cabealho"/>
      <w:jc w:val="center"/>
    </w:pPr>
    <w:r>
      <w:rPr>
        <w:noProof/>
      </w:rPr>
      <w:drawing>
        <wp:anchor distT="0" distB="0" distL="114300" distR="114300" simplePos="0" relativeHeight="251659264" behindDoc="0" locked="0" layoutInCell="1" allowOverlap="1" wp14:anchorId="241AEBE1" wp14:editId="37D7CBA3">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154B42" w:rsidRDefault="00154B42" w:rsidP="001A6385">
    <w:pPr>
      <w:pStyle w:val="Cabealho"/>
    </w:pPr>
  </w:p>
  <w:p w:rsidR="00154B42" w:rsidRDefault="00154B42" w:rsidP="001A6385">
    <w:pPr>
      <w:pStyle w:val="Cabealho"/>
    </w:pPr>
  </w:p>
  <w:p w:rsidR="00154B42" w:rsidRDefault="00154B42" w:rsidP="001A6385">
    <w:pPr>
      <w:pStyle w:val="Cabealho"/>
    </w:pPr>
  </w:p>
  <w:p w:rsidR="00154B42" w:rsidRDefault="00154B4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85"/>
    <w:rsid w:val="00003C19"/>
    <w:rsid w:val="00016165"/>
    <w:rsid w:val="000457D7"/>
    <w:rsid w:val="000570D0"/>
    <w:rsid w:val="00065164"/>
    <w:rsid w:val="000B3646"/>
    <w:rsid w:val="000D18D5"/>
    <w:rsid w:val="001075DD"/>
    <w:rsid w:val="00134294"/>
    <w:rsid w:val="00142000"/>
    <w:rsid w:val="00146CE9"/>
    <w:rsid w:val="00154B42"/>
    <w:rsid w:val="001A18DE"/>
    <w:rsid w:val="001A1D83"/>
    <w:rsid w:val="001A6385"/>
    <w:rsid w:val="001D0701"/>
    <w:rsid w:val="001D548C"/>
    <w:rsid w:val="00256DA4"/>
    <w:rsid w:val="002640E5"/>
    <w:rsid w:val="00295E67"/>
    <w:rsid w:val="002960C9"/>
    <w:rsid w:val="002A255D"/>
    <w:rsid w:val="002A2B9D"/>
    <w:rsid w:val="002F5D3B"/>
    <w:rsid w:val="0030759F"/>
    <w:rsid w:val="00323361"/>
    <w:rsid w:val="0032782B"/>
    <w:rsid w:val="00330298"/>
    <w:rsid w:val="0033391A"/>
    <w:rsid w:val="00340193"/>
    <w:rsid w:val="00347816"/>
    <w:rsid w:val="00353B52"/>
    <w:rsid w:val="003745DB"/>
    <w:rsid w:val="003D51BD"/>
    <w:rsid w:val="003E1C6D"/>
    <w:rsid w:val="003F10E6"/>
    <w:rsid w:val="00420992"/>
    <w:rsid w:val="004211E1"/>
    <w:rsid w:val="00435365"/>
    <w:rsid w:val="004D0C41"/>
    <w:rsid w:val="004F22E9"/>
    <w:rsid w:val="00537FBC"/>
    <w:rsid w:val="00583030"/>
    <w:rsid w:val="00594179"/>
    <w:rsid w:val="005A597C"/>
    <w:rsid w:val="005C41A7"/>
    <w:rsid w:val="005C5737"/>
    <w:rsid w:val="005D7BBA"/>
    <w:rsid w:val="00604209"/>
    <w:rsid w:val="0060759D"/>
    <w:rsid w:val="00645805"/>
    <w:rsid w:val="00655DF3"/>
    <w:rsid w:val="00673970"/>
    <w:rsid w:val="00683392"/>
    <w:rsid w:val="006B4974"/>
    <w:rsid w:val="006B6DC5"/>
    <w:rsid w:val="0070737C"/>
    <w:rsid w:val="00714FF7"/>
    <w:rsid w:val="00727050"/>
    <w:rsid w:val="00743BBE"/>
    <w:rsid w:val="00774E6C"/>
    <w:rsid w:val="007855ED"/>
    <w:rsid w:val="007A6128"/>
    <w:rsid w:val="007B305B"/>
    <w:rsid w:val="007C2023"/>
    <w:rsid w:val="007C5FAD"/>
    <w:rsid w:val="007C7B34"/>
    <w:rsid w:val="007F0CC3"/>
    <w:rsid w:val="008076DF"/>
    <w:rsid w:val="00807839"/>
    <w:rsid w:val="00810F6B"/>
    <w:rsid w:val="0081268B"/>
    <w:rsid w:val="0086324A"/>
    <w:rsid w:val="008964C7"/>
    <w:rsid w:val="008D789E"/>
    <w:rsid w:val="008F5D42"/>
    <w:rsid w:val="00914336"/>
    <w:rsid w:val="00972FE4"/>
    <w:rsid w:val="00983263"/>
    <w:rsid w:val="00985D14"/>
    <w:rsid w:val="009A794E"/>
    <w:rsid w:val="009C07A2"/>
    <w:rsid w:val="009F7AC4"/>
    <w:rsid w:val="00A11961"/>
    <w:rsid w:val="00A16D99"/>
    <w:rsid w:val="00A443F2"/>
    <w:rsid w:val="00A61323"/>
    <w:rsid w:val="00A65CCC"/>
    <w:rsid w:val="00A82BE1"/>
    <w:rsid w:val="00A84FA9"/>
    <w:rsid w:val="00A96A13"/>
    <w:rsid w:val="00AA694C"/>
    <w:rsid w:val="00AF2781"/>
    <w:rsid w:val="00B236F2"/>
    <w:rsid w:val="00B81A5A"/>
    <w:rsid w:val="00B83B19"/>
    <w:rsid w:val="00BC3F96"/>
    <w:rsid w:val="00C12265"/>
    <w:rsid w:val="00C81322"/>
    <w:rsid w:val="00CA0ABE"/>
    <w:rsid w:val="00CA37A8"/>
    <w:rsid w:val="00CB196A"/>
    <w:rsid w:val="00CD07CF"/>
    <w:rsid w:val="00D11C6D"/>
    <w:rsid w:val="00D16B61"/>
    <w:rsid w:val="00D458FF"/>
    <w:rsid w:val="00D85BF7"/>
    <w:rsid w:val="00DB52F0"/>
    <w:rsid w:val="00DB65B9"/>
    <w:rsid w:val="00DF72CB"/>
    <w:rsid w:val="00E10CEA"/>
    <w:rsid w:val="00E304F4"/>
    <w:rsid w:val="00E326B3"/>
    <w:rsid w:val="00E34646"/>
    <w:rsid w:val="00E56C37"/>
    <w:rsid w:val="00E87231"/>
    <w:rsid w:val="00ED1C39"/>
    <w:rsid w:val="00EE08CE"/>
    <w:rsid w:val="00EE18FD"/>
    <w:rsid w:val="00F24F43"/>
    <w:rsid w:val="00F4220E"/>
    <w:rsid w:val="00F67B17"/>
    <w:rsid w:val="00F753CC"/>
    <w:rsid w:val="00FB3D0A"/>
    <w:rsid w:val="00FF27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5A962E-09B3-468A-9AC1-6032791D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385"/>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1A638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1A6385"/>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1A6385"/>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1A6385"/>
    <w:rPr>
      <w:color w:val="0000FF"/>
      <w:u w:val="single"/>
    </w:rPr>
  </w:style>
  <w:style w:type="paragraph" w:styleId="PargrafodaLista">
    <w:name w:val="List Paragraph"/>
    <w:basedOn w:val="Normal"/>
    <w:uiPriority w:val="34"/>
    <w:qFormat/>
    <w:rsid w:val="001A6385"/>
    <w:pPr>
      <w:spacing w:after="200" w:line="276" w:lineRule="auto"/>
      <w:ind w:left="720"/>
      <w:contextualSpacing/>
    </w:pPr>
    <w:rPr>
      <w:rFonts w:ascii="Calibri" w:eastAsia="Calibri" w:hAnsi="Calibri"/>
    </w:rPr>
  </w:style>
  <w:style w:type="paragraph" w:customStyle="1" w:styleId="Nivel3">
    <w:name w:val="Nivel 3"/>
    <w:basedOn w:val="PargrafodaLista"/>
    <w:qFormat/>
    <w:rsid w:val="001A6385"/>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1A6385"/>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1A6385"/>
    <w:rPr>
      <w:rFonts w:ascii="Arial" w:hAnsi="Arial" w:cs="Arial"/>
      <w:i/>
      <w:color w:val="FF0000"/>
    </w:rPr>
  </w:style>
  <w:style w:type="paragraph" w:customStyle="1" w:styleId="Nvel2Opcional">
    <w:name w:val="Nível 2 Opcional"/>
    <w:basedOn w:val="Normal"/>
    <w:link w:val="Nvel2OpcionalChar"/>
    <w:qFormat/>
    <w:rsid w:val="001A6385"/>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1A6385"/>
    <w:pPr>
      <w:numPr>
        <w:ilvl w:val="2"/>
        <w:numId w:val="1"/>
      </w:numPr>
      <w:contextualSpacing w:val="0"/>
    </w:pPr>
    <w:rPr>
      <w:rFonts w:eastAsia="Calibri"/>
      <w:i/>
      <w:iCs/>
      <w:color w:val="FF0000"/>
    </w:rPr>
  </w:style>
  <w:style w:type="character" w:customStyle="1" w:styleId="Nivel2Char">
    <w:name w:val="Nivel 2 Char"/>
    <w:link w:val="Nivel2"/>
    <w:locked/>
    <w:rsid w:val="001A6385"/>
    <w:rPr>
      <w:rFonts w:ascii="Arial" w:hAnsi="Arial" w:cs="Arial"/>
      <w:color w:val="000000"/>
    </w:rPr>
  </w:style>
  <w:style w:type="paragraph" w:customStyle="1" w:styleId="Nivel2">
    <w:name w:val="Nivel 2"/>
    <w:basedOn w:val="Normal"/>
    <w:link w:val="Nivel2Char"/>
    <w:qFormat/>
    <w:rsid w:val="001A6385"/>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1A6385"/>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1A6385"/>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1A6385"/>
    <w:pPr>
      <w:tabs>
        <w:tab w:val="center" w:pos="4252"/>
        <w:tab w:val="right" w:pos="8504"/>
      </w:tabs>
    </w:pPr>
  </w:style>
  <w:style w:type="character" w:customStyle="1" w:styleId="RodapChar">
    <w:name w:val="Rodapé Char"/>
    <w:basedOn w:val="Fontepargpadro"/>
    <w:link w:val="Rodap"/>
    <w:uiPriority w:val="99"/>
    <w:rsid w:val="001A6385"/>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1A6385"/>
    <w:rPr>
      <w:rFonts w:ascii="Segoe UI" w:hAnsi="Segoe UI" w:cs="Segoe UI"/>
      <w:sz w:val="18"/>
      <w:szCs w:val="18"/>
    </w:rPr>
  </w:style>
  <w:style w:type="character" w:customStyle="1" w:styleId="TextodebaloChar">
    <w:name w:val="Texto de balão Char"/>
    <w:basedOn w:val="Fontepargpadro"/>
    <w:link w:val="Textodebalo"/>
    <w:uiPriority w:val="99"/>
    <w:semiHidden/>
    <w:rsid w:val="001A6385"/>
    <w:rPr>
      <w:rFonts w:ascii="Segoe UI" w:eastAsia="Times New Roman" w:hAnsi="Segoe UI" w:cs="Segoe UI"/>
      <w:sz w:val="18"/>
      <w:szCs w:val="18"/>
      <w:lang w:eastAsia="pt-BR"/>
    </w:rPr>
  </w:style>
  <w:style w:type="paragraph" w:styleId="SemEspaamento">
    <w:name w:val="No Spacing"/>
    <w:uiPriority w:val="1"/>
    <w:qFormat/>
    <w:rsid w:val="001A6385"/>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1A6385"/>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1A6385"/>
    <w:rPr>
      <w:rFonts w:ascii="Arial" w:eastAsia="Times New Roman" w:hAnsi="Arial" w:cs="Arial"/>
      <w:sz w:val="26"/>
      <w:szCs w:val="26"/>
      <w:lang w:eastAsia="pt-BR"/>
    </w:rPr>
  </w:style>
  <w:style w:type="paragraph" w:styleId="Corpodetexto2">
    <w:name w:val="Body Text 2"/>
    <w:basedOn w:val="Normal"/>
    <w:link w:val="Corpodetexto2Char"/>
    <w:uiPriority w:val="99"/>
    <w:rsid w:val="001A6385"/>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1A6385"/>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1A6385"/>
    <w:pPr>
      <w:spacing w:line="360" w:lineRule="auto"/>
      <w:jc w:val="center"/>
    </w:pPr>
    <w:rPr>
      <w:b/>
      <w:sz w:val="32"/>
      <w:lang w:val="x-none" w:eastAsia="x-none"/>
    </w:rPr>
  </w:style>
  <w:style w:type="character" w:customStyle="1" w:styleId="TtuloChar">
    <w:name w:val="Título Char"/>
    <w:basedOn w:val="Fontepargpadro"/>
    <w:link w:val="Ttulo"/>
    <w:uiPriority w:val="99"/>
    <w:rsid w:val="001A6385"/>
    <w:rPr>
      <w:rFonts w:ascii="Times New Roman" w:eastAsia="Times New Roman" w:hAnsi="Times New Roman" w:cs="Times New Roman"/>
      <w:b/>
      <w:sz w:val="32"/>
      <w:szCs w:val="20"/>
      <w:lang w:val="x-none" w:eastAsia="x-none"/>
    </w:rPr>
  </w:style>
  <w:style w:type="character" w:customStyle="1" w:styleId="fontstyle01">
    <w:name w:val="fontstyle01"/>
    <w:basedOn w:val="Fontepargpadro"/>
    <w:rsid w:val="000570D0"/>
    <w:rPr>
      <w:rFonts w:ascii="CIDFont+F2" w:hAnsi="CIDFont+F2"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40</Pages>
  <Words>11560</Words>
  <Characters>62430</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6</cp:revision>
  <cp:lastPrinted>2025-02-25T17:37:00Z</cp:lastPrinted>
  <dcterms:created xsi:type="dcterms:W3CDTF">2025-04-01T17:44:00Z</dcterms:created>
  <dcterms:modified xsi:type="dcterms:W3CDTF">2025-06-23T12:41:00Z</dcterms:modified>
</cp:coreProperties>
</file>