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92" w:rsidRPr="00CE0416" w:rsidRDefault="001A5992" w:rsidP="001A5992">
      <w:pPr>
        <w:tabs>
          <w:tab w:val="left" w:pos="2268"/>
        </w:tabs>
        <w:spacing w:before="100" w:beforeAutospacing="1" w:after="100" w:afterAutospacing="1"/>
        <w:jc w:val="center"/>
        <w:rPr>
          <w:rFonts w:ascii="Arial" w:hAnsi="Arial" w:cs="Arial"/>
          <w:b/>
          <w:sz w:val="24"/>
          <w:szCs w:val="24"/>
        </w:rPr>
      </w:pPr>
      <w:r w:rsidRPr="00CE0416">
        <w:rPr>
          <w:rFonts w:ascii="Arial" w:hAnsi="Arial" w:cs="Arial"/>
          <w:b/>
          <w:sz w:val="24"/>
          <w:szCs w:val="24"/>
        </w:rPr>
        <w:t>AVISO DE DISPENSA DE LICITAÇÃO PÚBLICA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p>
    <w:p w:rsidR="001A5992" w:rsidRPr="00CE0416" w:rsidRDefault="001A5992" w:rsidP="001A5992">
      <w:pPr>
        <w:rPr>
          <w:rFonts w:ascii="Arial" w:hAnsi="Arial" w:cs="Arial"/>
          <w:sz w:val="24"/>
          <w:szCs w:val="24"/>
        </w:rPr>
      </w:pPr>
      <w:r w:rsidRPr="00CE0416">
        <w:rPr>
          <w:rFonts w:ascii="Arial" w:hAnsi="Arial" w:cs="Arial"/>
          <w:sz w:val="24"/>
          <w:szCs w:val="24"/>
        </w:rPr>
        <w:t>Processo Administra</w:t>
      </w:r>
      <w:r w:rsidR="00CE0416">
        <w:rPr>
          <w:rFonts w:ascii="Arial" w:hAnsi="Arial" w:cs="Arial"/>
          <w:sz w:val="24"/>
          <w:szCs w:val="24"/>
        </w:rPr>
        <w:t>tivo de Licitação Pública nº 1</w:t>
      </w:r>
      <w:r w:rsidR="0095595E">
        <w:rPr>
          <w:rFonts w:ascii="Arial" w:hAnsi="Arial" w:cs="Arial"/>
          <w:sz w:val="24"/>
          <w:szCs w:val="24"/>
        </w:rPr>
        <w:t>13</w:t>
      </w:r>
      <w:bookmarkStart w:id="0" w:name="_GoBack"/>
      <w:bookmarkEnd w:id="0"/>
      <w:r w:rsidR="00CE0416">
        <w:rPr>
          <w:rFonts w:ascii="Arial" w:hAnsi="Arial" w:cs="Arial"/>
          <w:sz w:val="24"/>
          <w:szCs w:val="24"/>
        </w:rPr>
        <w:t>/2025</w:t>
      </w:r>
    </w:p>
    <w:p w:rsidR="001A5992" w:rsidRPr="00CE0416" w:rsidRDefault="001A5992" w:rsidP="001A5992">
      <w:pPr>
        <w:rPr>
          <w:rFonts w:ascii="Arial" w:hAnsi="Arial" w:cs="Arial"/>
          <w:color w:val="FF0000"/>
          <w:sz w:val="24"/>
          <w:szCs w:val="24"/>
        </w:rPr>
      </w:pPr>
      <w:r w:rsidRPr="00CE0416">
        <w:rPr>
          <w:rFonts w:ascii="Arial" w:hAnsi="Arial" w:cs="Arial"/>
          <w:sz w:val="24"/>
          <w:szCs w:val="24"/>
        </w:rPr>
        <w:t>Disp</w:t>
      </w:r>
      <w:r w:rsidR="00DB4C28" w:rsidRPr="00CE0416">
        <w:rPr>
          <w:rFonts w:ascii="Arial" w:hAnsi="Arial" w:cs="Arial"/>
          <w:sz w:val="24"/>
          <w:szCs w:val="24"/>
        </w:rPr>
        <w:t xml:space="preserve">ensa de Licitação Pública nº </w:t>
      </w:r>
      <w:r w:rsidR="00CE0416">
        <w:rPr>
          <w:rFonts w:ascii="Arial" w:hAnsi="Arial" w:cs="Arial"/>
          <w:sz w:val="24"/>
          <w:szCs w:val="24"/>
        </w:rPr>
        <w:t>044/2025</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O </w:t>
      </w:r>
      <w:r w:rsidRPr="00CE0416">
        <w:rPr>
          <w:rFonts w:ascii="Arial" w:hAnsi="Arial" w:cs="Arial"/>
          <w:b/>
          <w:sz w:val="24"/>
          <w:szCs w:val="24"/>
        </w:rPr>
        <w:t xml:space="preserve">MUNICÍPIO Santo Antônio do Grama, </w:t>
      </w:r>
      <w:r w:rsidRPr="00CE0416">
        <w:rPr>
          <w:rFonts w:ascii="Arial" w:hAnsi="Arial" w:cs="Arial"/>
          <w:sz w:val="24"/>
          <w:szCs w:val="24"/>
        </w:rPr>
        <w:t xml:space="preserve">rua Padre João Coutinho ,121, Centro, Santo Antônio do Grama/MG CEP 35388-000, Estado de Minas Gerais, </w:t>
      </w:r>
      <w:r w:rsidRPr="00CE0416">
        <w:rPr>
          <w:rFonts w:ascii="Arial" w:hAnsi="Arial" w:cs="Arial"/>
          <w:b/>
          <w:sz w:val="24"/>
          <w:szCs w:val="24"/>
        </w:rPr>
        <w:t xml:space="preserve">AVISA </w:t>
      </w:r>
      <w:r w:rsidRPr="00CE0416">
        <w:rPr>
          <w:rFonts w:ascii="Arial" w:hAnsi="Arial" w:cs="Arial"/>
          <w:sz w:val="24"/>
          <w:szCs w:val="24"/>
        </w:rPr>
        <w:t>o interesse em obter propostas adicionais, conforme abaixo:</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1. DA ESPECIFICAÇÃO DO OBJETO</w:t>
      </w:r>
    </w:p>
    <w:p w:rsidR="001A5992" w:rsidRPr="00CE0416" w:rsidRDefault="001A5992" w:rsidP="00DB4C28">
      <w:pPr>
        <w:rPr>
          <w:rFonts w:ascii="Arial" w:hAnsi="Arial" w:cs="Arial"/>
          <w:sz w:val="24"/>
          <w:szCs w:val="24"/>
        </w:rPr>
      </w:pPr>
      <w:r w:rsidRPr="00CE0416">
        <w:rPr>
          <w:rFonts w:ascii="Arial" w:hAnsi="Arial" w:cs="Arial"/>
          <w:sz w:val="24"/>
          <w:szCs w:val="24"/>
        </w:rPr>
        <w:t>1.1. Contratação de pessoa jurídica para</w:t>
      </w:r>
      <w:r w:rsidR="00DB4C28" w:rsidRPr="00CE0416">
        <w:rPr>
          <w:rFonts w:ascii="Arial" w:hAnsi="Arial" w:cs="Arial"/>
          <w:sz w:val="24"/>
          <w:szCs w:val="24"/>
        </w:rPr>
        <w:t xml:space="preserve"> eventual e </w:t>
      </w:r>
      <w:r w:rsidR="00CD67FC" w:rsidRPr="00CE0416">
        <w:rPr>
          <w:rFonts w:ascii="Arial" w:hAnsi="Arial" w:cs="Arial"/>
          <w:sz w:val="24"/>
          <w:szCs w:val="24"/>
        </w:rPr>
        <w:t>futura aquisição</w:t>
      </w:r>
      <w:r w:rsidR="00DB4C28" w:rsidRPr="00CE0416">
        <w:rPr>
          <w:rFonts w:ascii="Arial" w:hAnsi="Arial" w:cs="Arial"/>
          <w:sz w:val="24"/>
          <w:szCs w:val="24"/>
        </w:rPr>
        <w:t xml:space="preserve"> de fogos de artifícios  </w:t>
      </w:r>
      <w:r w:rsidRPr="00CE0416">
        <w:rPr>
          <w:rFonts w:ascii="Arial" w:hAnsi="Arial" w:cs="Arial"/>
          <w:sz w:val="24"/>
          <w:szCs w:val="24"/>
        </w:rPr>
        <w:t xml:space="preserve"> </w:t>
      </w:r>
      <w:r w:rsidR="00DB4C28" w:rsidRPr="00CE0416">
        <w:rPr>
          <w:rFonts w:ascii="Arial" w:hAnsi="Arial" w:cs="Arial"/>
          <w:sz w:val="24"/>
          <w:szCs w:val="24"/>
        </w:rPr>
        <w:t>para festividades durante o ano de 202</w:t>
      </w:r>
      <w:r w:rsidR="00CE0416">
        <w:rPr>
          <w:rFonts w:ascii="Arial" w:hAnsi="Arial" w:cs="Arial"/>
          <w:sz w:val="24"/>
          <w:szCs w:val="24"/>
        </w:rPr>
        <w:t>5</w:t>
      </w:r>
      <w:r w:rsidR="00DB4C28" w:rsidRPr="00CE0416">
        <w:rPr>
          <w:rFonts w:ascii="Arial" w:hAnsi="Arial" w:cs="Arial"/>
          <w:sz w:val="24"/>
          <w:szCs w:val="24"/>
        </w:rPr>
        <w:t xml:space="preserve"> e 202</w:t>
      </w:r>
      <w:r w:rsidR="00CE0416">
        <w:rPr>
          <w:rFonts w:ascii="Arial" w:hAnsi="Arial" w:cs="Arial"/>
          <w:sz w:val="24"/>
          <w:szCs w:val="24"/>
        </w:rPr>
        <w:t>6</w:t>
      </w:r>
      <w:r w:rsidR="00DB4C28" w:rsidRPr="00CE0416">
        <w:rPr>
          <w:rFonts w:ascii="Arial" w:hAnsi="Arial" w:cs="Arial"/>
          <w:sz w:val="24"/>
          <w:szCs w:val="24"/>
        </w:rPr>
        <w:t>,</w:t>
      </w:r>
      <w:r w:rsidR="00CD67FC" w:rsidRPr="00CE0416">
        <w:rPr>
          <w:rFonts w:ascii="Arial" w:hAnsi="Arial" w:cs="Arial"/>
          <w:sz w:val="24"/>
          <w:szCs w:val="24"/>
        </w:rPr>
        <w:t xml:space="preserve"> para registro de preço </w:t>
      </w:r>
      <w:r w:rsidR="0093438D" w:rsidRPr="00CE0416">
        <w:rPr>
          <w:rFonts w:ascii="Arial" w:hAnsi="Arial" w:cs="Arial"/>
          <w:sz w:val="24"/>
          <w:szCs w:val="24"/>
        </w:rPr>
        <w:t>da Secretaria</w:t>
      </w:r>
      <w:r w:rsidR="00DB4C28" w:rsidRPr="00CE0416">
        <w:rPr>
          <w:rFonts w:ascii="Arial" w:hAnsi="Arial" w:cs="Arial"/>
          <w:sz w:val="24"/>
          <w:szCs w:val="24"/>
        </w:rPr>
        <w:t xml:space="preserve"> Municipal de</w:t>
      </w:r>
      <w:r w:rsidR="00BC433B" w:rsidRPr="00CE0416">
        <w:rPr>
          <w:rFonts w:ascii="Arial" w:hAnsi="Arial" w:cs="Arial"/>
          <w:sz w:val="24"/>
          <w:szCs w:val="24"/>
        </w:rPr>
        <w:t xml:space="preserve"> </w:t>
      </w:r>
      <w:r w:rsidR="009A61A1" w:rsidRPr="00CE0416">
        <w:rPr>
          <w:rFonts w:ascii="Arial" w:hAnsi="Arial" w:cs="Arial"/>
          <w:sz w:val="24"/>
          <w:szCs w:val="24"/>
        </w:rPr>
        <w:t>Cultura</w:t>
      </w:r>
      <w:r w:rsidR="00BC433B" w:rsidRPr="00CE0416">
        <w:rPr>
          <w:rFonts w:ascii="Arial" w:hAnsi="Arial" w:cs="Arial"/>
          <w:sz w:val="24"/>
          <w:szCs w:val="24"/>
        </w:rPr>
        <w:t xml:space="preserve"> </w:t>
      </w:r>
      <w:r w:rsidRPr="00CE0416">
        <w:rPr>
          <w:rFonts w:ascii="Arial" w:hAnsi="Arial" w:cs="Arial"/>
          <w:sz w:val="24"/>
          <w:szCs w:val="24"/>
        </w:rPr>
        <w:t>do Município de Santo Antônio do Grama- MG.</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1.2. Havendo mais de um item ou lote faculta-se </w:t>
      </w:r>
      <w:proofErr w:type="gramStart"/>
      <w:r w:rsidRPr="00CE0416">
        <w:rPr>
          <w:rFonts w:ascii="Arial" w:hAnsi="Arial" w:cs="Arial"/>
          <w:sz w:val="24"/>
          <w:szCs w:val="24"/>
        </w:rPr>
        <w:t>a(</w:t>
      </w:r>
      <w:proofErr w:type="gramEnd"/>
      <w:r w:rsidRPr="00CE0416">
        <w:rPr>
          <w:rFonts w:ascii="Arial" w:hAnsi="Arial" w:cs="Arial"/>
          <w:sz w:val="24"/>
          <w:szCs w:val="24"/>
        </w:rPr>
        <w:t xml:space="preserve">o) licitante a participação em quantos forem de seu interesse. Entretanto, optando-se por participar de um lote, deve </w:t>
      </w:r>
      <w:proofErr w:type="gramStart"/>
      <w:r w:rsidRPr="00CE0416">
        <w:rPr>
          <w:rFonts w:ascii="Arial" w:hAnsi="Arial" w:cs="Arial"/>
          <w:sz w:val="24"/>
          <w:szCs w:val="24"/>
        </w:rPr>
        <w:t>o(</w:t>
      </w:r>
      <w:proofErr w:type="gramEnd"/>
      <w:r w:rsidRPr="00CE0416">
        <w:rPr>
          <w:rFonts w:ascii="Arial" w:hAnsi="Arial" w:cs="Arial"/>
          <w:sz w:val="24"/>
          <w:szCs w:val="24"/>
        </w:rPr>
        <w:t>a) licitante enviar proposta para todos os itens que o compõem.</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sz w:val="24"/>
          <w:szCs w:val="24"/>
        </w:rPr>
        <w:t xml:space="preserve">1.2. </w:t>
      </w:r>
      <w:r w:rsidRPr="00CE0416">
        <w:rPr>
          <w:rFonts w:ascii="Arial" w:hAnsi="Arial" w:cs="Arial"/>
          <w:bCs/>
          <w:sz w:val="24"/>
          <w:szCs w:val="24"/>
        </w:rPr>
        <w:t xml:space="preserve">O prazo de vigência da contratação é de trinta dias úteis contados </w:t>
      </w:r>
      <w:proofErr w:type="gramStart"/>
      <w:r w:rsidRPr="00CE0416">
        <w:rPr>
          <w:rFonts w:ascii="Arial" w:hAnsi="Arial" w:cs="Arial"/>
          <w:bCs/>
          <w:sz w:val="24"/>
          <w:szCs w:val="24"/>
        </w:rPr>
        <w:t>do(</w:t>
      </w:r>
      <w:proofErr w:type="gramEnd"/>
      <w:r w:rsidRPr="00CE0416">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E0416">
        <w:rPr>
          <w:rFonts w:ascii="Arial" w:hAnsi="Arial" w:cs="Arial"/>
          <w:bCs/>
          <w:sz w:val="24"/>
          <w:szCs w:val="24"/>
        </w:rPr>
        <w:t>arts</w:t>
      </w:r>
      <w:proofErr w:type="spellEnd"/>
      <w:r w:rsidRPr="00CE0416">
        <w:rPr>
          <w:rFonts w:ascii="Arial" w:hAnsi="Arial" w:cs="Arial"/>
          <w:bCs/>
          <w:sz w:val="24"/>
          <w:szCs w:val="24"/>
        </w:rPr>
        <w:t>. 106 e 107 da Lei n° 14.133/2021).</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2. DA DATA E HORA PARA A ENTREGA DE PROPOSTAS ADICIONAIS</w:t>
      </w:r>
    </w:p>
    <w:p w:rsidR="001A5992" w:rsidRPr="00CE0416" w:rsidRDefault="001A5992" w:rsidP="001A5992">
      <w:pPr>
        <w:tabs>
          <w:tab w:val="left" w:pos="2268"/>
        </w:tabs>
        <w:spacing w:before="100" w:beforeAutospacing="1" w:after="100" w:afterAutospacing="1"/>
        <w:jc w:val="both"/>
        <w:rPr>
          <w:rFonts w:ascii="Arial" w:hAnsi="Arial" w:cs="Arial"/>
          <w:color w:val="FF0000"/>
          <w:sz w:val="24"/>
          <w:szCs w:val="24"/>
        </w:rPr>
      </w:pPr>
      <w:r w:rsidRPr="00CE0416">
        <w:rPr>
          <w:rFonts w:ascii="Arial" w:hAnsi="Arial" w:cs="Arial"/>
          <w:sz w:val="24"/>
          <w:szCs w:val="24"/>
        </w:rPr>
        <w:t xml:space="preserve">2.1. </w:t>
      </w:r>
      <w:proofErr w:type="gramStart"/>
      <w:r w:rsidRPr="00CE0416">
        <w:rPr>
          <w:rFonts w:ascii="Arial" w:hAnsi="Arial" w:cs="Arial"/>
          <w:sz w:val="24"/>
          <w:szCs w:val="24"/>
        </w:rPr>
        <w:t>O(</w:t>
      </w:r>
      <w:proofErr w:type="gramEnd"/>
      <w:r w:rsidRPr="00CE0416">
        <w:rPr>
          <w:rFonts w:ascii="Arial" w:hAnsi="Arial" w:cs="Arial"/>
          <w:sz w:val="24"/>
          <w:szCs w:val="24"/>
        </w:rPr>
        <w:t>A)(s) licitante(s) interessado(a)(s) em apresentar propostas adicionais deverá(</w:t>
      </w:r>
      <w:proofErr w:type="spellStart"/>
      <w:r w:rsidRPr="00CE0416">
        <w:rPr>
          <w:rFonts w:ascii="Arial" w:hAnsi="Arial" w:cs="Arial"/>
          <w:sz w:val="24"/>
          <w:szCs w:val="24"/>
        </w:rPr>
        <w:t>ão</w:t>
      </w:r>
      <w:proofErr w:type="spellEnd"/>
      <w:r w:rsidRPr="00CE0416">
        <w:rPr>
          <w:rFonts w:ascii="Arial" w:hAnsi="Arial" w:cs="Arial"/>
          <w:sz w:val="24"/>
          <w:szCs w:val="24"/>
        </w:rPr>
        <w:t xml:space="preserve">) comparecer na Prefeitura Municipal, com endereço no preâmbulo deste instrumento do dia </w:t>
      </w:r>
      <w:r w:rsidR="008622CD">
        <w:rPr>
          <w:rFonts w:ascii="Arial" w:hAnsi="Arial" w:cs="Arial"/>
          <w:sz w:val="24"/>
          <w:szCs w:val="24"/>
        </w:rPr>
        <w:t>31 de outubro</w:t>
      </w:r>
      <w:r w:rsidR="00B072A8" w:rsidRPr="00CE0416">
        <w:rPr>
          <w:rFonts w:ascii="Arial" w:hAnsi="Arial" w:cs="Arial"/>
          <w:sz w:val="24"/>
          <w:szCs w:val="24"/>
        </w:rPr>
        <w:t xml:space="preserve"> de 202</w:t>
      </w:r>
      <w:r w:rsidR="008622CD">
        <w:rPr>
          <w:rFonts w:ascii="Arial" w:hAnsi="Arial" w:cs="Arial"/>
          <w:sz w:val="24"/>
          <w:szCs w:val="24"/>
        </w:rPr>
        <w:t>5</w:t>
      </w:r>
      <w:r w:rsidR="00B072A8" w:rsidRPr="00CE0416">
        <w:rPr>
          <w:rFonts w:ascii="Arial" w:hAnsi="Arial" w:cs="Arial"/>
          <w:sz w:val="24"/>
          <w:szCs w:val="24"/>
        </w:rPr>
        <w:t>,</w:t>
      </w:r>
      <w:r w:rsidRPr="00CE0416">
        <w:rPr>
          <w:rFonts w:ascii="Arial" w:hAnsi="Arial" w:cs="Arial"/>
          <w:sz w:val="24"/>
          <w:szCs w:val="24"/>
        </w:rPr>
        <w:t xml:space="preserve"> às 17hs00min e as propostas também serão aceitadas se enviadas pelo e-mail da prefeitura </w:t>
      </w:r>
      <w:r w:rsidRPr="00CE0416">
        <w:rPr>
          <w:rFonts w:ascii="Arial" w:hAnsi="Arial" w:cs="Arial"/>
          <w:color w:val="FF0000"/>
          <w:sz w:val="24"/>
          <w:szCs w:val="24"/>
        </w:rPr>
        <w:t>propostadispensa@gmail.com</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2.2. </w:t>
      </w:r>
      <w:proofErr w:type="gramStart"/>
      <w:r w:rsidRPr="00CE0416">
        <w:rPr>
          <w:rFonts w:ascii="Arial" w:hAnsi="Arial" w:cs="Arial"/>
          <w:sz w:val="24"/>
          <w:szCs w:val="24"/>
        </w:rPr>
        <w:t>O(</w:t>
      </w:r>
      <w:proofErr w:type="gramEnd"/>
      <w:r w:rsidRPr="00CE0416">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5992" w:rsidRPr="00CE0416" w:rsidRDefault="001A5992" w:rsidP="001A5992">
      <w:pPr>
        <w:tabs>
          <w:tab w:val="left" w:pos="2268"/>
        </w:tabs>
        <w:spacing w:before="100" w:beforeAutospacing="1" w:after="100" w:afterAutospacing="1"/>
        <w:jc w:val="both"/>
        <w:rPr>
          <w:rFonts w:ascii="Arial" w:hAnsi="Arial" w:cs="Arial"/>
          <w:sz w:val="24"/>
          <w:szCs w:val="24"/>
          <w:lang w:eastAsia="en-US"/>
        </w:rPr>
      </w:pPr>
      <w:r w:rsidRPr="00CE0416">
        <w:rPr>
          <w:rFonts w:ascii="Arial" w:hAnsi="Arial" w:cs="Arial"/>
          <w:sz w:val="24"/>
          <w:szCs w:val="24"/>
        </w:rPr>
        <w:t xml:space="preserve">2.3. </w:t>
      </w:r>
      <w:r w:rsidRPr="00CE0416">
        <w:rPr>
          <w:rFonts w:ascii="Arial" w:hAnsi="Arial" w:cs="Arial"/>
          <w:sz w:val="24"/>
          <w:szCs w:val="24"/>
          <w:lang w:eastAsia="en-US"/>
        </w:rPr>
        <w:t>Havendo necessidade, a sessão pública será suspensa, informando-se na sessão a nova data e horário para a sua continuidade.</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3. DA PARTICIPAÇÃO E NÃO PARTICIPAÇÃO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3.1. Poderão participar da dispensa de licitação pública todas as pessoas – jurídicas – cujo ramo de atividade seja compatível com o objeto.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3.2. Não poderão participar desta dispensa </w:t>
      </w:r>
      <w:proofErr w:type="gramStart"/>
      <w:r w:rsidRPr="00CE0416">
        <w:rPr>
          <w:rFonts w:ascii="Arial" w:hAnsi="Arial" w:cs="Arial"/>
          <w:sz w:val="24"/>
          <w:szCs w:val="24"/>
        </w:rPr>
        <w:t>o(</w:t>
      </w:r>
      <w:proofErr w:type="gramEnd"/>
      <w:r w:rsidRPr="00CE0416">
        <w:rPr>
          <w:rFonts w:ascii="Arial" w:hAnsi="Arial" w:cs="Arial"/>
          <w:sz w:val="24"/>
          <w:szCs w:val="24"/>
        </w:rPr>
        <w:t>a)(s) fornecedor(e)(a)(s):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3.2.1. Que não atendam às condições deste Aviso;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3.2.2. Estrangeiros que não tenham representação legal no Brasil com poderes expressos para receber citação e responder administrativa ou judicialmente;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3.2.3. Que se enquadrem nas seguintes vedações: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3.2.3.1. Autor do anteprojeto, do projeto básico ou do projeto executivo, pessoa jurídica, quando a </w:t>
      </w:r>
      <w:r w:rsidR="008622CD">
        <w:rPr>
          <w:rFonts w:ascii="Arial" w:hAnsi="Arial" w:cs="Arial"/>
          <w:sz w:val="24"/>
          <w:szCs w:val="24"/>
        </w:rPr>
        <w:t>c</w:t>
      </w:r>
      <w:r w:rsidR="008622CD" w:rsidRPr="00CE0416">
        <w:rPr>
          <w:rFonts w:ascii="Arial" w:hAnsi="Arial" w:cs="Arial"/>
          <w:sz w:val="24"/>
          <w:szCs w:val="24"/>
        </w:rPr>
        <w:t>ontratação de pessoa jurídica para eventual e futura aquisição de fogos de artifícios   para festividades durante o ano de 202</w:t>
      </w:r>
      <w:r w:rsidR="008622CD">
        <w:rPr>
          <w:rFonts w:ascii="Arial" w:hAnsi="Arial" w:cs="Arial"/>
          <w:sz w:val="24"/>
          <w:szCs w:val="24"/>
        </w:rPr>
        <w:t>5</w:t>
      </w:r>
      <w:r w:rsidR="008622CD" w:rsidRPr="00CE0416">
        <w:rPr>
          <w:rFonts w:ascii="Arial" w:hAnsi="Arial" w:cs="Arial"/>
          <w:sz w:val="24"/>
          <w:szCs w:val="24"/>
        </w:rPr>
        <w:t xml:space="preserve"> e 202</w:t>
      </w:r>
      <w:r w:rsidR="008622CD">
        <w:rPr>
          <w:rFonts w:ascii="Arial" w:hAnsi="Arial" w:cs="Arial"/>
          <w:sz w:val="24"/>
          <w:szCs w:val="24"/>
        </w:rPr>
        <w:t>6</w:t>
      </w:r>
      <w:r w:rsidR="008622CD" w:rsidRPr="00CE0416">
        <w:rPr>
          <w:rFonts w:ascii="Arial" w:hAnsi="Arial" w:cs="Arial"/>
          <w:sz w:val="24"/>
          <w:szCs w:val="24"/>
        </w:rPr>
        <w:t>, para registro de preço da Secretaria Municipal de Cultura do Município de Santo Antônio do Grama- MG</w:t>
      </w:r>
      <w:r w:rsidR="00CD67FC" w:rsidRPr="00CE0416">
        <w:rPr>
          <w:rFonts w:ascii="Arial" w:hAnsi="Arial" w:cs="Arial"/>
          <w:sz w:val="24"/>
          <w:szCs w:val="24"/>
        </w:rPr>
        <w:t xml:space="preserve">. </w:t>
      </w:r>
      <w:r w:rsidRPr="00CE0416">
        <w:rPr>
          <w:rFonts w:ascii="Arial" w:hAnsi="Arial" w:cs="Arial"/>
          <w:sz w:val="24"/>
          <w:szCs w:val="24"/>
        </w:rPr>
        <w:t>ou fornecimento de bens a ele relacionados;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622CD">
        <w:rPr>
          <w:rFonts w:ascii="Arial" w:hAnsi="Arial" w:cs="Arial"/>
          <w:sz w:val="24"/>
          <w:szCs w:val="24"/>
        </w:rPr>
        <w:t>c</w:t>
      </w:r>
      <w:r w:rsidR="008622CD" w:rsidRPr="00CE0416">
        <w:rPr>
          <w:rFonts w:ascii="Arial" w:hAnsi="Arial" w:cs="Arial"/>
          <w:sz w:val="24"/>
          <w:szCs w:val="24"/>
        </w:rPr>
        <w:t>ontratação de pessoa jurídica para eventual e futura aquisição de fogos de artifícios   para festividades durante o ano de 202</w:t>
      </w:r>
      <w:r w:rsidR="008622CD">
        <w:rPr>
          <w:rFonts w:ascii="Arial" w:hAnsi="Arial" w:cs="Arial"/>
          <w:sz w:val="24"/>
          <w:szCs w:val="24"/>
        </w:rPr>
        <w:t>5</w:t>
      </w:r>
      <w:r w:rsidR="008622CD" w:rsidRPr="00CE0416">
        <w:rPr>
          <w:rFonts w:ascii="Arial" w:hAnsi="Arial" w:cs="Arial"/>
          <w:sz w:val="24"/>
          <w:szCs w:val="24"/>
        </w:rPr>
        <w:t xml:space="preserve"> e 202</w:t>
      </w:r>
      <w:r w:rsidR="008622CD">
        <w:rPr>
          <w:rFonts w:ascii="Arial" w:hAnsi="Arial" w:cs="Arial"/>
          <w:sz w:val="24"/>
          <w:szCs w:val="24"/>
        </w:rPr>
        <w:t>6</w:t>
      </w:r>
      <w:r w:rsidR="008622CD" w:rsidRPr="00CE0416">
        <w:rPr>
          <w:rFonts w:ascii="Arial" w:hAnsi="Arial" w:cs="Arial"/>
          <w:sz w:val="24"/>
          <w:szCs w:val="24"/>
        </w:rPr>
        <w:t>, para registro de preço da Secretaria Municipal de Cultura do Município de Santo Antônio do Grama- MG</w:t>
      </w:r>
      <w:r w:rsidR="00CD67FC" w:rsidRPr="00CE0416">
        <w:rPr>
          <w:rFonts w:ascii="Arial" w:hAnsi="Arial" w:cs="Arial"/>
          <w:sz w:val="24"/>
          <w:szCs w:val="24"/>
        </w:rPr>
        <w:t xml:space="preserve">. </w:t>
      </w:r>
      <w:r w:rsidRPr="00CE0416">
        <w:rPr>
          <w:rFonts w:ascii="Arial" w:hAnsi="Arial" w:cs="Arial"/>
          <w:sz w:val="24"/>
          <w:szCs w:val="24"/>
        </w:rPr>
        <w:t>ou fornecimento de bens a ela necessários;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3.2.3.3. Pessoa física ou jurídica que se encontre, ao tempo da contratação, impossibilitada de contratar em decorrência de sanção que lhe foi imposta;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3.2.3.5. Empresas controladoras, controladas ou coligadas, nos termos da Lei nº. 6.404/1976, concorrendo entre si;</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3.2.3.7. Organizações da Sociedade Civil de Interesse Público – OSCIP –, atuando nessa condição (Acórdão nº 746/2014-TCU-Plenário);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3.3. Equiparam-se aos autores do projeto as empresas integrantes do mesmo grupo econômico;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3.4. Aplica-se o disposto na alínea “3.2.3.3” também </w:t>
      </w:r>
      <w:proofErr w:type="gramStart"/>
      <w:r w:rsidRPr="00CE0416">
        <w:rPr>
          <w:rFonts w:ascii="Arial" w:hAnsi="Arial" w:cs="Arial"/>
          <w:sz w:val="24"/>
          <w:szCs w:val="24"/>
        </w:rPr>
        <w:t>a(</w:t>
      </w:r>
      <w:proofErr w:type="gramEnd"/>
      <w:r w:rsidRPr="00CE0416">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4. DA APRESENTAÇÃO DA PROPOSTA</w:t>
      </w:r>
    </w:p>
    <w:p w:rsidR="001A5992" w:rsidRPr="00CE0416" w:rsidRDefault="001A5992" w:rsidP="008622CD">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4.1. A proposta deverá ser apresentada em envelope lacrado, contendo a seguinte descrição.</w:t>
      </w:r>
    </w:p>
    <w:tbl>
      <w:tblPr>
        <w:tblStyle w:val="Tabelacomgrade"/>
        <w:tblW w:w="0" w:type="auto"/>
        <w:jc w:val="center"/>
        <w:tblLook w:val="04A0" w:firstRow="1" w:lastRow="0" w:firstColumn="1" w:lastColumn="0" w:noHBand="0" w:noVBand="1"/>
      </w:tblPr>
      <w:tblGrid>
        <w:gridCol w:w="6348"/>
      </w:tblGrid>
      <w:tr w:rsidR="001A5992" w:rsidRPr="00CE0416" w:rsidTr="00DB4C28">
        <w:trPr>
          <w:jc w:val="center"/>
        </w:trPr>
        <w:tc>
          <w:tcPr>
            <w:tcW w:w="0" w:type="auto"/>
          </w:tcPr>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ENVELOPE Nº. 001</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PROPOSTA</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Poder Executivo Municipal de Santo Antônio do Grama</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 xml:space="preserve">Processo Administrativo de Licitação Pública nº </w:t>
            </w:r>
            <w:r w:rsidR="008622CD">
              <w:rPr>
                <w:rFonts w:ascii="Arial" w:hAnsi="Arial" w:cs="Arial"/>
                <w:sz w:val="24"/>
                <w:szCs w:val="24"/>
              </w:rPr>
              <w:t>113/2025</w:t>
            </w:r>
          </w:p>
          <w:p w:rsidR="001A5992" w:rsidRPr="00CE0416" w:rsidRDefault="001A5992" w:rsidP="008622CD">
            <w:pPr>
              <w:tabs>
                <w:tab w:val="left" w:pos="2268"/>
              </w:tabs>
              <w:spacing w:after="160" w:line="300" w:lineRule="auto"/>
              <w:jc w:val="center"/>
              <w:rPr>
                <w:rFonts w:ascii="Arial" w:hAnsi="Arial" w:cs="Arial"/>
                <w:sz w:val="24"/>
                <w:szCs w:val="24"/>
              </w:rPr>
            </w:pPr>
            <w:r w:rsidRPr="00CE0416">
              <w:rPr>
                <w:rFonts w:ascii="Arial" w:hAnsi="Arial" w:cs="Arial"/>
                <w:sz w:val="24"/>
                <w:szCs w:val="24"/>
              </w:rPr>
              <w:t xml:space="preserve">Dispensa de Licitação Pública nº </w:t>
            </w:r>
            <w:r w:rsidR="008622CD">
              <w:rPr>
                <w:rFonts w:ascii="Arial" w:hAnsi="Arial" w:cs="Arial"/>
                <w:sz w:val="24"/>
                <w:szCs w:val="24"/>
              </w:rPr>
              <w:t>044/2025</w:t>
            </w:r>
          </w:p>
        </w:tc>
      </w:tr>
    </w:tbl>
    <w:p w:rsidR="001A5992" w:rsidRPr="00CE0416" w:rsidRDefault="001A5992" w:rsidP="001A5992">
      <w:pPr>
        <w:tabs>
          <w:tab w:val="left" w:pos="2268"/>
        </w:tabs>
        <w:spacing w:line="300" w:lineRule="auto"/>
        <w:jc w:val="both"/>
        <w:rPr>
          <w:rFonts w:ascii="Arial" w:hAnsi="Arial" w:cs="Arial"/>
          <w:sz w:val="24"/>
          <w:szCs w:val="24"/>
        </w:rPr>
      </w:pP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5. DA APRESENTAÇÃO DOS DOCUMENTOS DE HABILITAÇÃO</w:t>
      </w:r>
    </w:p>
    <w:p w:rsidR="001A5992"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5.1. O (A) licitante da proposta provisoriamente vencedora deverá apresentar os documentos de habilitação em envelope lacrado ou por e-mail, contendo a seguinte descrição:</w:t>
      </w:r>
    </w:p>
    <w:p w:rsidR="008622CD" w:rsidRPr="00CE0416" w:rsidRDefault="008622CD" w:rsidP="001A5992">
      <w:pPr>
        <w:tabs>
          <w:tab w:val="left" w:pos="2268"/>
        </w:tabs>
        <w:spacing w:before="100" w:beforeAutospacing="1" w:after="100" w:afterAutospacing="1"/>
        <w:jc w:val="both"/>
        <w:rPr>
          <w:rFonts w:ascii="Arial" w:hAnsi="Arial" w:cs="Arial"/>
          <w:sz w:val="24"/>
          <w:szCs w:val="24"/>
        </w:rPr>
      </w:pPr>
    </w:p>
    <w:p w:rsidR="001A5992" w:rsidRPr="00CE0416" w:rsidRDefault="001A5992" w:rsidP="001A5992">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5992" w:rsidRPr="00CE0416" w:rsidTr="00DB4C28">
        <w:trPr>
          <w:jc w:val="center"/>
        </w:trPr>
        <w:tc>
          <w:tcPr>
            <w:tcW w:w="0" w:type="auto"/>
          </w:tcPr>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lastRenderedPageBreak/>
              <w:t>ENVELOPE Nº. 002</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DOCUMENTOS DE HABILITAÇÃO</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Poder Executivo Municipal de Santo Antônio do Grama</w:t>
            </w:r>
          </w:p>
          <w:p w:rsidR="001A5992" w:rsidRPr="00CE0416" w:rsidRDefault="001A5992" w:rsidP="00DB4C28">
            <w:pPr>
              <w:tabs>
                <w:tab w:val="left" w:pos="2268"/>
              </w:tabs>
              <w:spacing w:after="160" w:line="300" w:lineRule="auto"/>
              <w:jc w:val="center"/>
              <w:rPr>
                <w:rFonts w:ascii="Arial" w:hAnsi="Arial" w:cs="Arial"/>
                <w:sz w:val="24"/>
                <w:szCs w:val="24"/>
              </w:rPr>
            </w:pPr>
            <w:r w:rsidRPr="00CE0416">
              <w:rPr>
                <w:rFonts w:ascii="Arial" w:hAnsi="Arial" w:cs="Arial"/>
                <w:sz w:val="24"/>
                <w:szCs w:val="24"/>
              </w:rPr>
              <w:t xml:space="preserve">Processo Administrativo de Licitação Pública nº </w:t>
            </w:r>
            <w:r w:rsidR="008622CD">
              <w:rPr>
                <w:rFonts w:ascii="Arial" w:hAnsi="Arial" w:cs="Arial"/>
                <w:sz w:val="24"/>
                <w:szCs w:val="24"/>
              </w:rPr>
              <w:t>113/2025</w:t>
            </w:r>
          </w:p>
          <w:p w:rsidR="001A5992" w:rsidRPr="00CE0416" w:rsidRDefault="001A5992" w:rsidP="008622CD">
            <w:pPr>
              <w:tabs>
                <w:tab w:val="left" w:pos="2268"/>
              </w:tabs>
              <w:spacing w:after="160" w:line="300" w:lineRule="auto"/>
              <w:jc w:val="center"/>
              <w:rPr>
                <w:rFonts w:ascii="Arial" w:hAnsi="Arial" w:cs="Arial"/>
                <w:sz w:val="24"/>
                <w:szCs w:val="24"/>
              </w:rPr>
            </w:pPr>
            <w:r w:rsidRPr="00CE0416">
              <w:rPr>
                <w:rFonts w:ascii="Arial" w:hAnsi="Arial" w:cs="Arial"/>
                <w:sz w:val="24"/>
                <w:szCs w:val="24"/>
              </w:rPr>
              <w:t xml:space="preserve">Dispensa de Licitação Pública nº </w:t>
            </w:r>
            <w:r w:rsidR="008622CD">
              <w:rPr>
                <w:rFonts w:ascii="Arial" w:hAnsi="Arial" w:cs="Arial"/>
                <w:sz w:val="24"/>
                <w:szCs w:val="24"/>
              </w:rPr>
              <w:t>044/2025</w:t>
            </w:r>
          </w:p>
        </w:tc>
      </w:tr>
    </w:tbl>
    <w:p w:rsidR="001A5992" w:rsidRPr="00CE0416" w:rsidRDefault="001A5992" w:rsidP="001A5992">
      <w:pPr>
        <w:tabs>
          <w:tab w:val="left" w:pos="2355"/>
        </w:tabs>
        <w:spacing w:line="300" w:lineRule="auto"/>
        <w:jc w:val="both"/>
        <w:rPr>
          <w:rFonts w:ascii="Arial" w:hAnsi="Arial" w:cs="Arial"/>
          <w:sz w:val="24"/>
          <w:szCs w:val="24"/>
        </w:rPr>
      </w:pPr>
      <w:r w:rsidRPr="00CE0416">
        <w:rPr>
          <w:rFonts w:ascii="Arial" w:hAnsi="Arial" w:cs="Arial"/>
          <w:sz w:val="24"/>
          <w:szCs w:val="24"/>
        </w:rPr>
        <w:tab/>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5.1. No caso </w:t>
      </w:r>
      <w:proofErr w:type="gramStart"/>
      <w:r w:rsidRPr="00CE0416">
        <w:rPr>
          <w:rFonts w:ascii="Arial" w:hAnsi="Arial" w:cs="Arial"/>
          <w:sz w:val="24"/>
          <w:szCs w:val="24"/>
        </w:rPr>
        <w:t>do(</w:t>
      </w:r>
      <w:proofErr w:type="gramEnd"/>
      <w:r w:rsidRPr="00CE0416">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5.1.1. Os documentos para habilitação são os contidos no item 7.</w:t>
      </w:r>
    </w:p>
    <w:p w:rsidR="001A5992" w:rsidRPr="00CE0416" w:rsidRDefault="001A5992" w:rsidP="001A5992">
      <w:pPr>
        <w:tabs>
          <w:tab w:val="left" w:pos="2268"/>
        </w:tabs>
        <w:spacing w:before="100" w:beforeAutospacing="1" w:after="100" w:afterAutospacing="1"/>
        <w:jc w:val="both"/>
        <w:rPr>
          <w:rFonts w:ascii="Arial" w:hAnsi="Arial" w:cs="Arial"/>
          <w:b/>
          <w:bCs/>
          <w:sz w:val="24"/>
          <w:szCs w:val="24"/>
        </w:rPr>
      </w:pPr>
      <w:r w:rsidRPr="00CE0416">
        <w:rPr>
          <w:rFonts w:ascii="Arial" w:hAnsi="Arial" w:cs="Arial"/>
          <w:b/>
          <w:bCs/>
          <w:sz w:val="24"/>
          <w:szCs w:val="24"/>
        </w:rPr>
        <w:t>6. DO CRITÉRIO DE JULGAMENTO E MODO DE DISPUTA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 O critério de julgamento será menor preço por item.</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6.2. O modo de disputa será conjuntamente: Fechado.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6.3. Após apresentação das propostas em envelope lacrado ou por e-mail, a prefeitura municipal convocará a empresa que apresentou proposta de menor valor;</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6.4. Havendo lances iguais ao menor já ofertado, prevalecerá aquele que for recebido e registrado primeiro.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6.5. Imediatamente após o término do prazo estabelecido para envio das propostas, haverá o seu encerramento.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6.6. Em qualquer caso, concluída a negociação, o resultado será registrado na ata do procedimento da dispensa de licitação pública.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6.7. Será desclassifica a proposta vencedora que: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6.7.1. Contiver vícios insanáveis;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6.7.2. Não obedecer às especificações técnicas pormenorizadas neste aviso ou em seus anexos;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6.7.3. Apresentar preços inexequíveis ou permanecerem acima do preço máximo definido para a contratação;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6.7.4. Não tiverem sua exequibilidade demonstrada, quando exigido pela Administração;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6.7.5. Apresentar desconformidade com quaisquer outras exigências deste aviso ou seus anexos, desde que insanável.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6.11. O ajuste de que trata este dispositivo se limita a sanar erros ou falhas que não alterem a substância das propostas;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6.14. Se a proposta ou lance vencedora for desclassificada, será examinada a proposta ou lance subsequente, e, assim sucessivamente, na ordem de classificação.</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7. DA HABILITAÇÃO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7.1. Os documentos de habilitação serão exigidos do (a) licitante declarado (a) provisoriamente vencedor (a).</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7.2. Habilitação jurídica: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7.2.1. Empresário individual: inscrição no Registro Público de Empresas Mercantis, a cargo da Junta Comercial respectiva;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7.2.2. Microempreendedor Individual – MEI: Certificado da Condição de Microempreendedor Individual – CCMEI;</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7.2.4. Sociedade empresária estrangeira com atuação permanente no país: Decreto de autorização para funcionamento no Brasil;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7.2.5. Sociedade simples: inscrição do ato constitutivo no Registro Civil de Pessoas Jurídicas do local de sua sede, acompanhada de documento comprobatório de seus administradores;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7.2.7. Ato de autorização para o exercício da atividade.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7.2.8. Cadastro Nacional de Pessoa Jurídica – CNPJ;</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Os documentos apresentados deverão estar acompanhados de todas as alterações ou da consolidação respectiva.</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7.3. Habilitação fiscal, social e trabalhista: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7.3.1. Cadastro Nacional de Pessoa Jurídica – CNPJ;</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7.3.2. Inscrição no cadastro de contribuintes estadual, relativo ao domicílio ou sede do (a) licitante, pertinente ao seu ramo de atividade e compatível com o objeto contratual;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7.3.3. Prova de regularidade perante a Fazenda federal;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7.3.4. Prova de regularidade perante a Fazenda estadual;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7.3.5. Prova de regularidade perante a Fazenda municipal;</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7.3.7. Prova de regularidade perante a Justiça do Trabalho;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7.3.8. Cumprimento do disposto no inciso XXXIII do art. 7º da Constituição da República de 1988 – CR88;</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7.4. Habilitação técnico-profissional ou técnico operacional:</w:t>
      </w:r>
    </w:p>
    <w:p w:rsidR="001A5992" w:rsidRPr="00CE0416" w:rsidRDefault="008622CD" w:rsidP="001A599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7.4</w:t>
      </w:r>
      <w:r w:rsidR="001A5992" w:rsidRPr="00CE0416">
        <w:rPr>
          <w:rFonts w:ascii="Arial" w:hAnsi="Arial" w:cs="Arial"/>
          <w:sz w:val="24"/>
          <w:szCs w:val="24"/>
        </w:rPr>
        <w:t>. Atestado de capacidade técnica.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7.5. Se </w:t>
      </w:r>
      <w:proofErr w:type="gramStart"/>
      <w:r w:rsidRPr="00CE0416">
        <w:rPr>
          <w:rFonts w:ascii="Arial" w:hAnsi="Arial" w:cs="Arial"/>
          <w:sz w:val="24"/>
          <w:szCs w:val="24"/>
        </w:rPr>
        <w:t>o(</w:t>
      </w:r>
      <w:proofErr w:type="gramEnd"/>
      <w:r w:rsidRPr="00CE0416">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 xml:space="preserve">7.6. Caso </w:t>
      </w:r>
      <w:proofErr w:type="gramStart"/>
      <w:r w:rsidRPr="00CE0416">
        <w:rPr>
          <w:rFonts w:ascii="Arial" w:hAnsi="Arial" w:cs="Arial"/>
          <w:sz w:val="24"/>
          <w:szCs w:val="24"/>
        </w:rPr>
        <w:t>o(</w:t>
      </w:r>
      <w:proofErr w:type="gramEnd"/>
      <w:r w:rsidRPr="00CE0416">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7.7. Após a entrega dos documentos para habilitação, não será permitida a substituição ou apresentação de novos documentos, salvo em sede de diligência, para:</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7.7.2. Atualização de documentos cuja validade tenha expirado após a data de recebimento das propostas.</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lastRenderedPageBreak/>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7.9. Os documentos de habilitação poderá ser:</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7.9.1. Apresentada em original, por cópia ou por qualquer outro meio expressamente admitido pela Administração;</w:t>
      </w:r>
    </w:p>
    <w:p w:rsidR="001A5992" w:rsidRPr="00CE0416" w:rsidRDefault="001A5992" w:rsidP="001A5992">
      <w:pPr>
        <w:tabs>
          <w:tab w:val="left" w:pos="2268"/>
        </w:tabs>
        <w:spacing w:before="100" w:beforeAutospacing="1" w:after="100" w:afterAutospacing="1"/>
        <w:jc w:val="both"/>
        <w:rPr>
          <w:rFonts w:ascii="Arial" w:hAnsi="Arial" w:cs="Arial"/>
          <w:sz w:val="24"/>
          <w:szCs w:val="24"/>
        </w:rPr>
      </w:pPr>
      <w:r w:rsidRPr="00CE0416">
        <w:rPr>
          <w:rFonts w:ascii="Arial" w:hAnsi="Arial" w:cs="Arial"/>
          <w:sz w:val="24"/>
          <w:szCs w:val="24"/>
        </w:rPr>
        <w:t>7.9.2. Substituída por registro cadastral emitido pela Administração, desde que o registro tenha sido feito em obediência ao disposta na Lei nº. 14.133/2021.</w:t>
      </w:r>
    </w:p>
    <w:p w:rsidR="001A5992" w:rsidRPr="00CE0416" w:rsidRDefault="001A5992" w:rsidP="001A5992">
      <w:pPr>
        <w:tabs>
          <w:tab w:val="left" w:pos="2268"/>
        </w:tabs>
        <w:spacing w:before="100" w:beforeAutospacing="1" w:after="100" w:afterAutospacing="1"/>
        <w:jc w:val="both"/>
        <w:rPr>
          <w:rFonts w:ascii="Arial" w:hAnsi="Arial" w:cs="Arial"/>
          <w:b/>
          <w:sz w:val="24"/>
          <w:szCs w:val="24"/>
        </w:rPr>
      </w:pPr>
      <w:r w:rsidRPr="00CE0416">
        <w:rPr>
          <w:rFonts w:ascii="Arial" w:hAnsi="Arial" w:cs="Arial"/>
          <w:b/>
          <w:sz w:val="24"/>
          <w:szCs w:val="24"/>
        </w:rPr>
        <w:t>8. DO CONTRATO ADMINISTRATIVO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8.1. Após a autorização, caso se conclua pela contratação administrativa, será firmado o contrato administrativo.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8.5. O prazo de vigência do contrato administrativo é de noventa dias uteis, prorrogável nos termos da Lei nº. 14.133/2021.</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8.6. Na assinatura do contrato administrativo, o (a) licitante vencedor (a) apresentará os documentos de habilitação que estiverem vencidos.</w:t>
      </w:r>
    </w:p>
    <w:p w:rsidR="001A5992" w:rsidRPr="00CE0416" w:rsidRDefault="001A5992" w:rsidP="001A5992">
      <w:pPr>
        <w:tabs>
          <w:tab w:val="left" w:pos="2268"/>
        </w:tabs>
        <w:spacing w:before="100" w:beforeAutospacing="1" w:after="100" w:afterAutospacing="1"/>
        <w:jc w:val="both"/>
        <w:rPr>
          <w:rFonts w:ascii="Arial" w:hAnsi="Arial" w:cs="Arial"/>
          <w:b/>
          <w:bCs/>
          <w:sz w:val="24"/>
          <w:szCs w:val="24"/>
        </w:rPr>
      </w:pPr>
      <w:r w:rsidRPr="00CE0416">
        <w:rPr>
          <w:rFonts w:ascii="Arial" w:hAnsi="Arial" w:cs="Arial"/>
          <w:b/>
          <w:bCs/>
          <w:sz w:val="24"/>
          <w:szCs w:val="24"/>
        </w:rPr>
        <w:t>9. DAS DISPOSIÇÕES GERAIS</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9.1. No caso de todo (a) (s) o (a) (s) fornecedor (a) (e) (s) restarem desclassificados ou inabilitados, a Administração poderá adotar as seguintes providências:</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lastRenderedPageBreak/>
        <w:t>9.1.1. Fixar prazo para que possa haver adequação das propostas ou da documentação de habilitação, conforme o caso;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9.1.3. Republicar o Aviso com nova data.</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9.4. As providências dos subitens 9.1.2 e 9.1.3 poderão ser utilizadas se não houver comparecimento de qualquer fornecedor (a) (e) (s) interessado (a) (s).</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rPr>
      </w:pPr>
      <w:r w:rsidRPr="00CE0416">
        <w:rPr>
          <w:rFonts w:ascii="Arial" w:hAnsi="Arial" w:cs="Arial"/>
          <w:bCs/>
          <w:sz w:val="24"/>
          <w:szCs w:val="24"/>
        </w:rPr>
        <w:t xml:space="preserve"> 9.11. Integram este Aviso, para todos os efeitos, os seguintes anexos:</w:t>
      </w:r>
    </w:p>
    <w:p w:rsidR="001A5992" w:rsidRPr="00CE0416" w:rsidRDefault="001A5992" w:rsidP="001A5992">
      <w:pPr>
        <w:tabs>
          <w:tab w:val="left" w:pos="2268"/>
        </w:tabs>
        <w:spacing w:before="100" w:beforeAutospacing="1" w:after="100" w:afterAutospacing="1"/>
        <w:jc w:val="both"/>
        <w:rPr>
          <w:rFonts w:ascii="Arial" w:hAnsi="Arial" w:cs="Arial"/>
          <w:bCs/>
          <w:sz w:val="24"/>
          <w:szCs w:val="24"/>
          <w:highlight w:val="yellow"/>
        </w:rPr>
      </w:pPr>
      <w:r w:rsidRPr="00CE0416">
        <w:rPr>
          <w:rFonts w:ascii="Arial" w:hAnsi="Arial" w:cs="Arial"/>
          <w:bCs/>
          <w:sz w:val="24"/>
          <w:szCs w:val="24"/>
          <w:highlight w:val="yellow"/>
        </w:rPr>
        <w:t>9.11.1. Anexo I – TR;</w:t>
      </w:r>
    </w:p>
    <w:p w:rsidR="001A5992" w:rsidRPr="00CE0416" w:rsidRDefault="001A5992" w:rsidP="001A5992">
      <w:pPr>
        <w:tabs>
          <w:tab w:val="left" w:pos="2268"/>
        </w:tabs>
        <w:spacing w:before="100" w:beforeAutospacing="1" w:after="100" w:afterAutospacing="1"/>
        <w:jc w:val="both"/>
        <w:rPr>
          <w:rFonts w:ascii="Arial" w:hAnsi="Arial" w:cs="Arial"/>
          <w:bCs/>
          <w:sz w:val="24"/>
          <w:szCs w:val="24"/>
          <w:highlight w:val="yellow"/>
        </w:rPr>
      </w:pPr>
      <w:r w:rsidRPr="00CE0416">
        <w:rPr>
          <w:rFonts w:ascii="Arial" w:hAnsi="Arial" w:cs="Arial"/>
          <w:bCs/>
          <w:sz w:val="24"/>
          <w:szCs w:val="24"/>
          <w:highlight w:val="yellow"/>
        </w:rPr>
        <w:t>9.11.2 Anexo II Memorial Descritivo</w:t>
      </w:r>
    </w:p>
    <w:p w:rsidR="001A5992" w:rsidRPr="00CE0416" w:rsidRDefault="001A5992" w:rsidP="001A5992">
      <w:pPr>
        <w:tabs>
          <w:tab w:val="left" w:pos="2268"/>
        </w:tabs>
        <w:spacing w:before="100" w:beforeAutospacing="1" w:after="100" w:afterAutospacing="1"/>
        <w:jc w:val="both"/>
        <w:rPr>
          <w:rFonts w:ascii="Arial" w:hAnsi="Arial" w:cs="Arial"/>
          <w:bCs/>
          <w:sz w:val="24"/>
          <w:szCs w:val="24"/>
          <w:highlight w:val="yellow"/>
        </w:rPr>
      </w:pPr>
      <w:r w:rsidRPr="00CE0416">
        <w:rPr>
          <w:rFonts w:ascii="Arial" w:hAnsi="Arial" w:cs="Arial"/>
          <w:bCs/>
          <w:sz w:val="24"/>
          <w:szCs w:val="24"/>
          <w:highlight w:val="yellow"/>
        </w:rPr>
        <w:t>9.11.3. Anexo III – Minuta de Contrato Administrativo.</w:t>
      </w:r>
    </w:p>
    <w:p w:rsidR="001A5992" w:rsidRPr="00CE0416" w:rsidRDefault="001A5992" w:rsidP="001A5992">
      <w:pPr>
        <w:tabs>
          <w:tab w:val="left" w:pos="2268"/>
        </w:tabs>
        <w:spacing w:line="300" w:lineRule="auto"/>
        <w:jc w:val="center"/>
        <w:rPr>
          <w:rFonts w:ascii="Arial" w:hAnsi="Arial" w:cs="Arial"/>
          <w:b/>
          <w:sz w:val="24"/>
          <w:szCs w:val="24"/>
        </w:rPr>
      </w:pPr>
    </w:p>
    <w:p w:rsidR="001A5992" w:rsidRPr="00CE0416" w:rsidRDefault="00065C44" w:rsidP="00065C44">
      <w:pPr>
        <w:tabs>
          <w:tab w:val="left" w:pos="2268"/>
        </w:tabs>
        <w:spacing w:line="300" w:lineRule="auto"/>
        <w:jc w:val="center"/>
        <w:rPr>
          <w:rFonts w:ascii="Arial" w:hAnsi="Arial" w:cs="Arial"/>
          <w:b/>
          <w:sz w:val="24"/>
          <w:szCs w:val="24"/>
        </w:rPr>
      </w:pPr>
      <w:r w:rsidRPr="00CE0416">
        <w:rPr>
          <w:rFonts w:ascii="Arial" w:hAnsi="Arial" w:cs="Arial"/>
          <w:b/>
          <w:sz w:val="24"/>
          <w:szCs w:val="24"/>
        </w:rPr>
        <w:lastRenderedPageBreak/>
        <w:t xml:space="preserve">ATA DE REGISTRO DE PREÇO </w:t>
      </w:r>
    </w:p>
    <w:p w:rsidR="00065C44" w:rsidRPr="00CE0416" w:rsidRDefault="00065C44" w:rsidP="00065C44">
      <w:pPr>
        <w:tabs>
          <w:tab w:val="left" w:pos="2268"/>
        </w:tabs>
        <w:spacing w:line="300" w:lineRule="auto"/>
        <w:jc w:val="center"/>
        <w:rPr>
          <w:rFonts w:ascii="Arial" w:hAnsi="Arial" w:cs="Arial"/>
          <w:b/>
          <w:sz w:val="24"/>
          <w:szCs w:val="24"/>
        </w:rPr>
      </w:pPr>
    </w:p>
    <w:p w:rsidR="001A5992" w:rsidRPr="00CE0416" w:rsidRDefault="001A5992" w:rsidP="001A5992">
      <w:pPr>
        <w:tabs>
          <w:tab w:val="left" w:pos="2268"/>
        </w:tabs>
        <w:jc w:val="both"/>
        <w:rPr>
          <w:rFonts w:ascii="Arial" w:hAnsi="Arial" w:cs="Arial"/>
          <w:color w:val="FF0000"/>
          <w:sz w:val="24"/>
          <w:szCs w:val="24"/>
        </w:rPr>
      </w:pPr>
      <w:r w:rsidRPr="00CE0416">
        <w:rPr>
          <w:rFonts w:ascii="Arial" w:hAnsi="Arial" w:cs="Arial"/>
          <w:sz w:val="24"/>
          <w:szCs w:val="24"/>
        </w:rPr>
        <w:t xml:space="preserve">Processo Administrativo de Licitação Pública nº </w:t>
      </w:r>
      <w:r w:rsidR="008622CD">
        <w:rPr>
          <w:rFonts w:ascii="Arial" w:hAnsi="Arial" w:cs="Arial"/>
          <w:sz w:val="24"/>
          <w:szCs w:val="24"/>
        </w:rPr>
        <w:t>113/2025</w:t>
      </w:r>
    </w:p>
    <w:p w:rsidR="001A5992" w:rsidRPr="00CE0416" w:rsidRDefault="001A5992" w:rsidP="001A5992">
      <w:pPr>
        <w:tabs>
          <w:tab w:val="left" w:pos="2268"/>
        </w:tabs>
        <w:jc w:val="both"/>
        <w:rPr>
          <w:rFonts w:ascii="Arial" w:hAnsi="Arial" w:cs="Arial"/>
          <w:color w:val="FF0000"/>
          <w:sz w:val="24"/>
          <w:szCs w:val="24"/>
        </w:rPr>
      </w:pPr>
      <w:r w:rsidRPr="00CE0416">
        <w:rPr>
          <w:rFonts w:ascii="Arial" w:hAnsi="Arial" w:cs="Arial"/>
          <w:sz w:val="24"/>
          <w:szCs w:val="24"/>
        </w:rPr>
        <w:t xml:space="preserve">Licitação Dispensa nº </w:t>
      </w:r>
      <w:r w:rsidR="008622CD">
        <w:rPr>
          <w:rFonts w:ascii="Arial" w:hAnsi="Arial" w:cs="Arial"/>
          <w:sz w:val="24"/>
          <w:szCs w:val="24"/>
        </w:rPr>
        <w:t>044/2025</w:t>
      </w:r>
    </w:p>
    <w:p w:rsidR="001A5992" w:rsidRPr="00CE0416" w:rsidRDefault="001A5992" w:rsidP="001A5992">
      <w:pPr>
        <w:tabs>
          <w:tab w:val="left" w:pos="2268"/>
        </w:tabs>
        <w:spacing w:line="300" w:lineRule="auto"/>
        <w:jc w:val="both"/>
        <w:rPr>
          <w:rFonts w:ascii="Arial" w:hAnsi="Arial" w:cs="Arial"/>
          <w:sz w:val="24"/>
          <w:szCs w:val="24"/>
        </w:rPr>
      </w:pP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O </w:t>
      </w:r>
      <w:r w:rsidRPr="00CE0416">
        <w:rPr>
          <w:rFonts w:ascii="Arial" w:hAnsi="Arial" w:cs="Arial"/>
          <w:b/>
          <w:sz w:val="24"/>
          <w:szCs w:val="24"/>
        </w:rPr>
        <w:t xml:space="preserve">MUNICÍPIO SANTO ANTÔNIO DO GRAMA/MG, </w:t>
      </w:r>
      <w:r w:rsidRPr="00CE0416">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E0416">
        <w:rPr>
          <w:rFonts w:ascii="Arial" w:hAnsi="Arial" w:cs="Arial"/>
          <w:b/>
          <w:sz w:val="24"/>
          <w:szCs w:val="24"/>
        </w:rPr>
        <w:t xml:space="preserve">Contratante, </w:t>
      </w:r>
      <w:r w:rsidRPr="00CE0416">
        <w:rPr>
          <w:rFonts w:ascii="Arial" w:hAnsi="Arial" w:cs="Arial"/>
          <w:sz w:val="24"/>
          <w:szCs w:val="24"/>
        </w:rPr>
        <w:t xml:space="preserve">e </w:t>
      </w:r>
      <w:r w:rsidRPr="00CE0416">
        <w:rPr>
          <w:rFonts w:ascii="Arial" w:hAnsi="Arial" w:cs="Arial"/>
          <w:b/>
          <w:sz w:val="24"/>
          <w:szCs w:val="24"/>
        </w:rPr>
        <w:t>NOME</w:t>
      </w:r>
      <w:r w:rsidRPr="00CE0416">
        <w:rPr>
          <w:rFonts w:ascii="Arial" w:hAnsi="Arial" w:cs="Arial"/>
          <w:sz w:val="24"/>
          <w:szCs w:val="24"/>
        </w:rPr>
        <w:t>, inscrito no CNPJ nº. XX, com endereço na Rua XX, nº. XX, bairro XX, cidade de XX, estado de Minas Gerais, representada pelo Nome</w:t>
      </w:r>
      <w:r w:rsidRPr="00CE0416">
        <w:rPr>
          <w:rFonts w:ascii="Arial" w:hAnsi="Arial" w:cs="Arial"/>
          <w:color w:val="FF0000"/>
          <w:sz w:val="24"/>
          <w:szCs w:val="24"/>
        </w:rPr>
        <w:t xml:space="preserve">, </w:t>
      </w:r>
      <w:r w:rsidRPr="00CE0416">
        <w:rPr>
          <w:rFonts w:ascii="Arial" w:hAnsi="Arial" w:cs="Arial"/>
          <w:sz w:val="24"/>
          <w:szCs w:val="24"/>
        </w:rPr>
        <w:t xml:space="preserve">inscrito no CPF nº. XX, doravante denominado (a) </w:t>
      </w:r>
      <w:r w:rsidRPr="00CE0416">
        <w:rPr>
          <w:rFonts w:ascii="Arial" w:hAnsi="Arial" w:cs="Arial"/>
          <w:b/>
          <w:sz w:val="24"/>
          <w:szCs w:val="24"/>
        </w:rPr>
        <w:t>contratado (a)</w:t>
      </w:r>
      <w:r w:rsidRPr="00CE0416">
        <w:rPr>
          <w:rFonts w:ascii="Arial" w:hAnsi="Arial" w:cs="Arial"/>
          <w:sz w:val="24"/>
          <w:szCs w:val="24"/>
        </w:rPr>
        <w:t xml:space="preserve">, tendo em vista este procedimento e em observância a Lei nº. 14.133/2021, resolvem celebrar este </w:t>
      </w:r>
      <w:r w:rsidRPr="00CE0416">
        <w:rPr>
          <w:rFonts w:ascii="Arial" w:hAnsi="Arial" w:cs="Arial"/>
          <w:b/>
          <w:sz w:val="24"/>
          <w:szCs w:val="24"/>
        </w:rPr>
        <w:t>CONTRATO ADMINISTRATIVO Nº. XX/202</w:t>
      </w:r>
      <w:r w:rsidR="008622CD">
        <w:rPr>
          <w:rFonts w:ascii="Arial" w:hAnsi="Arial" w:cs="Arial"/>
          <w:b/>
          <w:sz w:val="24"/>
          <w:szCs w:val="24"/>
        </w:rPr>
        <w:t>5</w:t>
      </w:r>
      <w:r w:rsidRPr="00CE0416">
        <w:rPr>
          <w:rFonts w:ascii="Arial" w:hAnsi="Arial" w:cs="Arial"/>
          <w:b/>
          <w:sz w:val="24"/>
          <w:szCs w:val="24"/>
        </w:rPr>
        <w:t xml:space="preserve">, </w:t>
      </w:r>
      <w:r w:rsidRPr="00CE0416">
        <w:rPr>
          <w:rFonts w:ascii="Arial" w:hAnsi="Arial" w:cs="Arial"/>
          <w:sz w:val="24"/>
          <w:szCs w:val="24"/>
        </w:rPr>
        <w:t>mediante as cláusulas e condições a seguir.</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 CLÁUSULA PRIMEIRA: Do objeto e seus elementos característicos</w:t>
      </w:r>
    </w:p>
    <w:p w:rsidR="00065C44"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 </w:t>
      </w:r>
      <w:r w:rsidR="008622CD" w:rsidRPr="00CE0416">
        <w:rPr>
          <w:rFonts w:ascii="Arial" w:hAnsi="Arial" w:cs="Arial"/>
          <w:sz w:val="24"/>
          <w:szCs w:val="24"/>
        </w:rPr>
        <w:t>Contratação de pessoa jurídica para eventual e futura aquisição de fogos de artifícios   para festividades durante o ano de 202</w:t>
      </w:r>
      <w:r w:rsidR="008622CD">
        <w:rPr>
          <w:rFonts w:ascii="Arial" w:hAnsi="Arial" w:cs="Arial"/>
          <w:sz w:val="24"/>
          <w:szCs w:val="24"/>
        </w:rPr>
        <w:t>5</w:t>
      </w:r>
      <w:r w:rsidR="008622CD" w:rsidRPr="00CE0416">
        <w:rPr>
          <w:rFonts w:ascii="Arial" w:hAnsi="Arial" w:cs="Arial"/>
          <w:sz w:val="24"/>
          <w:szCs w:val="24"/>
        </w:rPr>
        <w:t xml:space="preserve"> e 202</w:t>
      </w:r>
      <w:r w:rsidR="008622CD">
        <w:rPr>
          <w:rFonts w:ascii="Arial" w:hAnsi="Arial" w:cs="Arial"/>
          <w:sz w:val="24"/>
          <w:szCs w:val="24"/>
        </w:rPr>
        <w:t>6</w:t>
      </w:r>
      <w:r w:rsidR="008622CD" w:rsidRPr="00CE0416">
        <w:rPr>
          <w:rFonts w:ascii="Arial" w:hAnsi="Arial" w:cs="Arial"/>
          <w:sz w:val="24"/>
          <w:szCs w:val="24"/>
        </w:rPr>
        <w:t>, para registro de preço da Secretaria Municipal de Cultura do Município de Santo Antônio do Grama- MG</w:t>
      </w:r>
      <w:r w:rsidR="00CD67FC" w:rsidRPr="00CE0416">
        <w:rPr>
          <w:rFonts w:ascii="Arial" w:hAnsi="Arial" w:cs="Arial"/>
          <w:sz w:val="24"/>
          <w:szCs w:val="24"/>
        </w:rPr>
        <w:t>.</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2. CLÁUSULA SEGUNDA: Da vinculação ato que tiver autorizado a contratação direta e à respectiva proposta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2.1. Vinculam a este contrato administrativo: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2.1.1. O Termo de Referência – TR;</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2.1.2. O Aviso de Dispensa de Licitação Pública e seus anexos;</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2.1.3. A proposta da contratada;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2.1.4. A Autorização da Dispensa;</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3. CLÁUSULA TERCEIRA: Da legislação aplicável à execução do contrato administrativo, inclusive quanto aos casos omissos</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3.1. As legislações aplicáveis à execução deste contrato administrativo, inclusive quanto aos casos omissão, são: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3.1.1. Lei nº. 14.133/2021;</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lastRenderedPageBreak/>
        <w:t>3.1.2. Decreto Municipal nº 06/2023.</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4. CLÁUSULA QUARTA: Da vigência e prorrogação</w:t>
      </w:r>
    </w:p>
    <w:p w:rsidR="001A5992" w:rsidRPr="00CE0416" w:rsidRDefault="001A5992" w:rsidP="001A5992">
      <w:pPr>
        <w:spacing w:after="160" w:line="300" w:lineRule="auto"/>
        <w:jc w:val="both"/>
        <w:rPr>
          <w:rFonts w:ascii="Arial" w:hAnsi="Arial" w:cs="Arial"/>
          <w:bCs/>
          <w:sz w:val="24"/>
          <w:szCs w:val="24"/>
        </w:rPr>
      </w:pPr>
      <w:r w:rsidRPr="00CE0416">
        <w:rPr>
          <w:rFonts w:ascii="Arial" w:hAnsi="Arial" w:cs="Arial"/>
          <w:sz w:val="24"/>
          <w:szCs w:val="24"/>
        </w:rPr>
        <w:t xml:space="preserve">4.1. </w:t>
      </w:r>
      <w:r w:rsidRPr="00CE0416">
        <w:rPr>
          <w:rFonts w:ascii="Arial" w:hAnsi="Arial" w:cs="Arial"/>
          <w:bCs/>
          <w:sz w:val="24"/>
          <w:szCs w:val="24"/>
        </w:rPr>
        <w:t>O prazo de vigência da contratação é de noventa dias, prorrogável por até 12 (doze) meses (</w:t>
      </w:r>
      <w:proofErr w:type="spellStart"/>
      <w:r w:rsidRPr="00CE0416">
        <w:rPr>
          <w:rFonts w:ascii="Arial" w:hAnsi="Arial" w:cs="Arial"/>
          <w:bCs/>
          <w:sz w:val="24"/>
          <w:szCs w:val="24"/>
        </w:rPr>
        <w:t>arts</w:t>
      </w:r>
      <w:proofErr w:type="spellEnd"/>
      <w:r w:rsidRPr="00CE0416">
        <w:rPr>
          <w:rFonts w:ascii="Arial" w:hAnsi="Arial" w:cs="Arial"/>
          <w:bCs/>
          <w:sz w:val="24"/>
          <w:szCs w:val="24"/>
        </w:rPr>
        <w:t>. 106 e 107 da Lei n° 14.133/2021).</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5. CLÁUSULA QUINTA: Do regime de execução ou a forma de fornecimento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5.1. O regime de execução ou a forma de fornecimento está prevista no TR.</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5992" w:rsidRPr="00CE0416" w:rsidRDefault="001A5992" w:rsidP="001A5992">
      <w:pPr>
        <w:tabs>
          <w:tab w:val="left" w:pos="2268"/>
        </w:tabs>
        <w:spacing w:after="160" w:line="360" w:lineRule="auto"/>
        <w:jc w:val="both"/>
        <w:rPr>
          <w:rFonts w:ascii="Arial" w:hAnsi="Arial" w:cs="Arial"/>
          <w:sz w:val="24"/>
          <w:szCs w:val="24"/>
        </w:rPr>
      </w:pPr>
      <w:r w:rsidRPr="00CE0416">
        <w:rPr>
          <w:rFonts w:ascii="Arial" w:hAnsi="Arial" w:cs="Arial"/>
          <w:sz w:val="24"/>
          <w:szCs w:val="24"/>
        </w:rPr>
        <w:t>6.1. O preço deste contrato administrativo é de R$ XX (XX).</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6.3. As condições de pagamento estão previstas no TR.</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6.4. Os preços inicialmente contratados são fixos e irreajustáveis no prazo de 01 (um) ano contado do orçamento estimado.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6.5. Após o interregno de 01 (um) ano, e independentemente de pedido </w:t>
      </w:r>
      <w:proofErr w:type="gramStart"/>
      <w:r w:rsidRPr="00CE0416">
        <w:rPr>
          <w:rFonts w:ascii="Arial" w:hAnsi="Arial" w:cs="Arial"/>
          <w:sz w:val="24"/>
          <w:szCs w:val="24"/>
        </w:rPr>
        <w:t>do(</w:t>
      </w:r>
      <w:proofErr w:type="gramEnd"/>
      <w:r w:rsidRPr="00CE0416">
        <w:rPr>
          <w:rFonts w:ascii="Arial" w:hAnsi="Arial" w:cs="Arial"/>
          <w:sz w:val="24"/>
          <w:szCs w:val="24"/>
        </w:rPr>
        <w:t xml:space="preserve">a) </w:t>
      </w:r>
      <w:r w:rsidRPr="00CE0416">
        <w:rPr>
          <w:rFonts w:ascii="Arial" w:hAnsi="Arial" w:cs="Arial"/>
          <w:b/>
          <w:sz w:val="24"/>
          <w:szCs w:val="24"/>
        </w:rPr>
        <w:t>Contratado(a)</w:t>
      </w:r>
      <w:r w:rsidRPr="00CE0416">
        <w:rPr>
          <w:rFonts w:ascii="Arial" w:hAnsi="Arial" w:cs="Arial"/>
          <w:sz w:val="24"/>
          <w:szCs w:val="24"/>
        </w:rPr>
        <w:t xml:space="preserve">, os preços iniciais serão reajustados, mediante a aplicação, pelo </w:t>
      </w:r>
      <w:r w:rsidRPr="00CE0416">
        <w:rPr>
          <w:rFonts w:ascii="Arial" w:hAnsi="Arial" w:cs="Arial"/>
          <w:b/>
          <w:sz w:val="24"/>
          <w:szCs w:val="24"/>
        </w:rPr>
        <w:t>Contratante</w:t>
      </w:r>
      <w:r w:rsidRPr="00CE0416">
        <w:rPr>
          <w:rFonts w:ascii="Arial" w:hAnsi="Arial" w:cs="Arial"/>
          <w:sz w:val="24"/>
          <w:szCs w:val="24"/>
        </w:rPr>
        <w:t>, exclusivamente para as obrigações iniciadas e concluídas após a ocorrência da anualidade.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6.6. Nos reajustes subsequentes ao primeiro, o interregno mínimo de 01 (um) ano será contado a partir dos efeitos financeiros do último reajuste.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6.7. No caso de atraso ou não divulgação </w:t>
      </w:r>
      <w:proofErr w:type="gramStart"/>
      <w:r w:rsidRPr="00CE0416">
        <w:rPr>
          <w:rFonts w:ascii="Arial" w:hAnsi="Arial" w:cs="Arial"/>
          <w:sz w:val="24"/>
          <w:szCs w:val="24"/>
        </w:rPr>
        <w:t>do(</w:t>
      </w:r>
      <w:proofErr w:type="gramEnd"/>
      <w:r w:rsidRPr="00CE0416">
        <w:rPr>
          <w:rFonts w:ascii="Arial" w:hAnsi="Arial" w:cs="Arial"/>
          <w:sz w:val="24"/>
          <w:szCs w:val="24"/>
        </w:rPr>
        <w:t xml:space="preserve">s) índice (s) de reajustamento, o </w:t>
      </w:r>
      <w:r w:rsidRPr="00CE0416">
        <w:rPr>
          <w:rFonts w:ascii="Arial" w:hAnsi="Arial" w:cs="Arial"/>
          <w:b/>
          <w:sz w:val="24"/>
          <w:szCs w:val="24"/>
        </w:rPr>
        <w:t>Contratante</w:t>
      </w:r>
      <w:r w:rsidRPr="00CE0416">
        <w:rPr>
          <w:rFonts w:ascii="Arial" w:hAnsi="Arial" w:cs="Arial"/>
          <w:sz w:val="24"/>
          <w:szCs w:val="24"/>
        </w:rPr>
        <w:t xml:space="preserve"> pagará a(o) </w:t>
      </w:r>
      <w:r w:rsidRPr="00CE0416">
        <w:rPr>
          <w:rFonts w:ascii="Arial" w:hAnsi="Arial" w:cs="Arial"/>
          <w:b/>
          <w:sz w:val="24"/>
          <w:szCs w:val="24"/>
        </w:rPr>
        <w:t>Contratado(a)</w:t>
      </w:r>
      <w:r w:rsidRPr="00CE0416">
        <w:rPr>
          <w:rFonts w:ascii="Arial" w:hAnsi="Arial" w:cs="Arial"/>
          <w:sz w:val="24"/>
          <w:szCs w:val="24"/>
        </w:rPr>
        <w:t xml:space="preserve"> a importância calculada pela última variação conhecida, liquidando a diferença correspondente tão logo seja(m) divulgado(s) o(s) índice(s) definitivo(s).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6.8. Nas aferições finais, </w:t>
      </w:r>
      <w:proofErr w:type="gramStart"/>
      <w:r w:rsidRPr="00CE0416">
        <w:rPr>
          <w:rFonts w:ascii="Arial" w:hAnsi="Arial" w:cs="Arial"/>
          <w:sz w:val="24"/>
          <w:szCs w:val="24"/>
        </w:rPr>
        <w:t>o(</w:t>
      </w:r>
      <w:proofErr w:type="gramEnd"/>
      <w:r w:rsidRPr="00CE0416">
        <w:rPr>
          <w:rFonts w:ascii="Arial" w:hAnsi="Arial" w:cs="Arial"/>
          <w:sz w:val="24"/>
          <w:szCs w:val="24"/>
        </w:rPr>
        <w:t>s) índice(s) utilizado(s) para reajuste será(</w:t>
      </w:r>
      <w:proofErr w:type="spellStart"/>
      <w:r w:rsidRPr="00CE0416">
        <w:rPr>
          <w:rFonts w:ascii="Arial" w:hAnsi="Arial" w:cs="Arial"/>
          <w:sz w:val="24"/>
          <w:szCs w:val="24"/>
        </w:rPr>
        <w:t>ão</w:t>
      </w:r>
      <w:proofErr w:type="spellEnd"/>
      <w:r w:rsidRPr="00CE0416">
        <w:rPr>
          <w:rFonts w:ascii="Arial" w:hAnsi="Arial" w:cs="Arial"/>
          <w:sz w:val="24"/>
          <w:szCs w:val="24"/>
        </w:rPr>
        <w:t>), obrigatoriamente, o(s) definitivo(s).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lastRenderedPageBreak/>
        <w:t xml:space="preserve">6.9. Caso </w:t>
      </w:r>
      <w:proofErr w:type="gramStart"/>
      <w:r w:rsidRPr="00CE0416">
        <w:rPr>
          <w:rFonts w:ascii="Arial" w:hAnsi="Arial" w:cs="Arial"/>
          <w:sz w:val="24"/>
          <w:szCs w:val="24"/>
        </w:rPr>
        <w:t>o(</w:t>
      </w:r>
      <w:proofErr w:type="gramEnd"/>
      <w:r w:rsidRPr="00CE0416">
        <w:rPr>
          <w:rFonts w:ascii="Arial" w:hAnsi="Arial" w:cs="Arial"/>
          <w:sz w:val="24"/>
          <w:szCs w:val="24"/>
        </w:rPr>
        <w:t>s) índice(s) estabelecido(s) para reajustamento venha(m) a ser extinto(s) ou de qualquer forma não possa(m) mais ser utilizado(s), será(</w:t>
      </w:r>
      <w:proofErr w:type="spellStart"/>
      <w:r w:rsidRPr="00CE0416">
        <w:rPr>
          <w:rFonts w:ascii="Arial" w:hAnsi="Arial" w:cs="Arial"/>
          <w:sz w:val="24"/>
          <w:szCs w:val="24"/>
        </w:rPr>
        <w:t>ão</w:t>
      </w:r>
      <w:proofErr w:type="spellEnd"/>
      <w:r w:rsidRPr="00CE0416">
        <w:rPr>
          <w:rFonts w:ascii="Arial" w:hAnsi="Arial" w:cs="Arial"/>
          <w:sz w:val="24"/>
          <w:szCs w:val="24"/>
        </w:rPr>
        <w:t>) adotado(s), em substituição, o(s) que vier(em) a ser determinado(s) pela legislação então em vigor.</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5992" w:rsidRPr="00CE0416" w:rsidRDefault="001A5992" w:rsidP="001A5992">
      <w:pPr>
        <w:spacing w:after="160" w:line="300" w:lineRule="auto"/>
        <w:jc w:val="both"/>
        <w:rPr>
          <w:rFonts w:ascii="Arial" w:hAnsi="Arial" w:cs="Arial"/>
          <w:sz w:val="24"/>
          <w:szCs w:val="24"/>
          <w:lang w:val="x-none"/>
        </w:rPr>
      </w:pPr>
      <w:r w:rsidRPr="00CE0416">
        <w:rPr>
          <w:rFonts w:ascii="Arial" w:hAnsi="Arial" w:cs="Arial"/>
          <w:sz w:val="24"/>
          <w:szCs w:val="24"/>
        </w:rPr>
        <w:t xml:space="preserve">6.11. O reajuste será realizado por </w:t>
      </w:r>
      <w:proofErr w:type="spellStart"/>
      <w:r w:rsidRPr="00CE0416">
        <w:rPr>
          <w:rFonts w:ascii="Arial" w:hAnsi="Arial" w:cs="Arial"/>
          <w:sz w:val="24"/>
          <w:szCs w:val="24"/>
        </w:rPr>
        <w:t>apostilamento</w:t>
      </w:r>
      <w:proofErr w:type="spellEnd"/>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6.12. Não haverá atualização monetária entre a data do adimplemento das obrigações e a do efetivo pagamento.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7. CLÁUSULA SÉTIMA: Dos critérios e a periodicidade da medição, quando for o caso, e o prazo para liquidação e para o pagamento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7.1. Os critérios e a periocidade da medição, quando for o caso, e o prazo para liquidação e para o pagamento estão previstos no TR.</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7.2. O pagamento será efetivado em até 30 (trinta) dias após a entrega da nota fiscal conforme especificações constantes neste contrato.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8. CLÁUSULA OITAVA: Dos prazos de início das etapas de execução, conclusão, entrega, observação e recebimento definitivo, quando for o caso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8.1. O prazo de início da execução do serviço será de 05 dias uteis.</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9. CLÁUSULA NONA: Do crédito pelo qual correrá a despesa, com a indicação da classificação funcional programática e da categoria econômica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9.1.6. Nota de Empenho:</w:t>
      </w:r>
    </w:p>
    <w:p w:rsidR="001A5992" w:rsidRPr="00CE0416" w:rsidRDefault="001A5992" w:rsidP="001A5992">
      <w:pPr>
        <w:spacing w:after="160" w:line="300" w:lineRule="auto"/>
        <w:jc w:val="both"/>
        <w:rPr>
          <w:rFonts w:ascii="Arial" w:hAnsi="Arial" w:cs="Arial"/>
          <w:bCs/>
          <w:sz w:val="24"/>
          <w:szCs w:val="24"/>
        </w:rPr>
      </w:pPr>
      <w:r w:rsidRPr="00CE0416">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CE0416">
        <w:rPr>
          <w:rFonts w:ascii="Arial" w:hAnsi="Arial" w:cs="Arial"/>
          <w:sz w:val="24"/>
          <w:szCs w:val="24"/>
        </w:rPr>
        <w:t>apostilamento</w:t>
      </w:r>
      <w:proofErr w:type="spellEnd"/>
      <w:r w:rsidRPr="00CE0416">
        <w:rPr>
          <w:rFonts w:ascii="Arial" w:hAnsi="Arial" w:cs="Arial"/>
          <w:sz w:val="24"/>
          <w:szCs w:val="24"/>
        </w:rPr>
        <w:t>.</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10. CLÁUSULA DÉCIMA: Da matriz de risco, quando for o caso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lastRenderedPageBreak/>
        <w:t>10.1. A matriz de risco não é obrigatória nesta contratação administrativo, conforme disposto no Decreto nº 63/2023.</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11. CLÁSUSULA DÉCIMA PRIMEIRA: Do prazo para resposta ao pedido de repactuação de preços, se for o caso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11.1. Não haverá repactuação de preços neste caso, conforme inciso LIX do art. 6º c/c inciso II do § 8º do art. 25 c/c inciso II do § 4º do art. 92 da Lei nº. 14.133/2021.</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12. CLÁUSULA DÉCIMA SEGUNDA: Do prazo para resposta ao pedido de restabelecimento do equilíbrio econômico-financeiro, quando for o caso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12.1. O prazo para resposta ao pedido de restabelecimento do equilíbrio econômico-financeiro será de, no máximo, 30 (trinta) dias.</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13.1. Não haverá exigência de garantia contratual.</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15. CLÁUSULA DÉCIMA QUINTA: Dos direitos e das responsabilidades das partes</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sz w:val="24"/>
          <w:szCs w:val="24"/>
        </w:rPr>
        <w:t>15.1. Das obrigações do</w:t>
      </w:r>
      <w:r w:rsidRPr="00CE0416">
        <w:rPr>
          <w:rFonts w:ascii="Arial" w:hAnsi="Arial" w:cs="Arial"/>
          <w:b/>
          <w:sz w:val="24"/>
          <w:szCs w:val="24"/>
        </w:rPr>
        <w:t xml:space="preserve"> Contratante:</w:t>
      </w:r>
    </w:p>
    <w:p w:rsidR="001A5992" w:rsidRPr="00CE0416" w:rsidRDefault="001A5992" w:rsidP="001A5992">
      <w:pPr>
        <w:spacing w:after="160" w:line="300" w:lineRule="auto"/>
        <w:jc w:val="both"/>
        <w:rPr>
          <w:rFonts w:ascii="Arial" w:hAnsi="Arial" w:cs="Arial"/>
          <w:color w:val="000000"/>
          <w:sz w:val="24"/>
          <w:szCs w:val="24"/>
        </w:rPr>
      </w:pPr>
      <w:r w:rsidRPr="00CE0416">
        <w:rPr>
          <w:rFonts w:ascii="Arial" w:hAnsi="Arial" w:cs="Arial"/>
          <w:sz w:val="24"/>
          <w:szCs w:val="24"/>
        </w:rPr>
        <w:t>15.1.2. Exigir</w:t>
      </w:r>
      <w:r w:rsidRPr="00CE0416">
        <w:rPr>
          <w:rFonts w:ascii="Arial" w:hAnsi="Arial" w:cs="Arial"/>
          <w:color w:val="000000"/>
          <w:sz w:val="24"/>
          <w:szCs w:val="24"/>
        </w:rPr>
        <w:t xml:space="preserve"> o cumprimento de todas as obrigações assumidas </w:t>
      </w:r>
      <w:proofErr w:type="gramStart"/>
      <w:r w:rsidRPr="00CE0416">
        <w:rPr>
          <w:rFonts w:ascii="Arial" w:hAnsi="Arial" w:cs="Arial"/>
          <w:color w:val="000000"/>
          <w:sz w:val="24"/>
          <w:szCs w:val="24"/>
        </w:rPr>
        <w:t>pelo(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color w:val="000000"/>
          <w:sz w:val="24"/>
          <w:szCs w:val="24"/>
        </w:rPr>
        <w:t>, de acordo com o contrato e seus anexos;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color w:val="000000"/>
          <w:sz w:val="24"/>
          <w:szCs w:val="24"/>
        </w:rPr>
        <w:t xml:space="preserve">15.1.3. </w:t>
      </w:r>
      <w:r w:rsidRPr="00CE0416">
        <w:rPr>
          <w:rFonts w:ascii="Arial" w:hAnsi="Arial" w:cs="Arial"/>
          <w:sz w:val="24"/>
          <w:szCs w:val="24"/>
        </w:rPr>
        <w:t>Receber o objeto no prazo e condições estabelecidas no TR;</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lastRenderedPageBreak/>
        <w:t xml:space="preserve">15.1.4. Notificar o (a) </w:t>
      </w:r>
      <w:r w:rsidRPr="00CE0416">
        <w:rPr>
          <w:rFonts w:ascii="Arial" w:hAnsi="Arial" w:cs="Arial"/>
          <w:b/>
          <w:sz w:val="24"/>
          <w:szCs w:val="24"/>
        </w:rPr>
        <w:t xml:space="preserve">contratado (a), </w:t>
      </w:r>
      <w:r w:rsidRPr="00CE0416">
        <w:rPr>
          <w:rFonts w:ascii="Arial" w:hAnsi="Arial" w:cs="Arial"/>
          <w:sz w:val="24"/>
          <w:szCs w:val="24"/>
        </w:rPr>
        <w:t>por escrito, da ocorrência de eventuais imperfeições, falhas ou</w:t>
      </w:r>
      <w:r w:rsidR="00065C44" w:rsidRPr="00CE0416">
        <w:rPr>
          <w:rFonts w:ascii="Arial" w:hAnsi="Arial" w:cs="Arial"/>
          <w:sz w:val="24"/>
          <w:szCs w:val="24"/>
        </w:rPr>
        <w:t xml:space="preserve"> irregularidades constatadas nos fogos de </w:t>
      </w:r>
      <w:r w:rsidR="0078737F" w:rsidRPr="00CE0416">
        <w:rPr>
          <w:rFonts w:ascii="Arial" w:hAnsi="Arial" w:cs="Arial"/>
          <w:sz w:val="24"/>
          <w:szCs w:val="24"/>
        </w:rPr>
        <w:t>artifícios</w:t>
      </w:r>
      <w:r w:rsidRPr="00CE0416">
        <w:rPr>
          <w:rFonts w:ascii="Arial" w:hAnsi="Arial" w:cs="Arial"/>
          <w:sz w:val="24"/>
          <w:szCs w:val="24"/>
        </w:rPr>
        <w:t xml:space="preserve">, fixando prazo para a sua correção, certificando-se de que as </w:t>
      </w:r>
      <w:r w:rsidR="00065C44" w:rsidRPr="00CE0416">
        <w:rPr>
          <w:rFonts w:ascii="Arial" w:hAnsi="Arial" w:cs="Arial"/>
          <w:sz w:val="24"/>
          <w:szCs w:val="24"/>
        </w:rPr>
        <w:t>soluções</w:t>
      </w:r>
      <w:r w:rsidRPr="00CE0416">
        <w:rPr>
          <w:rFonts w:ascii="Arial" w:hAnsi="Arial" w:cs="Arial"/>
          <w:sz w:val="24"/>
          <w:szCs w:val="24"/>
        </w:rPr>
        <w:t xml:space="preserve"> por ele propostas sejam a mais adequadas;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color w:val="000000"/>
          <w:sz w:val="24"/>
          <w:szCs w:val="24"/>
        </w:rPr>
        <w:t xml:space="preserve">15.1.4. Notificar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5992" w:rsidRPr="00CE0416" w:rsidRDefault="001A5992" w:rsidP="001A5992">
      <w:pPr>
        <w:spacing w:after="160" w:line="300" w:lineRule="auto"/>
        <w:jc w:val="both"/>
        <w:rPr>
          <w:rFonts w:ascii="Arial" w:hAnsi="Arial" w:cs="Arial"/>
          <w:color w:val="000000"/>
          <w:sz w:val="24"/>
          <w:szCs w:val="24"/>
        </w:rPr>
      </w:pPr>
      <w:r w:rsidRPr="00CE0416">
        <w:rPr>
          <w:rFonts w:ascii="Arial" w:hAnsi="Arial" w:cs="Arial"/>
          <w:sz w:val="24"/>
          <w:szCs w:val="24"/>
        </w:rPr>
        <w:t xml:space="preserve">15.1.5. Acompanhar e fiscalizar a execução do contrato administrativo e o cumprimento das obrigações </w:t>
      </w:r>
      <w:proofErr w:type="gramStart"/>
      <w:r w:rsidRPr="00CE0416">
        <w:rPr>
          <w:rFonts w:ascii="Arial" w:hAnsi="Arial" w:cs="Arial"/>
          <w:sz w:val="24"/>
          <w:szCs w:val="24"/>
        </w:rPr>
        <w:t>pel</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color w:val="000000"/>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color w:val="000000"/>
          <w:sz w:val="24"/>
          <w:szCs w:val="24"/>
        </w:rPr>
        <w:t xml:space="preserve">15.1.6. </w:t>
      </w:r>
      <w:r w:rsidRPr="00CE0416">
        <w:rPr>
          <w:rFonts w:ascii="Arial" w:hAnsi="Arial" w:cs="Arial"/>
          <w:sz w:val="24"/>
          <w:szCs w:val="24"/>
        </w:rPr>
        <w:t xml:space="preserve">Efetuar o pagamento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b/>
          <w:sz w:val="24"/>
          <w:szCs w:val="24"/>
        </w:rPr>
        <w:t xml:space="preserve"> </w:t>
      </w:r>
      <w:r w:rsidRPr="00CE0416">
        <w:rPr>
          <w:rFonts w:ascii="Arial" w:hAnsi="Arial" w:cs="Arial"/>
          <w:sz w:val="24"/>
          <w:szCs w:val="24"/>
        </w:rPr>
        <w:t>do valor correspondente ao fornecimento do objeto, no prazo, forma e condições estabelecidos neste contrato administrativo, conforme cronograma físico-financeiro;</w:t>
      </w:r>
    </w:p>
    <w:p w:rsidR="001A5992" w:rsidRPr="00CE0416" w:rsidRDefault="001A5992" w:rsidP="001A5992">
      <w:pPr>
        <w:spacing w:after="160" w:line="300" w:lineRule="auto"/>
        <w:jc w:val="both"/>
        <w:rPr>
          <w:rFonts w:ascii="Arial" w:hAnsi="Arial" w:cs="Arial"/>
          <w:bCs/>
          <w:color w:val="000000"/>
          <w:sz w:val="24"/>
          <w:szCs w:val="24"/>
        </w:rPr>
      </w:pPr>
      <w:r w:rsidRPr="00CE0416">
        <w:rPr>
          <w:rFonts w:ascii="Arial" w:hAnsi="Arial" w:cs="Arial"/>
          <w:sz w:val="24"/>
          <w:szCs w:val="24"/>
        </w:rPr>
        <w:t xml:space="preserve">15.1.7. </w:t>
      </w:r>
      <w:r w:rsidRPr="00CE0416">
        <w:rPr>
          <w:rFonts w:ascii="Arial" w:hAnsi="Arial" w:cs="Arial"/>
          <w:bCs/>
          <w:color w:val="000000"/>
          <w:sz w:val="24"/>
          <w:szCs w:val="24"/>
        </w:rPr>
        <w:t xml:space="preserve">Aplicar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bCs/>
          <w:color w:val="000000"/>
          <w:sz w:val="24"/>
          <w:szCs w:val="24"/>
        </w:rPr>
        <w:t xml:space="preserve"> as sanções motivadas pela inexecução total ou parcial do contrato administrativo;</w:t>
      </w:r>
    </w:p>
    <w:p w:rsidR="001A5992" w:rsidRPr="00CE0416" w:rsidRDefault="001A5992" w:rsidP="001A5992">
      <w:pPr>
        <w:spacing w:after="160" w:line="300" w:lineRule="auto"/>
        <w:jc w:val="both"/>
        <w:rPr>
          <w:rFonts w:ascii="Arial" w:hAnsi="Arial" w:cs="Arial"/>
          <w:color w:val="000000"/>
          <w:sz w:val="24"/>
          <w:szCs w:val="24"/>
        </w:rPr>
      </w:pPr>
      <w:r w:rsidRPr="00CE0416">
        <w:rPr>
          <w:rFonts w:ascii="Arial" w:hAnsi="Arial" w:cs="Arial"/>
          <w:color w:val="000000"/>
          <w:sz w:val="24"/>
          <w:szCs w:val="24"/>
        </w:rPr>
        <w:t xml:space="preserve">15.1.8. Cientificar seu </w:t>
      </w:r>
      <w:r w:rsidRPr="00CE0416">
        <w:rPr>
          <w:rFonts w:ascii="Arial" w:hAnsi="Arial" w:cs="Arial"/>
          <w:bCs/>
          <w:color w:val="000000"/>
          <w:sz w:val="24"/>
          <w:szCs w:val="24"/>
        </w:rPr>
        <w:t>órgão</w:t>
      </w:r>
      <w:r w:rsidRPr="00CE0416">
        <w:rPr>
          <w:rFonts w:ascii="Arial" w:hAnsi="Arial" w:cs="Arial"/>
          <w:color w:val="000000"/>
          <w:sz w:val="24"/>
          <w:szCs w:val="24"/>
        </w:rPr>
        <w:t xml:space="preserve"> de representação judicial para adoção das medidas cabíveis quando do descumprimento de obrigações </w:t>
      </w:r>
      <w:proofErr w:type="gramStart"/>
      <w:r w:rsidRPr="00CE0416">
        <w:rPr>
          <w:rFonts w:ascii="Arial" w:hAnsi="Arial" w:cs="Arial"/>
          <w:color w:val="000000"/>
          <w:sz w:val="24"/>
          <w:szCs w:val="24"/>
        </w:rPr>
        <w:t>pelo(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color w:val="000000"/>
          <w:sz w:val="24"/>
          <w:szCs w:val="24"/>
        </w:rPr>
        <w:t>;</w:t>
      </w:r>
    </w:p>
    <w:p w:rsidR="001A5992" w:rsidRPr="00CE0416" w:rsidRDefault="001A5992" w:rsidP="001A5992">
      <w:pPr>
        <w:spacing w:after="160" w:line="300" w:lineRule="auto"/>
        <w:jc w:val="both"/>
        <w:rPr>
          <w:rFonts w:ascii="Arial" w:hAnsi="Arial" w:cs="Arial"/>
          <w:bCs/>
          <w:color w:val="000000"/>
          <w:sz w:val="24"/>
          <w:szCs w:val="24"/>
        </w:rPr>
      </w:pPr>
      <w:r w:rsidRPr="00CE0416">
        <w:rPr>
          <w:rFonts w:ascii="Arial" w:hAnsi="Arial" w:cs="Arial"/>
          <w:color w:val="000000"/>
          <w:sz w:val="24"/>
          <w:szCs w:val="24"/>
        </w:rPr>
        <w:t xml:space="preserve">15.1.9. </w:t>
      </w:r>
      <w:r w:rsidRPr="00CE0416">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5992" w:rsidRPr="00CE0416" w:rsidRDefault="001A5992" w:rsidP="001A5992">
      <w:pPr>
        <w:spacing w:after="160" w:line="300" w:lineRule="auto"/>
        <w:jc w:val="both"/>
        <w:rPr>
          <w:rFonts w:ascii="Arial" w:hAnsi="Arial" w:cs="Arial"/>
          <w:bCs/>
          <w:color w:val="000000"/>
          <w:sz w:val="24"/>
          <w:szCs w:val="24"/>
        </w:rPr>
      </w:pPr>
      <w:r w:rsidRPr="00CE0416">
        <w:rPr>
          <w:rFonts w:ascii="Arial" w:hAnsi="Arial" w:cs="Arial"/>
          <w:bCs/>
          <w:color w:val="000000"/>
          <w:sz w:val="24"/>
          <w:szCs w:val="24"/>
        </w:rPr>
        <w:t xml:space="preserve">15.1.10. Concluída a instrução do requerimento,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bCs/>
          <w:color w:val="000000"/>
          <w:sz w:val="24"/>
          <w:szCs w:val="24"/>
        </w:rPr>
        <w:t xml:space="preserve"> terá o prazo de 30 (trinta) dias para decidir, admitida a prorrogação motivada por igual período;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bCs/>
          <w:color w:val="000000"/>
          <w:sz w:val="24"/>
          <w:szCs w:val="24"/>
        </w:rPr>
        <w:t>15.1.11. N</w:t>
      </w:r>
      <w:r w:rsidRPr="00CE0416">
        <w:rPr>
          <w:rFonts w:ascii="Arial" w:hAnsi="Arial" w:cs="Arial"/>
          <w:sz w:val="24"/>
          <w:szCs w:val="24"/>
        </w:rPr>
        <w:t xml:space="preserve">ão responder por quaisquer compromissos assumidos </w:t>
      </w:r>
      <w:proofErr w:type="gramStart"/>
      <w:r w:rsidRPr="00CE0416">
        <w:rPr>
          <w:rFonts w:ascii="Arial" w:hAnsi="Arial" w:cs="Arial"/>
          <w:sz w:val="24"/>
          <w:szCs w:val="24"/>
        </w:rPr>
        <w:t>pel</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com terceiros, ainda que vinculados à execução do contrato, bem como por qualquer dano causado a terceiros em decorrência de ato d</w:t>
      </w:r>
      <w:r w:rsidRPr="00CE0416">
        <w:rPr>
          <w:rFonts w:ascii="Arial" w:hAnsi="Arial" w:cs="Arial"/>
          <w:color w:val="000000"/>
          <w:sz w:val="24"/>
          <w:szCs w:val="24"/>
        </w:rPr>
        <w:t xml:space="preserve">o(a) </w:t>
      </w:r>
      <w:r w:rsidRPr="00CE0416">
        <w:rPr>
          <w:rFonts w:ascii="Arial" w:hAnsi="Arial" w:cs="Arial"/>
          <w:b/>
          <w:color w:val="000000"/>
          <w:sz w:val="24"/>
          <w:szCs w:val="24"/>
        </w:rPr>
        <w:t>Contratado(a)</w:t>
      </w:r>
      <w:r w:rsidRPr="00CE0416">
        <w:rPr>
          <w:rFonts w:ascii="Arial" w:hAnsi="Arial" w:cs="Arial"/>
          <w:sz w:val="24"/>
          <w:szCs w:val="24"/>
        </w:rPr>
        <w:t>, de seus empregados, prepostos ou subordinados.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15.1.12. Comunicar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b/>
          <w:sz w:val="24"/>
          <w:szCs w:val="24"/>
        </w:rPr>
        <w:t xml:space="preserve"> </w:t>
      </w:r>
      <w:r w:rsidRPr="00CE0416">
        <w:rPr>
          <w:rFonts w:ascii="Arial" w:hAnsi="Arial" w:cs="Arial"/>
          <w:sz w:val="24"/>
          <w:szCs w:val="24"/>
        </w:rPr>
        <w:t xml:space="preserve">na hipótese de posterior alteração do projeto pelo </w:t>
      </w:r>
      <w:r w:rsidRPr="00CE0416">
        <w:rPr>
          <w:rFonts w:ascii="Arial" w:hAnsi="Arial" w:cs="Arial"/>
          <w:b/>
          <w:sz w:val="24"/>
          <w:szCs w:val="24"/>
        </w:rPr>
        <w:t xml:space="preserve">Contratante, </w:t>
      </w:r>
      <w:r w:rsidRPr="00CE0416">
        <w:rPr>
          <w:rFonts w:ascii="Arial" w:hAnsi="Arial" w:cs="Arial"/>
          <w:sz w:val="24"/>
          <w:szCs w:val="24"/>
        </w:rPr>
        <w:t>no caso do § 2º do art. 93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15.1.13. Não praticar atos de ingerência na administração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tais como: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lastRenderedPageBreak/>
        <w:t xml:space="preserve">15.1.13.1. Exercer o poder de mando sobre os empregados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devendo reportar-se somente aos prepostos ou responsáveis por ela indicados, exceto quando o objeto da contratação previr o atendimento direto, tais como na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DA5771">
        <w:rPr>
          <w:rFonts w:ascii="Arial" w:hAnsi="Arial" w:cs="Arial"/>
          <w:sz w:val="24"/>
          <w:szCs w:val="24"/>
        </w:rPr>
        <w:t xml:space="preserve"> </w:t>
      </w:r>
      <w:r w:rsidRPr="00CE0416">
        <w:rPr>
          <w:rFonts w:ascii="Arial" w:hAnsi="Arial" w:cs="Arial"/>
          <w:sz w:val="24"/>
          <w:szCs w:val="24"/>
        </w:rPr>
        <w:t>de recepção e apoio ao usuário;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15.1.13.1. Direcionar a contratação de pessoas para trabalhar </w:t>
      </w:r>
      <w:proofErr w:type="gramStart"/>
      <w:r w:rsidRPr="00CE0416">
        <w:rPr>
          <w:rFonts w:ascii="Arial" w:hAnsi="Arial" w:cs="Arial"/>
          <w:sz w:val="24"/>
          <w:szCs w:val="24"/>
        </w:rPr>
        <w:t>no(</w:t>
      </w:r>
      <w:proofErr w:type="gramEnd"/>
      <w:r w:rsidRPr="00CE0416">
        <w:rPr>
          <w:rFonts w:ascii="Arial" w:hAnsi="Arial" w:cs="Arial"/>
          <w:sz w:val="24"/>
          <w:szCs w:val="24"/>
        </w:rPr>
        <w:t xml:space="preserve">a) </w:t>
      </w:r>
      <w:r w:rsidRPr="00CE0416">
        <w:rPr>
          <w:rFonts w:ascii="Arial" w:hAnsi="Arial" w:cs="Arial"/>
          <w:b/>
          <w:sz w:val="24"/>
          <w:szCs w:val="24"/>
        </w:rPr>
        <w:t>Contratado(a)</w:t>
      </w:r>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15.1.13.2. Promover ou aceitar o desvio de funções dos trabalhadores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15.1.13.3. Considerar os trabalhadores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como colaboradores eventuais do próprio órgão ou entidade responsável pela contratação, especialmente para efeito de concessão de diárias e passagens;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15.1.14. Fornecer por escrito as informações necessárias para o desenvolvimento de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objeto do contrato administrativo;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15.1.15. Assegurar que o ambiente de trabalho, inclusive seus equipamentos e instalações, apresentem condições adequadas ao cumprimento, pel</w:t>
      </w:r>
      <w:r w:rsidRPr="00CE0416">
        <w:rPr>
          <w:rFonts w:ascii="Arial" w:hAnsi="Arial" w:cs="Arial"/>
          <w:color w:val="000000"/>
          <w:sz w:val="24"/>
          <w:szCs w:val="24"/>
        </w:rPr>
        <w:t xml:space="preserve">o (a) </w:t>
      </w:r>
      <w:r w:rsidRPr="00CE0416">
        <w:rPr>
          <w:rFonts w:ascii="Arial" w:hAnsi="Arial" w:cs="Arial"/>
          <w:b/>
          <w:color w:val="000000"/>
          <w:sz w:val="24"/>
          <w:szCs w:val="24"/>
        </w:rPr>
        <w:t>contratado (a)</w:t>
      </w:r>
      <w:r w:rsidRPr="00CE0416">
        <w:rPr>
          <w:rFonts w:ascii="Arial" w:hAnsi="Arial" w:cs="Arial"/>
          <w:sz w:val="24"/>
          <w:szCs w:val="24"/>
        </w:rPr>
        <w:t xml:space="preserve">, das normas de segurança e saúde no trabalho, quando o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for executado em suas dependências, ou em local por ela designado.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15.1.16. Previamente à expedição da ordem de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verificar pendências, liberar áreas e/ou adotar providências cabíveis para a regularidade do início da sua execução.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sz w:val="24"/>
          <w:szCs w:val="24"/>
        </w:rPr>
        <w:t xml:space="preserve">15.2. Das obrigações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b/>
          <w:sz w:val="24"/>
          <w:szCs w:val="24"/>
        </w:rPr>
        <w:t>:</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15.2.4. Manter preposto aceito pelo </w:t>
      </w:r>
      <w:r w:rsidRPr="00CE0416">
        <w:rPr>
          <w:rFonts w:ascii="Arial" w:hAnsi="Arial" w:cs="Arial"/>
          <w:b/>
          <w:sz w:val="24"/>
          <w:szCs w:val="24"/>
        </w:rPr>
        <w:t>Contratante</w:t>
      </w:r>
      <w:r w:rsidRPr="00CE0416">
        <w:rPr>
          <w:rFonts w:ascii="Arial" w:hAnsi="Arial" w:cs="Arial"/>
          <w:sz w:val="24"/>
          <w:szCs w:val="24"/>
        </w:rPr>
        <w:t xml:space="preserve"> para representá-lo na execução do contrato administrativo;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15.2.5. A indicação ou a manutenção do preposto do </w:t>
      </w:r>
      <w:r w:rsidRPr="00CE0416">
        <w:rPr>
          <w:rFonts w:ascii="Arial" w:hAnsi="Arial" w:cs="Arial"/>
          <w:b/>
          <w:sz w:val="24"/>
          <w:szCs w:val="24"/>
        </w:rPr>
        <w:t>Contratante</w:t>
      </w:r>
      <w:r w:rsidRPr="00CE0416">
        <w:rPr>
          <w:rFonts w:ascii="Arial" w:hAnsi="Arial" w:cs="Arial"/>
          <w:sz w:val="24"/>
          <w:szCs w:val="24"/>
        </w:rPr>
        <w:t xml:space="preserve"> poderá ser recusada pelo órgão ou entidade, desde que devidamente justificada, devendo a empresa designar outro para o exercício da atividade;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15.2.6. Atender às determinações regulares emitidas pelo fiscal do contrato administrativo ou autoridade superior (inciso II do art. 137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E0416">
        <w:rPr>
          <w:rFonts w:ascii="Arial" w:hAnsi="Arial" w:cs="Arial"/>
          <w:color w:val="FF0000"/>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15.2.7. Reparar, corrigir, remover, reconstruir ou substituir, às suas expensas, no total ou em parte, no prazo fixado pelo fiscal do contrato, o, atuando para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nos quais se verificarem vícios, defeitos ou incorreções resultantes da execução ou dos materiais empregados.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15.2.8. Responsabilizar-se pelos vícios e danos decorrentes da execução do objeto, bem como por todo e qualquer dano causado ao </w:t>
      </w:r>
      <w:r w:rsidRPr="00CE0416">
        <w:rPr>
          <w:rFonts w:ascii="Arial" w:hAnsi="Arial" w:cs="Arial"/>
          <w:b/>
          <w:sz w:val="24"/>
          <w:szCs w:val="24"/>
        </w:rPr>
        <w:t>Contratante</w:t>
      </w:r>
      <w:r w:rsidRPr="00CE0416">
        <w:rPr>
          <w:rFonts w:ascii="Arial" w:hAnsi="Arial" w:cs="Arial"/>
          <w:sz w:val="24"/>
          <w:szCs w:val="24"/>
        </w:rPr>
        <w:t xml:space="preserve"> ou terceiros, não reduzindo essa responsabilidade a fiscalização ou o </w:t>
      </w:r>
      <w:r w:rsidRPr="00CE0416">
        <w:rPr>
          <w:rFonts w:ascii="Arial" w:hAnsi="Arial" w:cs="Arial"/>
          <w:sz w:val="24"/>
          <w:szCs w:val="24"/>
        </w:rPr>
        <w:lastRenderedPageBreak/>
        <w:t xml:space="preserve">acompanhamento da execução contratual pelo </w:t>
      </w:r>
      <w:r w:rsidRPr="00CE0416">
        <w:rPr>
          <w:rFonts w:ascii="Arial" w:hAnsi="Arial" w:cs="Arial"/>
          <w:b/>
          <w:sz w:val="24"/>
          <w:szCs w:val="24"/>
        </w:rPr>
        <w:t>Contratante</w:t>
      </w:r>
      <w:r w:rsidRPr="00CE0416">
        <w:rPr>
          <w:rFonts w:ascii="Arial" w:hAnsi="Arial" w:cs="Arial"/>
          <w:sz w:val="24"/>
          <w:szCs w:val="24"/>
        </w:rPr>
        <w:t>, que ficará autorizado a descontar dos pagamentos devidos ou da garantia, caso exigida no edital, o valor correspondente aos danos sofridos.</w:t>
      </w:r>
    </w:p>
    <w:p w:rsidR="001A5992" w:rsidRPr="00CE0416" w:rsidRDefault="001A5992" w:rsidP="001A5992">
      <w:pPr>
        <w:spacing w:after="160" w:line="300" w:lineRule="auto"/>
        <w:jc w:val="both"/>
        <w:rPr>
          <w:rFonts w:ascii="Arial" w:hAnsi="Arial" w:cs="Arial"/>
          <w:strike/>
          <w:color w:val="000000"/>
          <w:sz w:val="24"/>
          <w:szCs w:val="24"/>
        </w:rPr>
      </w:pPr>
      <w:r w:rsidRPr="00CE0416">
        <w:rPr>
          <w:rFonts w:ascii="Arial" w:hAnsi="Arial" w:cs="Arial"/>
          <w:sz w:val="24"/>
          <w:szCs w:val="24"/>
        </w:rPr>
        <w:t xml:space="preserve">15.2.9. Efetuar comunicação ao </w:t>
      </w:r>
      <w:r w:rsidRPr="00CE0416">
        <w:rPr>
          <w:rFonts w:ascii="Arial" w:hAnsi="Arial" w:cs="Arial"/>
          <w:b/>
          <w:sz w:val="24"/>
          <w:szCs w:val="24"/>
        </w:rPr>
        <w:t>Contratante</w:t>
      </w:r>
      <w:r w:rsidRPr="00CE0416">
        <w:rPr>
          <w:rFonts w:ascii="Arial" w:hAnsi="Arial" w:cs="Arial"/>
          <w:sz w:val="24"/>
          <w:szCs w:val="24"/>
        </w:rPr>
        <w:t xml:space="preserve">, assim que tiver ciência da impossibilidade de realização ou finalização </w:t>
      </w:r>
      <w:r w:rsidR="00DA5771" w:rsidRPr="00CE0416">
        <w:rPr>
          <w:rFonts w:ascii="Arial" w:hAnsi="Arial" w:cs="Arial"/>
          <w:sz w:val="24"/>
          <w:szCs w:val="24"/>
        </w:rPr>
        <w:t>da contratação</w:t>
      </w:r>
      <w:r w:rsidR="00DA5771" w:rsidRPr="00CE0416">
        <w:rPr>
          <w:rFonts w:ascii="Arial" w:hAnsi="Arial" w:cs="Arial"/>
          <w:sz w:val="24"/>
          <w:szCs w:val="24"/>
        </w:rPr>
        <w:t xml:space="preserve">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E70DA7" w:rsidRPr="00CE0416">
        <w:rPr>
          <w:rFonts w:ascii="Arial" w:hAnsi="Arial" w:cs="Arial"/>
          <w:sz w:val="24"/>
          <w:szCs w:val="24"/>
        </w:rPr>
        <w:t xml:space="preserve"> </w:t>
      </w:r>
      <w:r w:rsidRPr="00CE0416">
        <w:rPr>
          <w:rFonts w:ascii="Arial" w:hAnsi="Arial" w:cs="Arial"/>
          <w:sz w:val="24"/>
          <w:szCs w:val="24"/>
        </w:rPr>
        <w:t>no prazo estabelecido, para adoção de ações de contingência cabíveis.</w:t>
      </w:r>
      <w:r w:rsidRPr="00CE0416">
        <w:rPr>
          <w:rFonts w:ascii="Arial" w:hAnsi="Arial" w:cs="Arial"/>
          <w:strike/>
          <w:color w:val="000000"/>
          <w:sz w:val="24"/>
          <w:szCs w:val="24"/>
        </w:rPr>
        <w:t xml:space="preserve">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15.2.12. Comunicar ao fiscal do contrato administrativo, no prazo de 24 (vinte e quatro) horas, qualquer ocorrência anormal ou </w:t>
      </w:r>
      <w:r w:rsidRPr="00CE0416">
        <w:rPr>
          <w:rFonts w:ascii="Arial" w:hAnsi="Arial" w:cs="Arial"/>
          <w:color w:val="000000"/>
          <w:sz w:val="24"/>
          <w:szCs w:val="24"/>
        </w:rPr>
        <w:t>acidente</w:t>
      </w:r>
      <w:r w:rsidRPr="00CE0416">
        <w:rPr>
          <w:rFonts w:ascii="Arial" w:hAnsi="Arial" w:cs="Arial"/>
          <w:sz w:val="24"/>
          <w:szCs w:val="24"/>
        </w:rPr>
        <w:t xml:space="preserve"> que se verifique no local da execução do objeto contratual.</w:t>
      </w:r>
    </w:p>
    <w:p w:rsidR="001A5992" w:rsidRPr="00CE0416" w:rsidRDefault="001A5992" w:rsidP="001A5992">
      <w:pPr>
        <w:spacing w:after="160" w:line="300" w:lineRule="auto"/>
        <w:jc w:val="both"/>
        <w:rPr>
          <w:rFonts w:ascii="Arial" w:hAnsi="Arial" w:cs="Arial"/>
          <w:color w:val="000000"/>
          <w:sz w:val="24"/>
          <w:szCs w:val="24"/>
        </w:rPr>
      </w:pPr>
      <w:r w:rsidRPr="00CE0416">
        <w:rPr>
          <w:rFonts w:ascii="Arial" w:hAnsi="Arial" w:cs="Arial"/>
          <w:sz w:val="24"/>
          <w:szCs w:val="24"/>
        </w:rPr>
        <w:t xml:space="preserve">15.2.13. Prestar todo esclarecimento ou informação solicitada pelo </w:t>
      </w:r>
      <w:r w:rsidRPr="00CE0416">
        <w:rPr>
          <w:rFonts w:ascii="Arial" w:hAnsi="Arial" w:cs="Arial"/>
          <w:b/>
          <w:sz w:val="24"/>
          <w:szCs w:val="24"/>
        </w:rPr>
        <w:t>Contratante</w:t>
      </w:r>
      <w:r w:rsidRPr="00CE0416">
        <w:rPr>
          <w:rFonts w:ascii="Arial" w:hAnsi="Arial" w:cs="Arial"/>
          <w:sz w:val="24"/>
          <w:szCs w:val="24"/>
        </w:rPr>
        <w:t xml:space="preserve"> ou por seus prepostos, garantindo-lhes o acesso, a qualquer tempo, ao local dos trabalhos, bem como aos documentos relativos à execução do empreendimento.</w:t>
      </w:r>
    </w:p>
    <w:p w:rsidR="001A5992" w:rsidRPr="00CE0416" w:rsidRDefault="001A5992" w:rsidP="001A5992">
      <w:pPr>
        <w:spacing w:after="160" w:line="300" w:lineRule="auto"/>
        <w:jc w:val="both"/>
        <w:rPr>
          <w:rFonts w:ascii="Arial" w:hAnsi="Arial" w:cs="Arial"/>
          <w:color w:val="000000"/>
          <w:sz w:val="24"/>
          <w:szCs w:val="24"/>
        </w:rPr>
      </w:pPr>
      <w:r w:rsidRPr="00CE0416">
        <w:rPr>
          <w:rFonts w:ascii="Arial" w:hAnsi="Arial" w:cs="Arial"/>
          <w:sz w:val="24"/>
          <w:szCs w:val="24"/>
        </w:rPr>
        <w:t xml:space="preserve">15.2.14. Paralisar, por determinação do </w:t>
      </w:r>
      <w:r w:rsidRPr="00CE0416">
        <w:rPr>
          <w:rFonts w:ascii="Arial" w:hAnsi="Arial" w:cs="Arial"/>
          <w:b/>
          <w:sz w:val="24"/>
          <w:szCs w:val="24"/>
        </w:rPr>
        <w:t>Contratante</w:t>
      </w:r>
      <w:r w:rsidRPr="00CE0416">
        <w:rPr>
          <w:rFonts w:ascii="Arial" w:hAnsi="Arial" w:cs="Arial"/>
          <w:sz w:val="24"/>
          <w:szCs w:val="24"/>
        </w:rPr>
        <w:t>, qualquer atividade que não esteja sendo executada de acordo com a boa técnica ou que ponha em risco a segurança de pessoas ou bens de terceiros.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15.2.15. Promover a guarda, manutenção e vigilância de materiais, ferramentas, e tudo o que for necessário à execução do objeto, durante a vigência do contrato administrativo.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15.2.16. Conduzir os trabalhos com estrita observância às normas da legislação pertinente, cumprindo as determinações dos Poderes Públicos, mantendo </w:t>
      </w:r>
      <w:r w:rsidRPr="00CE0416">
        <w:rPr>
          <w:rFonts w:ascii="Arial" w:hAnsi="Arial" w:cs="Arial"/>
          <w:sz w:val="24"/>
          <w:szCs w:val="24"/>
        </w:rPr>
        <w:lastRenderedPageBreak/>
        <w:t xml:space="preserve">sempre limpo o local </w:t>
      </w:r>
      <w:r w:rsidR="00DA5771" w:rsidRPr="00CE0416">
        <w:rPr>
          <w:rFonts w:ascii="Arial" w:hAnsi="Arial" w:cs="Arial"/>
          <w:sz w:val="24"/>
          <w:szCs w:val="24"/>
        </w:rPr>
        <w:t>da contratação</w:t>
      </w:r>
      <w:r w:rsidR="00DA5771" w:rsidRPr="00CE0416">
        <w:rPr>
          <w:rFonts w:ascii="Arial" w:hAnsi="Arial" w:cs="Arial"/>
          <w:sz w:val="24"/>
          <w:szCs w:val="24"/>
        </w:rPr>
        <w:t xml:space="preserve">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D960BA" w:rsidRPr="00CE0416">
        <w:rPr>
          <w:rFonts w:ascii="Arial" w:hAnsi="Arial" w:cs="Arial"/>
          <w:sz w:val="24"/>
          <w:szCs w:val="24"/>
        </w:rPr>
        <w:t xml:space="preserve">, </w:t>
      </w:r>
      <w:r w:rsidRPr="00CE0416">
        <w:rPr>
          <w:rFonts w:ascii="Arial" w:hAnsi="Arial" w:cs="Arial"/>
          <w:sz w:val="24"/>
          <w:szCs w:val="24"/>
        </w:rPr>
        <w:t>e nas melhores condições de segurança, higiene e disciplina.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15.2.17. Submeter previamente, por escrito, ao </w:t>
      </w:r>
      <w:r w:rsidRPr="00CE0416">
        <w:rPr>
          <w:rFonts w:ascii="Arial" w:hAnsi="Arial" w:cs="Arial"/>
          <w:b/>
          <w:sz w:val="24"/>
          <w:szCs w:val="24"/>
        </w:rPr>
        <w:t>Contratante</w:t>
      </w:r>
      <w:r w:rsidRPr="00CE0416">
        <w:rPr>
          <w:rFonts w:ascii="Arial" w:hAnsi="Arial" w:cs="Arial"/>
          <w:sz w:val="24"/>
          <w:szCs w:val="24"/>
        </w:rPr>
        <w:t>, para análise e aprovação, quaisquer mudanças nos métodos executivos que fujam às especificações do memorial descritivo ou instrumento congênere.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15.2.20. Guardar sigilo sobre todas as informações obtidas em decorrência do cumprimento do contrato.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15.2.22. Cumprir, além dos postulados legais vigentes de âmbito federal, estadual ou municipal, as normas de segurança do </w:t>
      </w:r>
      <w:r w:rsidRPr="00CE0416">
        <w:rPr>
          <w:rFonts w:ascii="Arial" w:hAnsi="Arial" w:cs="Arial"/>
          <w:b/>
          <w:sz w:val="24"/>
          <w:szCs w:val="24"/>
        </w:rPr>
        <w:t>Contratante</w:t>
      </w:r>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15.2.24. Garantir o acesso, a qualquer tempo, ao local dos trabalhos, bem como aos documentos relativos à execução do empreendimento pelo </w:t>
      </w:r>
      <w:r w:rsidRPr="00CE0416">
        <w:rPr>
          <w:rFonts w:ascii="Arial" w:hAnsi="Arial" w:cs="Arial"/>
          <w:b/>
          <w:sz w:val="24"/>
          <w:szCs w:val="24"/>
        </w:rPr>
        <w:t>Contratante</w:t>
      </w:r>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15.2.25. Promover a organização técnica e administrativa </w:t>
      </w:r>
      <w:r w:rsidR="00DA5771" w:rsidRPr="00CE0416">
        <w:rPr>
          <w:rFonts w:ascii="Arial" w:hAnsi="Arial" w:cs="Arial"/>
          <w:sz w:val="24"/>
          <w:szCs w:val="24"/>
        </w:rPr>
        <w:t>da contratação</w:t>
      </w:r>
      <w:r w:rsidR="00DA5771" w:rsidRPr="00CE0416">
        <w:rPr>
          <w:rFonts w:ascii="Arial" w:hAnsi="Arial" w:cs="Arial"/>
          <w:sz w:val="24"/>
          <w:szCs w:val="24"/>
        </w:rPr>
        <w:t xml:space="preserve"> de pessoa jurídica para eventual e futura aquisição de fogos de artifícios   para </w:t>
      </w:r>
      <w:r w:rsidR="00DA5771" w:rsidRPr="00CE0416">
        <w:rPr>
          <w:rFonts w:ascii="Arial" w:hAnsi="Arial" w:cs="Arial"/>
          <w:sz w:val="24"/>
          <w:szCs w:val="24"/>
        </w:rPr>
        <w:lastRenderedPageBreak/>
        <w:t>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DA5771">
        <w:rPr>
          <w:rFonts w:ascii="Arial" w:hAnsi="Arial" w:cs="Arial"/>
          <w:sz w:val="24"/>
          <w:szCs w:val="24"/>
        </w:rPr>
        <w:t xml:space="preserve"> </w:t>
      </w:r>
      <w:r w:rsidRPr="00CE0416">
        <w:rPr>
          <w:rFonts w:ascii="Arial" w:hAnsi="Arial" w:cs="Arial"/>
          <w:sz w:val="24"/>
          <w:szCs w:val="24"/>
        </w:rPr>
        <w:t>de modo a conduzi-los eficaz e eficientemente, de acordo com os documentos e especificações que integram o Termo de Referência, no prazo determinado.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15.2.26. Prestar a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78737F" w:rsidRPr="00CE0416">
        <w:rPr>
          <w:rFonts w:ascii="Arial" w:hAnsi="Arial" w:cs="Arial"/>
          <w:sz w:val="24"/>
          <w:szCs w:val="24"/>
        </w:rPr>
        <w:t xml:space="preserve">, </w:t>
      </w:r>
      <w:r w:rsidRPr="00CE0416">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15.2.27. Ceder ao </w:t>
      </w:r>
      <w:r w:rsidRPr="00CE0416">
        <w:rPr>
          <w:rFonts w:ascii="Arial" w:hAnsi="Arial" w:cs="Arial"/>
          <w:b/>
          <w:sz w:val="24"/>
          <w:szCs w:val="24"/>
        </w:rPr>
        <w:t>Contratante</w:t>
      </w:r>
      <w:r w:rsidRPr="00CE0416">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CE0416">
        <w:rPr>
          <w:rFonts w:ascii="Arial" w:hAnsi="Arial" w:cs="Arial"/>
          <w:sz w:val="24"/>
          <w:szCs w:val="24"/>
        </w:rPr>
        <w:t>d</w:t>
      </w:r>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bCs/>
          <w:sz w:val="24"/>
          <w:szCs w:val="24"/>
        </w:rPr>
      </w:pPr>
      <w:r w:rsidRPr="00CE0416">
        <w:rPr>
          <w:rFonts w:ascii="Arial" w:hAnsi="Arial" w:cs="Arial"/>
          <w:sz w:val="24"/>
          <w:szCs w:val="24"/>
        </w:rPr>
        <w:t xml:space="preserve">15.2.28. Manter os empregados nos horários predeterminados pelo </w:t>
      </w:r>
      <w:r w:rsidRPr="00CE0416">
        <w:rPr>
          <w:rFonts w:ascii="Arial" w:hAnsi="Arial" w:cs="Arial"/>
          <w:b/>
          <w:sz w:val="24"/>
          <w:szCs w:val="24"/>
        </w:rPr>
        <w:t>Contratante</w:t>
      </w:r>
      <w:r w:rsidRPr="00CE0416">
        <w:rPr>
          <w:rFonts w:ascii="Arial" w:hAnsi="Arial" w:cs="Arial"/>
          <w:sz w:val="24"/>
          <w:szCs w:val="24"/>
        </w:rPr>
        <w:t>.</w:t>
      </w:r>
    </w:p>
    <w:p w:rsidR="00D960BA"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15.2.29. Apresentar ao </w:t>
      </w:r>
      <w:r w:rsidRPr="00CE0416">
        <w:rPr>
          <w:rFonts w:ascii="Arial" w:hAnsi="Arial" w:cs="Arial"/>
          <w:b/>
          <w:sz w:val="24"/>
          <w:szCs w:val="24"/>
        </w:rPr>
        <w:t>Contratante</w:t>
      </w:r>
      <w:r w:rsidRPr="00CE0416">
        <w:rPr>
          <w:rFonts w:ascii="Arial" w:hAnsi="Arial" w:cs="Arial"/>
          <w:sz w:val="24"/>
          <w:szCs w:val="24"/>
        </w:rPr>
        <w:t xml:space="preserve">, quando for o caso, a relação nominal dos empregados que adentrarão no órgão para a execução </w:t>
      </w:r>
      <w:r w:rsidR="00DA5771" w:rsidRPr="00CE0416">
        <w:rPr>
          <w:rFonts w:ascii="Arial" w:hAnsi="Arial" w:cs="Arial"/>
          <w:sz w:val="24"/>
          <w:szCs w:val="24"/>
        </w:rPr>
        <w:t>da contratação</w:t>
      </w:r>
      <w:r w:rsidR="00DA5771" w:rsidRPr="00CE0416">
        <w:rPr>
          <w:rFonts w:ascii="Arial" w:hAnsi="Arial" w:cs="Arial"/>
          <w:sz w:val="24"/>
          <w:szCs w:val="24"/>
        </w:rPr>
        <w:t xml:space="preserve">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D960BA"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15.3.30. Observar os preceitos da legislação sobre a jornada de trabalho, conforme a categoria profissional.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15.2.31. Atender às solicitações do </w:t>
      </w:r>
      <w:r w:rsidRPr="00CE0416">
        <w:rPr>
          <w:rFonts w:ascii="Arial" w:hAnsi="Arial" w:cs="Arial"/>
          <w:b/>
          <w:sz w:val="24"/>
          <w:szCs w:val="24"/>
        </w:rPr>
        <w:t>Contratante</w:t>
      </w:r>
      <w:r w:rsidRPr="00CE0416">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do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conforme descrito nas especificações do objeto.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15.2.32. Instruir seus empregados quanto à necessidade de acatar as Normas Internas do </w:t>
      </w:r>
      <w:r w:rsidRPr="00CE0416">
        <w:rPr>
          <w:rFonts w:ascii="Arial" w:hAnsi="Arial" w:cs="Arial"/>
          <w:b/>
          <w:sz w:val="24"/>
          <w:szCs w:val="24"/>
        </w:rPr>
        <w:t>Contratante</w:t>
      </w:r>
      <w:r w:rsidRPr="00CE0416">
        <w:rPr>
          <w:rFonts w:ascii="Arial" w:hAnsi="Arial" w:cs="Arial"/>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lastRenderedPageBreak/>
        <w:t xml:space="preserve">15.2.33. Instruir seus empregados a respeito das atividades a serem desempenhadas, alertando-os a não executarem atividades não abrangidas pelo contrato, devendo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relatar ao </w:t>
      </w:r>
      <w:r w:rsidRPr="00CE0416">
        <w:rPr>
          <w:rFonts w:ascii="Arial" w:hAnsi="Arial" w:cs="Arial"/>
          <w:b/>
          <w:sz w:val="24"/>
          <w:szCs w:val="24"/>
        </w:rPr>
        <w:t>Contratante</w:t>
      </w:r>
      <w:r w:rsidRPr="00CE0416">
        <w:rPr>
          <w:rFonts w:ascii="Arial" w:hAnsi="Arial" w:cs="Arial"/>
          <w:sz w:val="24"/>
          <w:szCs w:val="24"/>
        </w:rPr>
        <w:t xml:space="preserve"> toda e qualquer ocorrência neste sentido, a fim de evitar desvio de função.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15.2.34. Estar registrada ou inscrita no Conselho Profissional competente, conforme as áreas de atuação previstas no Termo de Referência, em plena validade.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E0416">
        <w:rPr>
          <w:rFonts w:ascii="Arial" w:hAnsi="Arial" w:cs="Arial"/>
          <w:sz w:val="24"/>
          <w:szCs w:val="24"/>
        </w:rPr>
        <w:t>hidrossanitárias</w:t>
      </w:r>
      <w:proofErr w:type="spellEnd"/>
      <w:r w:rsidRPr="00CE0416">
        <w:rPr>
          <w:rFonts w:ascii="Arial" w:hAnsi="Arial" w:cs="Arial"/>
          <w:sz w:val="24"/>
          <w:szCs w:val="24"/>
        </w:rPr>
        <w:t>, elétricas e de comunicação.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16. CLÁUSULA DÉCIMA SEXTA: Das penalidades cabíveis e os valores das multas e suas bases de cálculo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16.1. Comete infração administrativa, nos termos da Lei nº 14.133/2021,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que:</w:t>
      </w:r>
    </w:p>
    <w:p w:rsidR="001A5992" w:rsidRPr="00CE0416" w:rsidRDefault="001A5992" w:rsidP="001A5992">
      <w:pPr>
        <w:pStyle w:val="PargrafodaLista1"/>
        <w:numPr>
          <w:ilvl w:val="2"/>
          <w:numId w:val="2"/>
        </w:numPr>
        <w:spacing w:after="160" w:line="300" w:lineRule="auto"/>
        <w:ind w:right="-30"/>
        <w:jc w:val="both"/>
        <w:rPr>
          <w:rFonts w:ascii="Arial" w:hAnsi="Arial" w:cs="Arial"/>
        </w:rPr>
      </w:pPr>
      <w:r w:rsidRPr="00CE0416">
        <w:rPr>
          <w:rFonts w:ascii="Arial" w:hAnsi="Arial" w:cs="Arial"/>
        </w:rPr>
        <w:t>Der causa à inexecução parcial do contrato administrativo;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 xml:space="preserve">Der causa à inexecução parcial do contrato administrativo que cause grave dano ao </w:t>
      </w:r>
      <w:r w:rsidRPr="00CE0416">
        <w:rPr>
          <w:rFonts w:ascii="Arial" w:hAnsi="Arial" w:cs="Arial"/>
          <w:b/>
        </w:rPr>
        <w:t>Contratante</w:t>
      </w:r>
      <w:r w:rsidRPr="00CE0416">
        <w:rPr>
          <w:rFonts w:ascii="Arial" w:hAnsi="Arial" w:cs="Arial"/>
        </w:rPr>
        <w:t xml:space="preserve"> ou ao funcionamento </w:t>
      </w:r>
      <w:r w:rsidR="00DA5771" w:rsidRPr="00CE0416">
        <w:rPr>
          <w:rFonts w:ascii="Arial" w:hAnsi="Arial" w:cs="Arial"/>
        </w:rPr>
        <w:t>da contratação</w:t>
      </w:r>
      <w:r w:rsidR="00DA5771" w:rsidRPr="00CE0416">
        <w:rPr>
          <w:rFonts w:ascii="Arial" w:hAnsi="Arial" w:cs="Arial"/>
        </w:rPr>
        <w:t xml:space="preserve"> de pessoa jurídica para eventual e futura aquisição de fogos de artifícios   para festividades durante o ano de 202</w:t>
      </w:r>
      <w:r w:rsidR="00DA5771">
        <w:rPr>
          <w:rFonts w:ascii="Arial" w:hAnsi="Arial" w:cs="Arial"/>
        </w:rPr>
        <w:t>5</w:t>
      </w:r>
      <w:r w:rsidR="00DA5771" w:rsidRPr="00CE0416">
        <w:rPr>
          <w:rFonts w:ascii="Arial" w:hAnsi="Arial" w:cs="Arial"/>
        </w:rPr>
        <w:t xml:space="preserve"> e 202</w:t>
      </w:r>
      <w:r w:rsidR="00DA5771">
        <w:rPr>
          <w:rFonts w:ascii="Arial" w:hAnsi="Arial" w:cs="Arial"/>
        </w:rPr>
        <w:t>6</w:t>
      </w:r>
      <w:r w:rsidR="00DA5771" w:rsidRPr="00CE0416">
        <w:rPr>
          <w:rFonts w:ascii="Arial" w:hAnsi="Arial" w:cs="Arial"/>
        </w:rPr>
        <w:t>, para registro de preço da Secretaria Municipal de Cultura do Município de Santo Antônio do Grama- MG</w:t>
      </w:r>
      <w:r w:rsidR="007A03CF" w:rsidRPr="00CE0416">
        <w:rPr>
          <w:rFonts w:ascii="Arial" w:hAnsi="Arial" w:cs="Arial"/>
        </w:rPr>
        <w:t>,</w:t>
      </w:r>
      <w:r w:rsidR="0078737F" w:rsidRPr="00CE0416">
        <w:rPr>
          <w:rFonts w:ascii="Arial" w:hAnsi="Arial" w:cs="Arial"/>
        </w:rPr>
        <w:t xml:space="preserve"> </w:t>
      </w:r>
      <w:r w:rsidR="007A03CF" w:rsidRPr="00CE0416">
        <w:rPr>
          <w:rFonts w:ascii="Arial" w:hAnsi="Arial" w:cs="Arial"/>
        </w:rPr>
        <w:t>públicos</w:t>
      </w:r>
      <w:r w:rsidRPr="00CE0416">
        <w:rPr>
          <w:rFonts w:ascii="Arial" w:hAnsi="Arial" w:cs="Arial"/>
        </w:rPr>
        <w:t xml:space="preserve"> ou ao interesse coletivo;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Der causa à inexecução total do contrato administrativo;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Deixar de entregar a documentação exigida para o certame;</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Não mantiver a proposta, salvo em decorrência de fato superveniente devidamente justificado;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lastRenderedPageBreak/>
        <w:t>Não celebrar o contrato administrativo ou não entregar a documentação exigida para a contratação administrativa, quando convocado dentro do prazo de validade de sua proposta;</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Ensejar o retardamento da execução ou da entrega do objeto da contratação administrativa sem motivo justificado;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Apresentar declaração ou documentação falsa exigida para o certame ou prestar declaração falsa durante a dispensa eletrônica ou execução do contrato administrativo;</w:t>
      </w:r>
    </w:p>
    <w:p w:rsidR="001A5992" w:rsidRPr="00CE0416" w:rsidRDefault="001A5992" w:rsidP="001A5992">
      <w:pPr>
        <w:pStyle w:val="PargrafodaLista1"/>
        <w:numPr>
          <w:ilvl w:val="2"/>
          <w:numId w:val="2"/>
        </w:numPr>
        <w:spacing w:after="160" w:line="300" w:lineRule="auto"/>
        <w:ind w:left="0" w:right="-30" w:firstLine="0"/>
        <w:jc w:val="both"/>
        <w:rPr>
          <w:rFonts w:ascii="Arial" w:hAnsi="Arial" w:cs="Arial"/>
        </w:rPr>
      </w:pPr>
      <w:r w:rsidRPr="00CE0416">
        <w:rPr>
          <w:rFonts w:ascii="Arial" w:hAnsi="Arial" w:cs="Arial"/>
        </w:rPr>
        <w:t>Fraudar a contratação ou praticar ato fraudulento na execução do contrato administrativo;</w:t>
      </w:r>
    </w:p>
    <w:p w:rsidR="001A5992" w:rsidRPr="00CE0416" w:rsidRDefault="001A5992" w:rsidP="001A5992">
      <w:pPr>
        <w:pStyle w:val="PargrafodaLista1"/>
        <w:numPr>
          <w:ilvl w:val="2"/>
          <w:numId w:val="2"/>
        </w:numPr>
        <w:tabs>
          <w:tab w:val="left" w:pos="851"/>
        </w:tabs>
        <w:spacing w:after="160" w:line="300" w:lineRule="auto"/>
        <w:ind w:left="0" w:right="-30" w:firstLine="0"/>
        <w:jc w:val="both"/>
        <w:rPr>
          <w:rFonts w:ascii="Arial" w:hAnsi="Arial" w:cs="Arial"/>
        </w:rPr>
      </w:pPr>
      <w:r w:rsidRPr="00CE0416">
        <w:rPr>
          <w:rFonts w:ascii="Arial" w:hAnsi="Arial" w:cs="Arial"/>
        </w:rPr>
        <w:t>Comportar-se de modo inidôneo ou cometer fraude de qualquer natureza;</w:t>
      </w:r>
    </w:p>
    <w:p w:rsidR="001A5992" w:rsidRPr="00CE0416" w:rsidRDefault="001A5992" w:rsidP="001A5992">
      <w:pPr>
        <w:pStyle w:val="PargrafodaLista1"/>
        <w:numPr>
          <w:ilvl w:val="2"/>
          <w:numId w:val="2"/>
        </w:numPr>
        <w:tabs>
          <w:tab w:val="left" w:pos="851"/>
        </w:tabs>
        <w:spacing w:after="160" w:line="300" w:lineRule="auto"/>
        <w:ind w:left="0" w:right="-30" w:firstLine="0"/>
        <w:jc w:val="both"/>
        <w:rPr>
          <w:rFonts w:ascii="Arial" w:hAnsi="Arial" w:cs="Arial"/>
        </w:rPr>
      </w:pPr>
      <w:r w:rsidRPr="00CE0416">
        <w:rPr>
          <w:rFonts w:ascii="Arial" w:hAnsi="Arial" w:cs="Arial"/>
        </w:rPr>
        <w:t>Praticar atos ilícitos com vistas a frustrar os objetivos do certame;</w:t>
      </w:r>
    </w:p>
    <w:p w:rsidR="001A5992" w:rsidRPr="00CE0416" w:rsidRDefault="001A5992" w:rsidP="001A5992">
      <w:pPr>
        <w:pStyle w:val="PargrafodaLista1"/>
        <w:numPr>
          <w:ilvl w:val="2"/>
          <w:numId w:val="2"/>
        </w:numPr>
        <w:tabs>
          <w:tab w:val="left" w:pos="851"/>
        </w:tabs>
        <w:spacing w:after="160" w:line="300" w:lineRule="auto"/>
        <w:ind w:left="0" w:right="-30" w:firstLine="0"/>
        <w:jc w:val="both"/>
        <w:rPr>
          <w:rFonts w:ascii="Arial" w:hAnsi="Arial" w:cs="Arial"/>
        </w:rPr>
      </w:pPr>
      <w:r w:rsidRPr="00CE0416">
        <w:rPr>
          <w:rFonts w:ascii="Arial" w:hAnsi="Arial" w:cs="Arial"/>
        </w:rPr>
        <w:t>Praticar ato lesivo previsto no art. 5º da Lei nº 12.846/2013.</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16.2. Serão aplicadas ao responsável pelas infrações administrativas acima descritas as seguintes sanções: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bCs/>
          <w:sz w:val="24"/>
          <w:szCs w:val="24"/>
        </w:rPr>
        <w:t>16.2.1.</w:t>
      </w:r>
      <w:r w:rsidRPr="00CE0416">
        <w:rPr>
          <w:rFonts w:ascii="Arial" w:hAnsi="Arial" w:cs="Arial"/>
          <w:b/>
          <w:bCs/>
          <w:sz w:val="24"/>
          <w:szCs w:val="24"/>
        </w:rPr>
        <w:t xml:space="preserve"> </w:t>
      </w:r>
      <w:r w:rsidRPr="00CE0416">
        <w:rPr>
          <w:rFonts w:ascii="Arial" w:hAnsi="Arial" w:cs="Arial"/>
          <w:bCs/>
          <w:sz w:val="24"/>
          <w:szCs w:val="24"/>
        </w:rPr>
        <w:t>Advertência</w:t>
      </w:r>
      <w:r w:rsidRPr="00CE0416">
        <w:rPr>
          <w:rFonts w:ascii="Arial" w:hAnsi="Arial" w:cs="Arial"/>
          <w:sz w:val="24"/>
          <w:szCs w:val="24"/>
        </w:rPr>
        <w:t xml:space="preserve">, quando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16.2.2. </w:t>
      </w:r>
      <w:r w:rsidRPr="00CE0416">
        <w:rPr>
          <w:rFonts w:ascii="Arial" w:hAnsi="Arial" w:cs="Arial"/>
          <w:bCs/>
          <w:sz w:val="24"/>
          <w:szCs w:val="24"/>
        </w:rPr>
        <w:t>Impedimento de licitar e contratar</w:t>
      </w:r>
      <w:r w:rsidRPr="00CE0416">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bCs/>
          <w:sz w:val="24"/>
          <w:szCs w:val="24"/>
        </w:rPr>
        <w:t>16.2.3.</w:t>
      </w:r>
      <w:r w:rsidRPr="00CE0416">
        <w:rPr>
          <w:rFonts w:ascii="Arial" w:hAnsi="Arial" w:cs="Arial"/>
          <w:b/>
          <w:bCs/>
          <w:sz w:val="24"/>
          <w:szCs w:val="24"/>
        </w:rPr>
        <w:t xml:space="preserve"> </w:t>
      </w:r>
      <w:r w:rsidRPr="00CE0416">
        <w:rPr>
          <w:rFonts w:ascii="Arial" w:hAnsi="Arial" w:cs="Arial"/>
          <w:bCs/>
          <w:sz w:val="24"/>
          <w:szCs w:val="24"/>
        </w:rPr>
        <w:t>Declaração de inidoneidade para licitar e contratar</w:t>
      </w:r>
      <w:r w:rsidRPr="00CE0416">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16.3. </w:t>
      </w:r>
      <w:r w:rsidRPr="00CE0416">
        <w:rPr>
          <w:rFonts w:ascii="Arial" w:hAnsi="Arial" w:cs="Arial"/>
          <w:bCs/>
          <w:sz w:val="24"/>
          <w:szCs w:val="24"/>
        </w:rPr>
        <w:t>Multa: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16.3.1. Moratória de 10% (dez por cento) por dia de atraso injustificado sobre o valor da parcela inadimplida;</w:t>
      </w:r>
    </w:p>
    <w:p w:rsidR="001A5992" w:rsidRPr="00CE0416" w:rsidRDefault="001A5992" w:rsidP="001A5992">
      <w:pPr>
        <w:spacing w:after="160" w:line="300" w:lineRule="auto"/>
        <w:jc w:val="both"/>
        <w:rPr>
          <w:rFonts w:ascii="Arial" w:hAnsi="Arial" w:cs="Arial"/>
          <w:color w:val="FF0000"/>
          <w:sz w:val="24"/>
          <w:szCs w:val="24"/>
        </w:rPr>
      </w:pPr>
      <w:r w:rsidRPr="00CE0416">
        <w:rPr>
          <w:rFonts w:ascii="Arial" w:hAnsi="Arial" w:cs="Arial"/>
          <w:sz w:val="24"/>
          <w:szCs w:val="24"/>
        </w:rPr>
        <w:lastRenderedPageBreak/>
        <w:t xml:space="preserve">16.3.1.1. O atraso superior 30 trinta dias autoriza ao </w:t>
      </w:r>
      <w:r w:rsidRPr="00CE0416">
        <w:rPr>
          <w:rFonts w:ascii="Arial" w:hAnsi="Arial" w:cs="Arial"/>
          <w:b/>
          <w:sz w:val="24"/>
          <w:szCs w:val="24"/>
        </w:rPr>
        <w:t>Contratante</w:t>
      </w:r>
      <w:r w:rsidRPr="00CE0416">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16.4. A aplicação das sanções previstas neste contrato administrativo não exclui, em hipótese alguma, a obrigação de reparação integral do dano causado ao </w:t>
      </w:r>
      <w:r w:rsidRPr="00CE0416">
        <w:rPr>
          <w:rFonts w:ascii="Arial" w:hAnsi="Arial" w:cs="Arial"/>
          <w:b/>
          <w:sz w:val="24"/>
          <w:szCs w:val="24"/>
        </w:rPr>
        <w:t>Contratante</w:t>
      </w:r>
      <w:r w:rsidRPr="00CE0416">
        <w:rPr>
          <w:rFonts w:ascii="Arial" w:hAnsi="Arial" w:cs="Arial"/>
          <w:sz w:val="24"/>
          <w:szCs w:val="24"/>
        </w:rPr>
        <w:t xml:space="preserve"> (§ 9º do art. 156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16.5. Todas as sanções previstas neste contrato administrativo poderão ser aplicadas cumulativamente com a multa (art. 156, §7º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16.6. Antes da aplicação da multa será facultada a defesa da </w:t>
      </w:r>
      <w:r w:rsidRPr="00CE0416">
        <w:rPr>
          <w:rFonts w:ascii="Arial" w:hAnsi="Arial" w:cs="Arial"/>
          <w:b/>
          <w:sz w:val="24"/>
          <w:szCs w:val="24"/>
        </w:rPr>
        <w:t>Contratante</w:t>
      </w:r>
      <w:r w:rsidRPr="00CE0416">
        <w:rPr>
          <w:rFonts w:ascii="Arial" w:hAnsi="Arial" w:cs="Arial"/>
          <w:sz w:val="24"/>
          <w:szCs w:val="24"/>
        </w:rPr>
        <w:t xml:space="preserve"> no prazo de 15 (quinze) dias úteis, contado da data de sua intimação (art. 157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16.7. Se a multa aplicada e as indenizações cabíveis forem superiores ao valor do pagamento eventualmente devido pelo </w:t>
      </w:r>
      <w:r w:rsidRPr="00CE0416">
        <w:rPr>
          <w:rFonts w:ascii="Arial" w:hAnsi="Arial" w:cs="Arial"/>
          <w:b/>
          <w:sz w:val="24"/>
          <w:szCs w:val="24"/>
        </w:rPr>
        <w:t>Contratante</w:t>
      </w:r>
      <w:r w:rsidRPr="00CE0416">
        <w:rPr>
          <w:rFonts w:ascii="Arial" w:hAnsi="Arial" w:cs="Arial"/>
          <w:sz w:val="24"/>
          <w:szCs w:val="24"/>
        </w:rPr>
        <w:t xml:space="preserve">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além da perda desse valor, a diferença será descontada da garantia prestada ou será cobrada judicialmente (§ 8º do art. 156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16.9. A aplicação das sanções realizar-se-á em processo administrativo que assegure o contraditório e a ampla defesa </w:t>
      </w:r>
      <w:proofErr w:type="gramStart"/>
      <w:r w:rsidRPr="00CE0416">
        <w:rPr>
          <w:rFonts w:ascii="Arial" w:hAnsi="Arial" w:cs="Arial"/>
          <w:color w:val="000000"/>
          <w:sz w:val="24"/>
          <w:szCs w:val="24"/>
        </w:rPr>
        <w:t>o(</w:t>
      </w:r>
      <w:proofErr w:type="gramEnd"/>
      <w:r w:rsidRPr="00CE0416">
        <w:rPr>
          <w:rFonts w:ascii="Arial" w:hAnsi="Arial" w:cs="Arial"/>
          <w:color w:val="000000"/>
          <w:sz w:val="24"/>
          <w:szCs w:val="24"/>
        </w:rPr>
        <w:t xml:space="preserve">a) </w:t>
      </w:r>
      <w:r w:rsidRPr="00CE0416">
        <w:rPr>
          <w:rFonts w:ascii="Arial" w:hAnsi="Arial" w:cs="Arial"/>
          <w:b/>
          <w:color w:val="000000"/>
          <w:sz w:val="24"/>
          <w:szCs w:val="24"/>
        </w:rPr>
        <w:t>Contratado(a)</w:t>
      </w:r>
      <w:r w:rsidRPr="00CE0416">
        <w:rPr>
          <w:rFonts w:ascii="Arial" w:hAnsi="Arial" w:cs="Arial"/>
          <w:sz w:val="24"/>
          <w:szCs w:val="24"/>
        </w:rPr>
        <w:t>, observando-se o procedimento previsto no caput</w:t>
      </w:r>
      <w:r w:rsidRPr="00CE0416">
        <w:rPr>
          <w:rFonts w:ascii="Arial" w:hAnsi="Arial" w:cs="Arial"/>
          <w:b/>
          <w:bCs/>
          <w:sz w:val="24"/>
          <w:szCs w:val="24"/>
        </w:rPr>
        <w:t xml:space="preserve"> </w:t>
      </w:r>
      <w:r w:rsidRPr="00CE0416">
        <w:rPr>
          <w:rFonts w:ascii="Arial" w:hAnsi="Arial" w:cs="Arial"/>
          <w:sz w:val="24"/>
          <w:szCs w:val="24"/>
        </w:rPr>
        <w:t>e parágrafos do art. 158 da Lei nº 14.133/2021, para as penalidades de impedimento de licitar e contratar e de declaração de inidoneidade para licitar ou contratar.</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16.10. Na aplicação das sanções serão considerados (§ 1º do art. 156 da Lei nº. 14.133/2021):</w:t>
      </w:r>
    </w:p>
    <w:p w:rsidR="001A5992" w:rsidRPr="00CE0416" w:rsidRDefault="001A5992" w:rsidP="001A5992">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E0416">
        <w:rPr>
          <w:rFonts w:ascii="Arial" w:hAnsi="Arial" w:cs="Arial"/>
          <w:sz w:val="24"/>
          <w:szCs w:val="24"/>
        </w:rPr>
        <w:t>A natureza e a gravidade da infração cometida;</w:t>
      </w:r>
    </w:p>
    <w:p w:rsidR="001A5992" w:rsidRPr="00CE0416" w:rsidRDefault="001A5992" w:rsidP="001A5992">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E0416">
        <w:rPr>
          <w:rFonts w:ascii="Arial" w:hAnsi="Arial" w:cs="Arial"/>
          <w:sz w:val="24"/>
          <w:szCs w:val="24"/>
        </w:rPr>
        <w:t>As peculiaridades do caso concreto;</w:t>
      </w:r>
    </w:p>
    <w:p w:rsidR="001A5992" w:rsidRPr="00CE0416" w:rsidRDefault="001A5992" w:rsidP="001A5992">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E0416">
        <w:rPr>
          <w:rFonts w:ascii="Arial" w:hAnsi="Arial" w:cs="Arial"/>
          <w:sz w:val="24"/>
          <w:szCs w:val="24"/>
        </w:rPr>
        <w:t>As circunstâncias agravantes ou atenuantes;</w:t>
      </w:r>
    </w:p>
    <w:p w:rsidR="001A5992" w:rsidRPr="00CE0416" w:rsidRDefault="001A5992" w:rsidP="001A5992">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E0416">
        <w:rPr>
          <w:rFonts w:ascii="Arial" w:hAnsi="Arial" w:cs="Arial"/>
          <w:sz w:val="24"/>
          <w:szCs w:val="24"/>
        </w:rPr>
        <w:t xml:space="preserve">Os danos que dela provierem para o </w:t>
      </w:r>
      <w:r w:rsidRPr="00CE0416">
        <w:rPr>
          <w:rFonts w:ascii="Arial" w:hAnsi="Arial" w:cs="Arial"/>
          <w:b/>
          <w:sz w:val="24"/>
          <w:szCs w:val="24"/>
        </w:rPr>
        <w:t>Contratante</w:t>
      </w:r>
      <w:r w:rsidRPr="00CE0416">
        <w:rPr>
          <w:rFonts w:ascii="Arial" w:hAnsi="Arial" w:cs="Arial"/>
          <w:sz w:val="24"/>
          <w:szCs w:val="24"/>
        </w:rPr>
        <w:t>;</w:t>
      </w:r>
    </w:p>
    <w:p w:rsidR="001A5992" w:rsidRPr="00CE0416" w:rsidRDefault="001A5992" w:rsidP="001A5992">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E0416">
        <w:rPr>
          <w:rFonts w:ascii="Arial" w:hAnsi="Arial" w:cs="Arial"/>
          <w:sz w:val="24"/>
          <w:szCs w:val="24"/>
        </w:rPr>
        <w:lastRenderedPageBreak/>
        <w:t>A implantação ou o aperfeiçoamento de programa de integridade, conforme normas e orientações dos órgãos de controle.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16.11. Os atos previstos como infrações administrativas na Lei nº 14.133/2021, ou em outras leis de licitações e contratos da </w:t>
      </w:r>
      <w:r w:rsidR="007A03CF" w:rsidRPr="00CE0416">
        <w:rPr>
          <w:rFonts w:ascii="Arial" w:hAnsi="Arial" w:cs="Arial"/>
          <w:sz w:val="24"/>
          <w:szCs w:val="24"/>
        </w:rPr>
        <w:t>Cultura</w:t>
      </w:r>
      <w:r w:rsidRPr="00CE0416">
        <w:rPr>
          <w:rFonts w:ascii="Arial" w:hAnsi="Arial" w:cs="Arial"/>
          <w:sz w:val="24"/>
          <w:szCs w:val="24"/>
        </w:rPr>
        <w:t xml:space="preserve"> Pública que também sejam tipificados como atos lesivos na Lei nº 12.846, de 2013, serão apurados e julgados conjuntamente, nos mesmos autos, observados o rito procedimental e autoridade competente definidos na referida Lei (art. 159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16.12. A personalidade jurídica d</w:t>
      </w:r>
      <w:r w:rsidRPr="00CE0416">
        <w:rPr>
          <w:rFonts w:ascii="Arial" w:hAnsi="Arial" w:cs="Arial"/>
          <w:color w:val="000000"/>
          <w:sz w:val="24"/>
          <w:szCs w:val="24"/>
        </w:rPr>
        <w:t xml:space="preserve">o(a) </w:t>
      </w:r>
      <w:r w:rsidRPr="00CE0416">
        <w:rPr>
          <w:rFonts w:ascii="Arial" w:hAnsi="Arial" w:cs="Arial"/>
          <w:b/>
          <w:color w:val="000000"/>
          <w:sz w:val="24"/>
          <w:szCs w:val="24"/>
        </w:rPr>
        <w:t>Contratado(a)</w:t>
      </w:r>
      <w:r w:rsidRPr="00CE0416">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CE0416">
        <w:rPr>
          <w:rFonts w:ascii="Arial" w:hAnsi="Arial" w:cs="Arial"/>
          <w:color w:val="000000"/>
          <w:sz w:val="24"/>
          <w:szCs w:val="24"/>
        </w:rPr>
        <w:t xml:space="preserve">o(a) </w:t>
      </w:r>
      <w:r w:rsidRPr="00CE0416">
        <w:rPr>
          <w:rFonts w:ascii="Arial" w:hAnsi="Arial" w:cs="Arial"/>
          <w:b/>
          <w:color w:val="000000"/>
          <w:sz w:val="24"/>
          <w:szCs w:val="24"/>
        </w:rPr>
        <w:t>Contratado(a)</w:t>
      </w:r>
      <w:r w:rsidRPr="00CE0416">
        <w:rPr>
          <w:rFonts w:ascii="Arial" w:hAnsi="Arial" w:cs="Arial"/>
          <w:sz w:val="24"/>
          <w:szCs w:val="24"/>
        </w:rPr>
        <w:t>, observados, em todos os casos, o contraditório, a ampla defesa e a obrigatoriedade de análise jurídica prévia (art. 160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16.13. O </w:t>
      </w:r>
      <w:r w:rsidRPr="00CE0416">
        <w:rPr>
          <w:rFonts w:ascii="Arial" w:hAnsi="Arial" w:cs="Arial"/>
          <w:b/>
          <w:sz w:val="24"/>
          <w:szCs w:val="24"/>
        </w:rPr>
        <w:t>Contratante</w:t>
      </w:r>
      <w:r w:rsidRPr="00CE0416">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17. CLÁUSULA DÉCIMA SÉTIMA: Do modelo de gestão do contrato administrativo, observados os requisitos definidos em regulamento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17.1. O modelo de gestão deste contrato administrativo, observados os requisitos definidos em regulamento está previsto no TR.</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18. CLÁUSULA DÉCIMA OITAVA: Dos casos de extinção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i/>
          <w:sz w:val="24"/>
          <w:szCs w:val="24"/>
        </w:rPr>
        <w:t>18.1. O contrato administrativo se extingue quando cumpridas as obrigações de ambas as partes, ainda que isso ocorra antes do prazo estipulado para tanto.</w:t>
      </w:r>
    </w:p>
    <w:p w:rsidR="001A5992" w:rsidRPr="00CE0416" w:rsidRDefault="001A5992" w:rsidP="001A5992">
      <w:pPr>
        <w:pStyle w:val="Nvel2Opcional"/>
        <w:numPr>
          <w:ilvl w:val="0"/>
          <w:numId w:val="0"/>
        </w:numPr>
        <w:tabs>
          <w:tab w:val="left" w:pos="851"/>
        </w:tabs>
        <w:spacing w:before="0" w:after="160" w:line="300" w:lineRule="auto"/>
        <w:rPr>
          <w:i w:val="0"/>
          <w:color w:val="auto"/>
          <w:sz w:val="24"/>
          <w:szCs w:val="24"/>
        </w:rPr>
      </w:pPr>
      <w:r w:rsidRPr="00CE0416">
        <w:rPr>
          <w:i w:val="0"/>
          <w:color w:val="auto"/>
          <w:sz w:val="24"/>
          <w:szCs w:val="24"/>
        </w:rPr>
        <w:lastRenderedPageBreak/>
        <w:t xml:space="preserve">18.2. Se as obrigações não forem cumpridas no prazo estipulado, a vigência ficará prorrogada até a conclusão do objeto, caso em que deverá o </w:t>
      </w:r>
      <w:r w:rsidRPr="00CE0416">
        <w:rPr>
          <w:b/>
          <w:i w:val="0"/>
          <w:color w:val="auto"/>
          <w:sz w:val="24"/>
          <w:szCs w:val="24"/>
        </w:rPr>
        <w:t>Contratante</w:t>
      </w:r>
      <w:r w:rsidRPr="00CE0416">
        <w:rPr>
          <w:i w:val="0"/>
          <w:color w:val="auto"/>
          <w:sz w:val="24"/>
          <w:szCs w:val="24"/>
        </w:rPr>
        <w:t xml:space="preserve"> providenciar a readequação do cronograma físico-financeiro, se for o caso.</w:t>
      </w:r>
    </w:p>
    <w:p w:rsidR="001A5992" w:rsidRPr="00CE0416" w:rsidRDefault="001A5992" w:rsidP="001A5992">
      <w:pPr>
        <w:pStyle w:val="Nvel2Opcional"/>
        <w:numPr>
          <w:ilvl w:val="0"/>
          <w:numId w:val="0"/>
        </w:numPr>
        <w:tabs>
          <w:tab w:val="left" w:pos="851"/>
        </w:tabs>
        <w:spacing w:before="0" w:after="160" w:line="300" w:lineRule="auto"/>
        <w:rPr>
          <w:i w:val="0"/>
          <w:color w:val="auto"/>
          <w:sz w:val="24"/>
          <w:szCs w:val="24"/>
        </w:rPr>
      </w:pPr>
      <w:r w:rsidRPr="00CE0416">
        <w:rPr>
          <w:i w:val="0"/>
          <w:color w:val="auto"/>
          <w:sz w:val="24"/>
          <w:szCs w:val="24"/>
        </w:rPr>
        <w:t xml:space="preserve">18.3. Quando a não conclusão do contrato administrativa referida no item anterior decorrer de culpa </w:t>
      </w:r>
      <w:proofErr w:type="gramStart"/>
      <w:r w:rsidRPr="00CE0416">
        <w:rPr>
          <w:i w:val="0"/>
          <w:color w:val="auto"/>
          <w:sz w:val="24"/>
          <w:szCs w:val="24"/>
        </w:rPr>
        <w:t>d</w:t>
      </w:r>
      <w:r w:rsidRPr="00CE0416">
        <w:rPr>
          <w:i w:val="0"/>
          <w:color w:val="000000"/>
          <w:sz w:val="24"/>
          <w:szCs w:val="24"/>
        </w:rPr>
        <w:t>o(</w:t>
      </w:r>
      <w:proofErr w:type="gramEnd"/>
      <w:r w:rsidRPr="00CE0416">
        <w:rPr>
          <w:i w:val="0"/>
          <w:color w:val="000000"/>
          <w:sz w:val="24"/>
          <w:szCs w:val="24"/>
        </w:rPr>
        <w:t xml:space="preserve">a) </w:t>
      </w:r>
      <w:r w:rsidRPr="00CE0416">
        <w:rPr>
          <w:b/>
          <w:i w:val="0"/>
          <w:color w:val="000000"/>
          <w:sz w:val="24"/>
          <w:szCs w:val="24"/>
        </w:rPr>
        <w:t>Contratado(a)</w:t>
      </w:r>
      <w:r w:rsidRPr="00CE0416">
        <w:rPr>
          <w:i w:val="0"/>
          <w:color w:val="auto"/>
          <w:sz w:val="24"/>
          <w:szCs w:val="24"/>
        </w:rPr>
        <w:t>:</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18.3.1. Ficará ele constituído em mora, sendo-lhe aplicáveis as respectivas sanções administrativas; e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18.3.2. Poderá o </w:t>
      </w:r>
      <w:r w:rsidRPr="00CE0416">
        <w:rPr>
          <w:rFonts w:ascii="Arial" w:hAnsi="Arial" w:cs="Arial"/>
          <w:b/>
          <w:sz w:val="24"/>
          <w:szCs w:val="24"/>
        </w:rPr>
        <w:t>Contratante</w:t>
      </w:r>
      <w:r w:rsidRPr="00CE0416">
        <w:rPr>
          <w:rFonts w:ascii="Arial" w:hAnsi="Arial" w:cs="Arial"/>
          <w:sz w:val="24"/>
          <w:szCs w:val="24"/>
        </w:rPr>
        <w:t xml:space="preserve"> optar pela extinção do contrato e, nesse caso, adotará as medidas admitidas em lei para a continuidade da execução contratual.</w:t>
      </w:r>
    </w:p>
    <w:p w:rsidR="001A5992" w:rsidRPr="00CE0416" w:rsidRDefault="001A5992" w:rsidP="001A5992">
      <w:pPr>
        <w:spacing w:after="160" w:line="300" w:lineRule="auto"/>
        <w:jc w:val="both"/>
        <w:rPr>
          <w:rFonts w:ascii="Arial" w:hAnsi="Arial" w:cs="Arial"/>
          <w:i/>
          <w:sz w:val="24"/>
          <w:szCs w:val="24"/>
        </w:rPr>
      </w:pPr>
      <w:r w:rsidRPr="00CE0416">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5992" w:rsidRPr="00CE0416" w:rsidRDefault="001A5992" w:rsidP="001A5992">
      <w:pPr>
        <w:pStyle w:val="Nvel2Opcional"/>
        <w:numPr>
          <w:ilvl w:val="0"/>
          <w:numId w:val="0"/>
        </w:numPr>
        <w:tabs>
          <w:tab w:val="left" w:pos="993"/>
        </w:tabs>
        <w:spacing w:before="0" w:after="160" w:line="300" w:lineRule="auto"/>
        <w:rPr>
          <w:i w:val="0"/>
          <w:color w:val="auto"/>
          <w:sz w:val="24"/>
          <w:szCs w:val="24"/>
        </w:rPr>
      </w:pPr>
      <w:r w:rsidRPr="00CE0416">
        <w:rPr>
          <w:i w:val="0"/>
          <w:color w:val="auto"/>
          <w:sz w:val="24"/>
          <w:szCs w:val="24"/>
        </w:rPr>
        <w:t xml:space="preserve">18.5. Nesta hipótese, aplicam-se também os </w:t>
      </w:r>
      <w:proofErr w:type="spellStart"/>
      <w:r w:rsidRPr="00CE0416">
        <w:rPr>
          <w:i w:val="0"/>
          <w:color w:val="auto"/>
          <w:sz w:val="24"/>
          <w:szCs w:val="24"/>
        </w:rPr>
        <w:t>arts</w:t>
      </w:r>
      <w:proofErr w:type="spellEnd"/>
      <w:r w:rsidRPr="00CE0416">
        <w:rPr>
          <w:i w:val="0"/>
          <w:color w:val="auto"/>
          <w:sz w:val="24"/>
          <w:szCs w:val="24"/>
        </w:rPr>
        <w:t>. 138 e 139 da Lei nº. 14.133/2021.</w:t>
      </w:r>
    </w:p>
    <w:p w:rsidR="001A5992" w:rsidRPr="00CE0416" w:rsidRDefault="001A5992" w:rsidP="001A5992">
      <w:pPr>
        <w:pStyle w:val="Nvel2Opcional"/>
        <w:numPr>
          <w:ilvl w:val="0"/>
          <w:numId w:val="0"/>
        </w:numPr>
        <w:tabs>
          <w:tab w:val="left" w:pos="993"/>
        </w:tabs>
        <w:spacing w:before="0" w:after="160" w:line="300" w:lineRule="auto"/>
        <w:rPr>
          <w:i w:val="0"/>
          <w:color w:val="auto"/>
          <w:sz w:val="24"/>
          <w:szCs w:val="24"/>
        </w:rPr>
      </w:pPr>
      <w:r w:rsidRPr="00CE0416">
        <w:rPr>
          <w:i w:val="0"/>
          <w:color w:val="auto"/>
          <w:sz w:val="24"/>
          <w:szCs w:val="24"/>
        </w:rPr>
        <w:t>18.6. O termo de rescisão, sempre que possível, será precedido:</w:t>
      </w:r>
    </w:p>
    <w:p w:rsidR="001A5992" w:rsidRPr="00CE0416" w:rsidRDefault="001A5992" w:rsidP="001A5992">
      <w:pPr>
        <w:pStyle w:val="Nivel3"/>
        <w:tabs>
          <w:tab w:val="clear" w:pos="360"/>
          <w:tab w:val="left" w:pos="709"/>
          <w:tab w:val="left" w:pos="993"/>
        </w:tabs>
        <w:spacing w:before="0" w:after="160" w:line="300" w:lineRule="auto"/>
        <w:ind w:left="0"/>
        <w:contextualSpacing w:val="0"/>
        <w:rPr>
          <w:sz w:val="24"/>
          <w:szCs w:val="24"/>
        </w:rPr>
      </w:pPr>
      <w:r w:rsidRPr="00CE0416">
        <w:rPr>
          <w:sz w:val="24"/>
          <w:szCs w:val="24"/>
        </w:rPr>
        <w:t>18.6.1. Balanço dos eventos contratuais já cumpridos ou parcialmente cumpridos;</w:t>
      </w:r>
    </w:p>
    <w:p w:rsidR="001A5992" w:rsidRPr="00CE0416" w:rsidRDefault="001A5992" w:rsidP="001A5992">
      <w:pPr>
        <w:pStyle w:val="Nivel3"/>
        <w:tabs>
          <w:tab w:val="clear" w:pos="360"/>
          <w:tab w:val="left" w:pos="709"/>
          <w:tab w:val="left" w:pos="993"/>
        </w:tabs>
        <w:spacing w:before="0" w:after="160" w:line="300" w:lineRule="auto"/>
        <w:ind w:left="0"/>
        <w:contextualSpacing w:val="0"/>
        <w:rPr>
          <w:sz w:val="24"/>
          <w:szCs w:val="24"/>
        </w:rPr>
      </w:pPr>
      <w:r w:rsidRPr="00CE0416">
        <w:rPr>
          <w:sz w:val="24"/>
          <w:szCs w:val="24"/>
        </w:rPr>
        <w:t>18.6.2. Relação dos pagamentos já efetuados e ainda devidos; e</w:t>
      </w:r>
    </w:p>
    <w:p w:rsidR="001A5992" w:rsidRPr="00CE0416" w:rsidRDefault="001A5992" w:rsidP="001A5992">
      <w:pPr>
        <w:pStyle w:val="Nivel3"/>
        <w:tabs>
          <w:tab w:val="clear" w:pos="360"/>
          <w:tab w:val="left" w:pos="709"/>
          <w:tab w:val="left" w:pos="993"/>
        </w:tabs>
        <w:spacing w:before="0" w:after="160" w:line="300" w:lineRule="auto"/>
        <w:ind w:left="0"/>
        <w:contextualSpacing w:val="0"/>
        <w:rPr>
          <w:sz w:val="24"/>
          <w:szCs w:val="24"/>
        </w:rPr>
      </w:pPr>
      <w:r w:rsidRPr="00CE0416">
        <w:rPr>
          <w:sz w:val="24"/>
          <w:szCs w:val="24"/>
        </w:rPr>
        <w:t>18.6.3. Indenizações e multas.</w:t>
      </w:r>
    </w:p>
    <w:p w:rsidR="001A5992" w:rsidRPr="00CE0416" w:rsidRDefault="001A5992" w:rsidP="001A5992">
      <w:pPr>
        <w:pStyle w:val="Nivel3"/>
        <w:tabs>
          <w:tab w:val="clear" w:pos="360"/>
          <w:tab w:val="left" w:pos="709"/>
          <w:tab w:val="left" w:pos="993"/>
        </w:tabs>
        <w:spacing w:before="0" w:after="160" w:line="300" w:lineRule="auto"/>
        <w:ind w:left="0"/>
        <w:contextualSpacing w:val="0"/>
        <w:rPr>
          <w:sz w:val="24"/>
          <w:szCs w:val="24"/>
        </w:rPr>
      </w:pPr>
      <w:r w:rsidRPr="00CE0416">
        <w:rPr>
          <w:b/>
          <w:sz w:val="24"/>
          <w:szCs w:val="24"/>
        </w:rPr>
        <w:t>19. CLÁUSULA DÉCIMA NONA: Das disposições finais</w:t>
      </w:r>
    </w:p>
    <w:p w:rsidR="001A5992" w:rsidRPr="00CE0416" w:rsidRDefault="001A5992" w:rsidP="001A5992">
      <w:pPr>
        <w:spacing w:line="300" w:lineRule="auto"/>
        <w:jc w:val="both"/>
        <w:rPr>
          <w:rFonts w:ascii="Arial" w:hAnsi="Arial" w:cs="Arial"/>
          <w:bCs/>
          <w:sz w:val="24"/>
          <w:szCs w:val="24"/>
        </w:rPr>
      </w:pPr>
      <w:r w:rsidRPr="00CE0416">
        <w:rPr>
          <w:rFonts w:ascii="Arial" w:hAnsi="Arial" w:cs="Arial"/>
          <w:bCs/>
          <w:sz w:val="24"/>
          <w:szCs w:val="24"/>
        </w:rPr>
        <w:t xml:space="preserve">18.1. O </w:t>
      </w:r>
      <w:r w:rsidRPr="00CE0416">
        <w:rPr>
          <w:rFonts w:ascii="Arial" w:hAnsi="Arial" w:cs="Arial"/>
          <w:b/>
          <w:bCs/>
          <w:sz w:val="24"/>
          <w:szCs w:val="24"/>
        </w:rPr>
        <w:t xml:space="preserve">Contratante </w:t>
      </w:r>
      <w:r w:rsidRPr="00CE0416">
        <w:rPr>
          <w:rFonts w:ascii="Arial" w:hAnsi="Arial" w:cs="Arial"/>
          <w:bCs/>
          <w:sz w:val="24"/>
          <w:szCs w:val="24"/>
        </w:rPr>
        <w:t>fará a publicação deste contrato administrativo nos termos da Lei nº. 14.133/2021.</w:t>
      </w:r>
    </w:p>
    <w:p w:rsidR="001A5992" w:rsidRPr="00CE0416" w:rsidRDefault="001A5992" w:rsidP="001A5992">
      <w:pPr>
        <w:spacing w:line="300" w:lineRule="auto"/>
        <w:jc w:val="both"/>
        <w:rPr>
          <w:rFonts w:ascii="Arial" w:hAnsi="Arial" w:cs="Arial"/>
          <w:bCs/>
          <w:sz w:val="24"/>
          <w:szCs w:val="24"/>
        </w:rPr>
      </w:pPr>
      <w:r w:rsidRPr="00CE0416">
        <w:rPr>
          <w:rFonts w:ascii="Arial" w:hAnsi="Arial" w:cs="Arial"/>
          <w:bCs/>
          <w:sz w:val="24"/>
          <w:szCs w:val="24"/>
        </w:rPr>
        <w:t xml:space="preserve">18.2. O foro da Justiça Estadual de </w:t>
      </w:r>
      <w:r w:rsidR="0078737F" w:rsidRPr="00CE0416">
        <w:rPr>
          <w:rFonts w:ascii="Arial" w:hAnsi="Arial" w:cs="Arial"/>
          <w:bCs/>
          <w:sz w:val="24"/>
          <w:szCs w:val="24"/>
        </w:rPr>
        <w:t>Rio Casca</w:t>
      </w:r>
      <w:r w:rsidRPr="00CE0416">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1A5992" w:rsidRPr="00CE0416" w:rsidRDefault="001A5992" w:rsidP="001A5992">
      <w:pPr>
        <w:jc w:val="center"/>
        <w:rPr>
          <w:rFonts w:ascii="Arial" w:hAnsi="Arial" w:cs="Arial"/>
          <w:b/>
          <w:sz w:val="24"/>
          <w:szCs w:val="24"/>
        </w:rPr>
      </w:pPr>
    </w:p>
    <w:p w:rsidR="001A5992" w:rsidRPr="00CE0416" w:rsidRDefault="001A5992" w:rsidP="001A5992">
      <w:pPr>
        <w:jc w:val="center"/>
        <w:rPr>
          <w:rFonts w:ascii="Arial" w:hAnsi="Arial" w:cs="Arial"/>
          <w:b/>
          <w:sz w:val="24"/>
          <w:szCs w:val="24"/>
        </w:rPr>
      </w:pPr>
      <w:proofErr w:type="gramStart"/>
      <w:r w:rsidRPr="00CE0416">
        <w:rPr>
          <w:rFonts w:ascii="Arial" w:hAnsi="Arial" w:cs="Arial"/>
          <w:b/>
          <w:sz w:val="24"/>
          <w:szCs w:val="24"/>
        </w:rPr>
        <w:t>Prefeito(</w:t>
      </w:r>
      <w:proofErr w:type="gramEnd"/>
      <w:r w:rsidRPr="00CE0416">
        <w:rPr>
          <w:rFonts w:ascii="Arial" w:hAnsi="Arial" w:cs="Arial"/>
          <w:b/>
          <w:sz w:val="24"/>
          <w:szCs w:val="24"/>
        </w:rPr>
        <w:t>a) Municipal</w:t>
      </w:r>
    </w:p>
    <w:p w:rsidR="001A5992" w:rsidRPr="00CE0416" w:rsidRDefault="001A5992" w:rsidP="001A5992">
      <w:pPr>
        <w:jc w:val="center"/>
        <w:rPr>
          <w:rFonts w:ascii="Arial" w:hAnsi="Arial" w:cs="Arial"/>
          <w:sz w:val="24"/>
          <w:szCs w:val="24"/>
        </w:rPr>
      </w:pPr>
      <w:r w:rsidRPr="00CE0416">
        <w:rPr>
          <w:rFonts w:ascii="Arial" w:hAnsi="Arial" w:cs="Arial"/>
          <w:sz w:val="24"/>
          <w:szCs w:val="24"/>
        </w:rPr>
        <w:t>Contratante</w:t>
      </w:r>
    </w:p>
    <w:p w:rsidR="001A5992" w:rsidRPr="00CE0416" w:rsidRDefault="001A5992" w:rsidP="001A5992">
      <w:pPr>
        <w:jc w:val="center"/>
        <w:rPr>
          <w:rFonts w:ascii="Arial" w:hAnsi="Arial" w:cs="Arial"/>
          <w:sz w:val="24"/>
          <w:szCs w:val="24"/>
        </w:rPr>
      </w:pPr>
    </w:p>
    <w:p w:rsidR="001A5992" w:rsidRPr="00CE0416" w:rsidRDefault="001A5992" w:rsidP="001A5992">
      <w:pPr>
        <w:jc w:val="center"/>
        <w:rPr>
          <w:rFonts w:ascii="Arial" w:hAnsi="Arial" w:cs="Arial"/>
          <w:sz w:val="24"/>
          <w:szCs w:val="24"/>
        </w:rPr>
      </w:pPr>
    </w:p>
    <w:p w:rsidR="001A5992" w:rsidRPr="00CE0416" w:rsidRDefault="001A5992" w:rsidP="001A5992">
      <w:pPr>
        <w:tabs>
          <w:tab w:val="left" w:pos="2268"/>
        </w:tabs>
        <w:spacing w:line="300" w:lineRule="auto"/>
        <w:jc w:val="center"/>
        <w:rPr>
          <w:rFonts w:ascii="Arial" w:hAnsi="Arial" w:cs="Arial"/>
          <w:b/>
          <w:sz w:val="24"/>
          <w:szCs w:val="24"/>
        </w:rPr>
      </w:pPr>
      <w:r w:rsidRPr="00CE0416">
        <w:rPr>
          <w:rFonts w:ascii="Arial" w:hAnsi="Arial" w:cs="Arial"/>
          <w:b/>
          <w:sz w:val="24"/>
          <w:szCs w:val="24"/>
        </w:rPr>
        <w:lastRenderedPageBreak/>
        <w:t>TERMO DE REFERÊNCIA</w:t>
      </w:r>
    </w:p>
    <w:p w:rsidR="001A5992" w:rsidRPr="00CE0416" w:rsidRDefault="001A5992" w:rsidP="001A5992">
      <w:pPr>
        <w:tabs>
          <w:tab w:val="left" w:pos="2268"/>
        </w:tabs>
        <w:spacing w:line="300" w:lineRule="auto"/>
        <w:jc w:val="both"/>
        <w:rPr>
          <w:rFonts w:ascii="Arial" w:hAnsi="Arial" w:cs="Arial"/>
          <w:sz w:val="24"/>
          <w:szCs w:val="24"/>
        </w:rPr>
      </w:pP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1. Da definição do objeto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 </w:t>
      </w:r>
      <w:r w:rsidR="00DA5771" w:rsidRPr="00CE0416">
        <w:rPr>
          <w:rFonts w:ascii="Arial" w:hAnsi="Arial" w:cs="Arial"/>
          <w:sz w:val="24"/>
          <w:szCs w:val="24"/>
        </w:rPr>
        <w:t>Contratação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conforme condições, quantidades e exigências estabelecidas neste Termo de Referência – TR:</w:t>
      </w:r>
    </w:p>
    <w:tbl>
      <w:tblPr>
        <w:tblStyle w:val="Tabelacomgrade"/>
        <w:tblW w:w="9209" w:type="dxa"/>
        <w:tblLayout w:type="fixed"/>
        <w:tblLook w:val="04A0" w:firstRow="1" w:lastRow="0" w:firstColumn="1" w:lastColumn="0" w:noHBand="0" w:noVBand="1"/>
      </w:tblPr>
      <w:tblGrid>
        <w:gridCol w:w="767"/>
        <w:gridCol w:w="1112"/>
        <w:gridCol w:w="1093"/>
        <w:gridCol w:w="3827"/>
        <w:gridCol w:w="1232"/>
        <w:gridCol w:w="1178"/>
      </w:tblGrid>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ITEM</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QUANT.</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UNID.</w:t>
            </w:r>
          </w:p>
        </w:tc>
        <w:tc>
          <w:tcPr>
            <w:tcW w:w="382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DESCRIÇÃO DO OBJETO</w:t>
            </w:r>
          </w:p>
        </w:tc>
        <w:tc>
          <w:tcPr>
            <w:tcW w:w="123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VALOR UNIT.</w:t>
            </w: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r w:rsidRPr="00CE0416">
              <w:rPr>
                <w:rFonts w:ascii="Arial" w:hAnsi="Arial" w:cs="Arial"/>
                <w:sz w:val="24"/>
                <w:szCs w:val="24"/>
              </w:rPr>
              <w:t>VALOR TOTAL</w:t>
            </w:r>
          </w:p>
        </w:tc>
      </w:tr>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01</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01</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KIT</w:t>
            </w:r>
          </w:p>
        </w:tc>
        <w:tc>
          <w:tcPr>
            <w:tcW w:w="3827" w:type="dxa"/>
          </w:tcPr>
          <w:p w:rsidR="0098004E" w:rsidRPr="00CE0416" w:rsidRDefault="0098004E" w:rsidP="008247ED">
            <w:pPr>
              <w:rPr>
                <w:rFonts w:ascii="Arial" w:hAnsi="Arial" w:cs="Arial"/>
                <w:sz w:val="24"/>
                <w:szCs w:val="24"/>
              </w:rPr>
            </w:pPr>
            <w:r w:rsidRPr="00CE0416">
              <w:rPr>
                <w:rFonts w:ascii="Arial" w:hAnsi="Arial" w:cs="Arial"/>
                <w:sz w:val="24"/>
                <w:szCs w:val="24"/>
              </w:rPr>
              <w:t xml:space="preserve">KIT 144 TUBOS EFEITO CORES, SUPER FOGOS / DURAÇÃO 3 MINUTOS. </w:t>
            </w:r>
          </w:p>
        </w:tc>
        <w:tc>
          <w:tcPr>
            <w:tcW w:w="1232" w:type="dxa"/>
          </w:tcPr>
          <w:p w:rsidR="0098004E" w:rsidRPr="00CE0416" w:rsidRDefault="0098004E" w:rsidP="008247ED">
            <w:pPr>
              <w:jc w:val="center"/>
              <w:rPr>
                <w:rFonts w:ascii="Arial" w:hAnsi="Arial" w:cs="Arial"/>
                <w:sz w:val="24"/>
                <w:szCs w:val="24"/>
              </w:rPr>
            </w:pP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p>
        </w:tc>
      </w:tr>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02</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01</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KIT</w:t>
            </w:r>
          </w:p>
        </w:tc>
        <w:tc>
          <w:tcPr>
            <w:tcW w:w="3827" w:type="dxa"/>
          </w:tcPr>
          <w:p w:rsidR="0098004E" w:rsidRPr="00CE0416" w:rsidRDefault="0098004E" w:rsidP="008247ED">
            <w:pPr>
              <w:rPr>
                <w:rFonts w:ascii="Arial" w:hAnsi="Arial" w:cs="Arial"/>
                <w:sz w:val="24"/>
                <w:szCs w:val="24"/>
              </w:rPr>
            </w:pPr>
            <w:r w:rsidRPr="00CE0416">
              <w:rPr>
                <w:rFonts w:ascii="Arial" w:hAnsi="Arial" w:cs="Arial"/>
                <w:sz w:val="24"/>
                <w:szCs w:val="24"/>
              </w:rPr>
              <w:t>KIT TORTA ESPECIAL 109 TUBOS, 1,8” POLEGADAS, CORES EFEITOS DIVERSOS, DURAÇÃO 3 MINUTOS.</w:t>
            </w:r>
          </w:p>
        </w:tc>
        <w:tc>
          <w:tcPr>
            <w:tcW w:w="1232" w:type="dxa"/>
          </w:tcPr>
          <w:p w:rsidR="0098004E" w:rsidRPr="00CE0416" w:rsidRDefault="0098004E" w:rsidP="008247ED">
            <w:pPr>
              <w:jc w:val="center"/>
              <w:rPr>
                <w:rFonts w:ascii="Arial" w:hAnsi="Arial" w:cs="Arial"/>
                <w:sz w:val="24"/>
                <w:szCs w:val="24"/>
              </w:rPr>
            </w:pP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p>
        </w:tc>
      </w:tr>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03</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01</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KIT</w:t>
            </w:r>
          </w:p>
        </w:tc>
        <w:tc>
          <w:tcPr>
            <w:tcW w:w="3827" w:type="dxa"/>
          </w:tcPr>
          <w:p w:rsidR="0098004E" w:rsidRPr="00CE0416" w:rsidRDefault="0098004E" w:rsidP="008247ED">
            <w:pPr>
              <w:rPr>
                <w:rFonts w:ascii="Arial" w:hAnsi="Arial" w:cs="Arial"/>
                <w:sz w:val="24"/>
                <w:szCs w:val="24"/>
              </w:rPr>
            </w:pPr>
            <w:r w:rsidRPr="00CE0416">
              <w:rPr>
                <w:rFonts w:ascii="Arial" w:hAnsi="Arial" w:cs="Arial"/>
                <w:sz w:val="24"/>
                <w:szCs w:val="24"/>
              </w:rPr>
              <w:t>KIT TORTA EXPLENDOR 109 TUBOS 1,8” CORES DIVERSAS/ DURAÇÃO 3 MINUTOS.</w:t>
            </w:r>
          </w:p>
        </w:tc>
        <w:tc>
          <w:tcPr>
            <w:tcW w:w="1232" w:type="dxa"/>
          </w:tcPr>
          <w:p w:rsidR="0098004E" w:rsidRPr="00CE0416" w:rsidRDefault="0098004E" w:rsidP="008247ED">
            <w:pPr>
              <w:jc w:val="center"/>
              <w:rPr>
                <w:rFonts w:ascii="Arial" w:hAnsi="Arial" w:cs="Arial"/>
                <w:sz w:val="24"/>
                <w:szCs w:val="24"/>
              </w:rPr>
            </w:pP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p>
        </w:tc>
      </w:tr>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04</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03</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KIT</w:t>
            </w:r>
          </w:p>
        </w:tc>
        <w:tc>
          <w:tcPr>
            <w:tcW w:w="3827" w:type="dxa"/>
          </w:tcPr>
          <w:p w:rsidR="0098004E" w:rsidRPr="00CE0416" w:rsidRDefault="0098004E" w:rsidP="008247ED">
            <w:pPr>
              <w:rPr>
                <w:rFonts w:ascii="Arial" w:hAnsi="Arial" w:cs="Arial"/>
                <w:sz w:val="24"/>
                <w:szCs w:val="24"/>
              </w:rPr>
            </w:pPr>
            <w:r w:rsidRPr="00CE0416">
              <w:rPr>
                <w:rFonts w:ascii="Arial" w:hAnsi="Arial" w:cs="Arial"/>
                <w:sz w:val="24"/>
                <w:szCs w:val="24"/>
              </w:rPr>
              <w:t>KIT GIROLANDA 1800, 92 TUBOS DE 27”, CORES VARIADAS/ DURAÇÃO 2 MINUTOS.</w:t>
            </w:r>
          </w:p>
        </w:tc>
        <w:tc>
          <w:tcPr>
            <w:tcW w:w="1232" w:type="dxa"/>
          </w:tcPr>
          <w:p w:rsidR="0098004E" w:rsidRPr="00CE0416" w:rsidRDefault="0098004E" w:rsidP="008247ED">
            <w:pPr>
              <w:jc w:val="center"/>
              <w:rPr>
                <w:rFonts w:ascii="Arial" w:hAnsi="Arial" w:cs="Arial"/>
                <w:sz w:val="24"/>
                <w:szCs w:val="24"/>
              </w:rPr>
            </w:pP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p>
        </w:tc>
      </w:tr>
      <w:tr w:rsidR="0098004E" w:rsidRPr="00CE0416" w:rsidTr="008247ED">
        <w:tc>
          <w:tcPr>
            <w:tcW w:w="767"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05</w:t>
            </w:r>
          </w:p>
        </w:tc>
        <w:tc>
          <w:tcPr>
            <w:tcW w:w="1112"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03</w:t>
            </w:r>
          </w:p>
        </w:tc>
        <w:tc>
          <w:tcPr>
            <w:tcW w:w="1093" w:type="dxa"/>
          </w:tcPr>
          <w:p w:rsidR="0098004E" w:rsidRPr="00CE0416" w:rsidRDefault="0098004E" w:rsidP="008247ED">
            <w:pPr>
              <w:jc w:val="center"/>
              <w:rPr>
                <w:rFonts w:ascii="Arial" w:hAnsi="Arial" w:cs="Arial"/>
                <w:sz w:val="24"/>
                <w:szCs w:val="24"/>
              </w:rPr>
            </w:pPr>
            <w:r w:rsidRPr="00CE0416">
              <w:rPr>
                <w:rFonts w:ascii="Arial" w:hAnsi="Arial" w:cs="Arial"/>
                <w:sz w:val="24"/>
                <w:szCs w:val="24"/>
              </w:rPr>
              <w:t>KIT</w:t>
            </w:r>
          </w:p>
        </w:tc>
        <w:tc>
          <w:tcPr>
            <w:tcW w:w="3827" w:type="dxa"/>
          </w:tcPr>
          <w:p w:rsidR="0098004E" w:rsidRPr="00CE0416" w:rsidRDefault="0098004E" w:rsidP="008247ED">
            <w:pPr>
              <w:rPr>
                <w:rFonts w:ascii="Arial" w:hAnsi="Arial" w:cs="Arial"/>
                <w:sz w:val="24"/>
                <w:szCs w:val="24"/>
              </w:rPr>
            </w:pPr>
            <w:r w:rsidRPr="00CE0416">
              <w:rPr>
                <w:rFonts w:ascii="Arial" w:hAnsi="Arial" w:cs="Arial"/>
                <w:sz w:val="24"/>
                <w:szCs w:val="24"/>
              </w:rPr>
              <w:t>KIT GIROLANDA 1080 72 TUBOS DE 3.7” EFEITO CORES VARIADAS/ DURAÇÃO 1 MINUTO.</w:t>
            </w:r>
          </w:p>
        </w:tc>
        <w:tc>
          <w:tcPr>
            <w:tcW w:w="1232" w:type="dxa"/>
          </w:tcPr>
          <w:p w:rsidR="0098004E" w:rsidRPr="00CE0416" w:rsidRDefault="0098004E" w:rsidP="008247ED">
            <w:pPr>
              <w:jc w:val="center"/>
              <w:rPr>
                <w:rFonts w:ascii="Arial" w:hAnsi="Arial" w:cs="Arial"/>
                <w:sz w:val="24"/>
                <w:szCs w:val="24"/>
              </w:rPr>
            </w:pPr>
          </w:p>
        </w:tc>
        <w:tc>
          <w:tcPr>
            <w:tcW w:w="1178" w:type="dxa"/>
            <w:shd w:val="clear" w:color="auto" w:fill="auto"/>
          </w:tcPr>
          <w:p w:rsidR="0098004E" w:rsidRPr="00CE0416" w:rsidRDefault="0098004E" w:rsidP="008247ED">
            <w:pPr>
              <w:spacing w:after="160" w:line="259" w:lineRule="auto"/>
              <w:jc w:val="center"/>
              <w:rPr>
                <w:rFonts w:ascii="Arial" w:hAnsi="Arial" w:cs="Arial"/>
                <w:sz w:val="24"/>
                <w:szCs w:val="24"/>
              </w:rPr>
            </w:pPr>
          </w:p>
        </w:tc>
      </w:tr>
    </w:tbl>
    <w:p w:rsidR="001A5992" w:rsidRPr="00CE0416" w:rsidRDefault="001A5992" w:rsidP="001A5992">
      <w:pPr>
        <w:spacing w:after="160" w:line="300" w:lineRule="auto"/>
        <w:jc w:val="both"/>
        <w:rPr>
          <w:rFonts w:ascii="Arial" w:hAnsi="Arial" w:cs="Arial"/>
          <w:sz w:val="24"/>
          <w:szCs w:val="24"/>
        </w:rPr>
      </w:pPr>
    </w:p>
    <w:p w:rsidR="001A5992" w:rsidRPr="00CE0416" w:rsidRDefault="001A5992" w:rsidP="001A5992">
      <w:pPr>
        <w:spacing w:after="160" w:line="300" w:lineRule="auto"/>
        <w:jc w:val="both"/>
        <w:rPr>
          <w:rFonts w:ascii="Arial" w:hAnsi="Arial" w:cs="Arial"/>
          <w:bCs/>
          <w:sz w:val="24"/>
          <w:szCs w:val="24"/>
        </w:rPr>
      </w:pPr>
      <w:r w:rsidRPr="00CE0416">
        <w:rPr>
          <w:rFonts w:ascii="Arial" w:hAnsi="Arial" w:cs="Arial"/>
          <w:sz w:val="24"/>
          <w:szCs w:val="24"/>
        </w:rPr>
        <w:t xml:space="preserve">1.2. </w:t>
      </w:r>
      <w:r w:rsidRPr="00CE0416">
        <w:rPr>
          <w:rFonts w:ascii="Arial" w:hAnsi="Arial" w:cs="Arial"/>
          <w:bCs/>
          <w:sz w:val="24"/>
          <w:szCs w:val="24"/>
        </w:rPr>
        <w:t xml:space="preserve">O prazo de vigência da </w:t>
      </w:r>
      <w:r w:rsidR="00DA5771" w:rsidRPr="00CE0416">
        <w:rPr>
          <w:rFonts w:ascii="Arial" w:hAnsi="Arial" w:cs="Arial"/>
          <w:bCs/>
          <w:sz w:val="24"/>
          <w:szCs w:val="24"/>
        </w:rPr>
        <w:t>contratação</w:t>
      </w:r>
      <w:r w:rsidR="00DA5771">
        <w:rPr>
          <w:rFonts w:ascii="Arial" w:hAnsi="Arial" w:cs="Arial"/>
          <w:bCs/>
          <w:sz w:val="24"/>
          <w:szCs w:val="24"/>
        </w:rPr>
        <w:t xml:space="preserve"> </w:t>
      </w:r>
      <w:r w:rsidR="00DA5771" w:rsidRPr="00CE0416">
        <w:rPr>
          <w:rFonts w:ascii="Arial" w:hAnsi="Arial" w:cs="Arial"/>
          <w:bCs/>
          <w:sz w:val="24"/>
          <w:szCs w:val="24"/>
        </w:rPr>
        <w:t>é</w:t>
      </w:r>
      <w:r w:rsidRPr="00CE0416">
        <w:rPr>
          <w:rFonts w:ascii="Arial" w:hAnsi="Arial" w:cs="Arial"/>
          <w:bCs/>
          <w:sz w:val="24"/>
          <w:szCs w:val="24"/>
        </w:rPr>
        <w:t xml:space="preserve">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2. Da fundamentação da contratação administrativa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2.1. A fundamentação da contratação administrativa é a necessidade </w:t>
      </w:r>
      <w:r w:rsidR="003A6065" w:rsidRPr="00CE0416">
        <w:rPr>
          <w:rFonts w:ascii="Arial" w:hAnsi="Arial" w:cs="Arial"/>
          <w:sz w:val="24"/>
          <w:szCs w:val="24"/>
        </w:rPr>
        <w:t>para a comemoração da chegada do Ano de 202</w:t>
      </w:r>
      <w:r w:rsidR="00DA5771">
        <w:rPr>
          <w:rFonts w:ascii="Arial" w:hAnsi="Arial" w:cs="Arial"/>
          <w:sz w:val="24"/>
          <w:szCs w:val="24"/>
        </w:rPr>
        <w:t>6</w:t>
      </w:r>
      <w:r w:rsidR="003A6065" w:rsidRPr="00CE0416">
        <w:rPr>
          <w:rFonts w:ascii="Arial" w:hAnsi="Arial" w:cs="Arial"/>
          <w:sz w:val="24"/>
          <w:szCs w:val="24"/>
        </w:rPr>
        <w:t>.</w:t>
      </w:r>
    </w:p>
    <w:p w:rsidR="00D960BA"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lastRenderedPageBreak/>
        <w:t xml:space="preserve">2.2. Justifica-se a contratação de empresa </w:t>
      </w:r>
      <w:r w:rsidR="00DA5771">
        <w:rPr>
          <w:rFonts w:ascii="Arial" w:hAnsi="Arial" w:cs="Arial"/>
          <w:sz w:val="24"/>
          <w:szCs w:val="24"/>
        </w:rPr>
        <w:t>c</w:t>
      </w:r>
      <w:r w:rsidR="00DA5771" w:rsidRPr="00CE0416">
        <w:rPr>
          <w:rFonts w:ascii="Arial" w:hAnsi="Arial" w:cs="Arial"/>
          <w:sz w:val="24"/>
          <w:szCs w:val="24"/>
        </w:rPr>
        <w:t>ontratação de pessoa jurídica para eventual e futura aquisição de fogos de artifícios   para festividades durante o ano de 202</w:t>
      </w:r>
      <w:r w:rsidR="00DA5771">
        <w:rPr>
          <w:rFonts w:ascii="Arial" w:hAnsi="Arial" w:cs="Arial"/>
          <w:sz w:val="24"/>
          <w:szCs w:val="24"/>
        </w:rPr>
        <w:t>5</w:t>
      </w:r>
      <w:r w:rsidR="00DA5771" w:rsidRPr="00CE0416">
        <w:rPr>
          <w:rFonts w:ascii="Arial" w:hAnsi="Arial" w:cs="Arial"/>
          <w:sz w:val="24"/>
          <w:szCs w:val="24"/>
        </w:rPr>
        <w:t xml:space="preserve"> e 202</w:t>
      </w:r>
      <w:r w:rsidR="00DA5771">
        <w:rPr>
          <w:rFonts w:ascii="Arial" w:hAnsi="Arial" w:cs="Arial"/>
          <w:sz w:val="24"/>
          <w:szCs w:val="24"/>
        </w:rPr>
        <w:t>6</w:t>
      </w:r>
      <w:r w:rsidR="00DA5771" w:rsidRPr="00CE0416">
        <w:rPr>
          <w:rFonts w:ascii="Arial" w:hAnsi="Arial" w:cs="Arial"/>
          <w:sz w:val="24"/>
          <w:szCs w:val="24"/>
        </w:rPr>
        <w:t>, para registro de preço da Secretaria Municipal de Cultura do Município de Santo Antônio do Grama- MG</w:t>
      </w:r>
      <w:r w:rsidR="00D960BA" w:rsidRPr="00CE0416">
        <w:rPr>
          <w:rFonts w:ascii="Arial" w:hAnsi="Arial" w:cs="Arial"/>
          <w:sz w:val="24"/>
          <w:szCs w:val="24"/>
        </w:rPr>
        <w:t>.</w:t>
      </w:r>
    </w:p>
    <w:p w:rsidR="00DA5771" w:rsidRPr="00CE0416" w:rsidRDefault="00DA5771" w:rsidP="001A5992">
      <w:pPr>
        <w:tabs>
          <w:tab w:val="left" w:pos="2268"/>
        </w:tabs>
        <w:spacing w:after="160" w:line="300" w:lineRule="auto"/>
        <w:jc w:val="both"/>
        <w:rPr>
          <w:rFonts w:ascii="Arial" w:hAnsi="Arial" w:cs="Arial"/>
          <w:sz w:val="24"/>
          <w:szCs w:val="24"/>
        </w:rPr>
      </w:pPr>
      <w:r>
        <w:rPr>
          <w:rFonts w:ascii="Arial" w:hAnsi="Arial" w:cs="Arial"/>
          <w:sz w:val="24"/>
          <w:szCs w:val="24"/>
        </w:rPr>
        <w:t xml:space="preserve">2.3. </w:t>
      </w:r>
      <w:r w:rsidRPr="003725B8">
        <w:rPr>
          <w:rFonts w:ascii="Arial" w:hAnsi="Arial" w:cs="Arial"/>
          <w:sz w:val="24"/>
          <w:szCs w:val="24"/>
        </w:rPr>
        <w:t>A aquisição de fogos de artifício para as comemorações de fim de ano tem como objetivo celebrar o encerramento das atividades anuais e a chegada do novo ano, promovendo um momento de confraternização, alegria e integração entre a comunidade. A ação contribui para manter a tradição cultural e o espírito festivo característico desse período</w:t>
      </w:r>
      <w:r w:rsidR="003725B8">
        <w:rPr>
          <w:rFonts w:ascii="Arial" w:hAnsi="Arial" w:cs="Arial"/>
          <w:sz w:val="24"/>
          <w:szCs w:val="24"/>
        </w:rPr>
        <w:t>.</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3. Da descrição da solução como um todo, considerando todo o ciclo de vida do objeto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3.1. O objeto é para atender a necessidade do Departamento de </w:t>
      </w:r>
      <w:r w:rsidR="00CD4524" w:rsidRPr="00CE0416">
        <w:rPr>
          <w:rFonts w:ascii="Arial" w:hAnsi="Arial" w:cs="Arial"/>
          <w:sz w:val="24"/>
          <w:szCs w:val="24"/>
        </w:rPr>
        <w:t>Cultura</w:t>
      </w:r>
      <w:r w:rsidRPr="00CE0416">
        <w:rPr>
          <w:rFonts w:ascii="Arial" w:hAnsi="Arial" w:cs="Arial"/>
          <w:sz w:val="24"/>
          <w:szCs w:val="24"/>
        </w:rPr>
        <w:t>.</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4. Dos requisitos da contratação administrativa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4.1. A contratação administrativa deverá observar os seguintes requisitos:</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4.1.1. Sustentabilidade ambiental.</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4.2. Não será admitida a subcontratação do objeto do contrato administrativo.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4.3. Não haverá exigência da garantia da contratação administrativa em razão do seu baixo valor.</w:t>
      </w:r>
    </w:p>
    <w:p w:rsidR="001A5992" w:rsidRPr="00CE0416" w:rsidRDefault="001A5992" w:rsidP="001A5992">
      <w:pPr>
        <w:pStyle w:val="PargrafodaLista"/>
        <w:spacing w:after="160" w:line="300" w:lineRule="auto"/>
        <w:ind w:left="0"/>
        <w:jc w:val="both"/>
        <w:rPr>
          <w:rFonts w:ascii="Arial" w:hAnsi="Arial" w:cs="Arial"/>
          <w:b/>
          <w:sz w:val="24"/>
          <w:szCs w:val="24"/>
        </w:rPr>
      </w:pPr>
      <w:r w:rsidRPr="00CE0416">
        <w:rPr>
          <w:rFonts w:ascii="Arial" w:hAnsi="Arial" w:cs="Arial"/>
          <w:b/>
          <w:sz w:val="24"/>
          <w:szCs w:val="24"/>
        </w:rPr>
        <w:t xml:space="preserve">5. Do modelo de execução do objeto </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5.1. A execução do objeto seguirá a seguinte dinâmica:</w:t>
      </w:r>
    </w:p>
    <w:p w:rsidR="001A5992" w:rsidRPr="00CE0416" w:rsidRDefault="001A5992" w:rsidP="001A5992">
      <w:pPr>
        <w:pStyle w:val="Nivel2"/>
        <w:spacing w:before="0" w:after="160" w:line="300" w:lineRule="auto"/>
        <w:rPr>
          <w:color w:val="auto"/>
          <w:sz w:val="24"/>
          <w:szCs w:val="24"/>
        </w:rPr>
      </w:pPr>
      <w:r w:rsidRPr="00CE0416">
        <w:rPr>
          <w:bCs/>
          <w:color w:val="auto"/>
          <w:sz w:val="24"/>
          <w:szCs w:val="24"/>
        </w:rPr>
        <w:t xml:space="preserve">5.1.1. Em até 5 dias após a contratação </w:t>
      </w:r>
      <w:r w:rsidRPr="00CE0416">
        <w:rPr>
          <w:color w:val="auto"/>
          <w:sz w:val="24"/>
          <w:szCs w:val="24"/>
        </w:rPr>
        <w:t>está previsto para o início da execução do objeto.</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5.1.2. Os métodos, as rotinas, as etapas, as tecnologias de procedimentos, a frequência e a periodicidade de execução do trabalho são as seguintes:</w:t>
      </w:r>
    </w:p>
    <w:p w:rsidR="00D960BA" w:rsidRPr="00CE0416" w:rsidRDefault="001A5992" w:rsidP="001A5992">
      <w:pPr>
        <w:pStyle w:val="Nivel2"/>
        <w:spacing w:before="0" w:after="160" w:line="300" w:lineRule="auto"/>
        <w:rPr>
          <w:sz w:val="24"/>
          <w:szCs w:val="24"/>
        </w:rPr>
      </w:pPr>
      <w:r w:rsidRPr="00CE0416">
        <w:rPr>
          <w:color w:val="auto"/>
          <w:sz w:val="24"/>
          <w:szCs w:val="24"/>
        </w:rPr>
        <w:t xml:space="preserve">5.1.2.1. O local e horário da prestação de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para registro de preço da Secretaria Municipal de Cultura do Município de Santo Antônio do Grama- MG</w:t>
      </w:r>
      <w:r w:rsidR="00D960BA" w:rsidRPr="00CE0416">
        <w:rPr>
          <w:sz w:val="24"/>
          <w:szCs w:val="24"/>
        </w:rPr>
        <w:t>.</w:t>
      </w:r>
    </w:p>
    <w:p w:rsidR="001A5992" w:rsidRPr="00CE0416" w:rsidRDefault="001A5992" w:rsidP="001A5992">
      <w:pPr>
        <w:pStyle w:val="Nivel2"/>
        <w:spacing w:before="0" w:after="160" w:line="300" w:lineRule="auto"/>
        <w:rPr>
          <w:bCs/>
          <w:color w:val="auto"/>
          <w:sz w:val="24"/>
          <w:szCs w:val="24"/>
        </w:rPr>
      </w:pPr>
      <w:r w:rsidRPr="00CE0416">
        <w:rPr>
          <w:color w:val="auto"/>
          <w:sz w:val="24"/>
          <w:szCs w:val="24"/>
        </w:rPr>
        <w:t xml:space="preserve">5.2. </w:t>
      </w:r>
      <w:r w:rsidRPr="00CE0416">
        <w:rPr>
          <w:bCs/>
          <w:color w:val="auto"/>
          <w:sz w:val="24"/>
          <w:szCs w:val="24"/>
        </w:rPr>
        <w:t xml:space="preserve">Para a perfeita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xml:space="preserve">, para registro de preço da Secretaria Municipal de Cultura </w:t>
      </w:r>
      <w:r w:rsidR="003725B8" w:rsidRPr="00CE0416">
        <w:rPr>
          <w:sz w:val="24"/>
          <w:szCs w:val="24"/>
        </w:rPr>
        <w:lastRenderedPageBreak/>
        <w:t>do Município de Santo Antônio do Grama- MG</w:t>
      </w:r>
      <w:r w:rsidR="00D960BA" w:rsidRPr="00CE0416">
        <w:rPr>
          <w:sz w:val="24"/>
          <w:szCs w:val="24"/>
        </w:rPr>
        <w:t>,</w:t>
      </w:r>
      <w:r w:rsidRPr="00CE0416">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5992" w:rsidRPr="00CE0416" w:rsidRDefault="001A5992" w:rsidP="001A5992">
      <w:pPr>
        <w:pStyle w:val="PargrafodaLista"/>
        <w:spacing w:after="160" w:line="300" w:lineRule="auto"/>
        <w:ind w:left="0"/>
        <w:jc w:val="both"/>
        <w:rPr>
          <w:rFonts w:ascii="Arial" w:hAnsi="Arial" w:cs="Arial"/>
          <w:sz w:val="24"/>
          <w:szCs w:val="24"/>
        </w:rPr>
      </w:pPr>
      <w:r w:rsidRPr="00CE0416">
        <w:rPr>
          <w:rFonts w:ascii="Arial" w:hAnsi="Arial" w:cs="Arial"/>
          <w:sz w:val="24"/>
          <w:szCs w:val="24"/>
        </w:rPr>
        <w:t xml:space="preserve">5.3. O prazo de entrega da prestação de </w:t>
      </w:r>
      <w:r w:rsidR="003725B8" w:rsidRPr="00CE0416">
        <w:rPr>
          <w:rFonts w:ascii="Arial" w:hAnsi="Arial" w:cs="Arial"/>
          <w:sz w:val="24"/>
          <w:szCs w:val="24"/>
        </w:rPr>
        <w:t xml:space="preserve">contratação de empresa </w:t>
      </w:r>
      <w:r w:rsidR="003725B8">
        <w:rPr>
          <w:rFonts w:ascii="Arial" w:hAnsi="Arial" w:cs="Arial"/>
          <w:sz w:val="24"/>
          <w:szCs w:val="24"/>
        </w:rPr>
        <w:t>c</w:t>
      </w:r>
      <w:r w:rsidR="003725B8" w:rsidRPr="00CE0416">
        <w:rPr>
          <w:rFonts w:ascii="Arial" w:hAnsi="Arial" w:cs="Arial"/>
          <w:sz w:val="24"/>
          <w:szCs w:val="24"/>
        </w:rPr>
        <w:t>ontratação de pessoa jurídica para eventual e futura aquisição de fogos de artifícios   para festividades durante o ano de 202</w:t>
      </w:r>
      <w:r w:rsidR="003725B8">
        <w:rPr>
          <w:rFonts w:ascii="Arial" w:hAnsi="Arial" w:cs="Arial"/>
          <w:sz w:val="24"/>
          <w:szCs w:val="24"/>
        </w:rPr>
        <w:t>5</w:t>
      </w:r>
      <w:r w:rsidR="003725B8" w:rsidRPr="00CE0416">
        <w:rPr>
          <w:rFonts w:ascii="Arial" w:hAnsi="Arial" w:cs="Arial"/>
          <w:sz w:val="24"/>
          <w:szCs w:val="24"/>
        </w:rPr>
        <w:t xml:space="preserve"> e 202</w:t>
      </w:r>
      <w:r w:rsidR="003725B8">
        <w:rPr>
          <w:rFonts w:ascii="Arial" w:hAnsi="Arial" w:cs="Arial"/>
          <w:sz w:val="24"/>
          <w:szCs w:val="24"/>
        </w:rPr>
        <w:t>6</w:t>
      </w:r>
      <w:r w:rsidR="003725B8" w:rsidRPr="00CE0416">
        <w:rPr>
          <w:rFonts w:ascii="Arial" w:hAnsi="Arial" w:cs="Arial"/>
          <w:sz w:val="24"/>
          <w:szCs w:val="24"/>
        </w:rPr>
        <w:t>, para registro de preço da Secretaria Municipal de Cultura do Município de Santo Antônio do Grama- MG</w:t>
      </w:r>
      <w:r w:rsidR="003725B8">
        <w:rPr>
          <w:rFonts w:ascii="Arial" w:hAnsi="Arial" w:cs="Arial"/>
          <w:sz w:val="24"/>
          <w:szCs w:val="24"/>
        </w:rPr>
        <w:t xml:space="preserve"> </w:t>
      </w:r>
      <w:r w:rsidRPr="00CE0416">
        <w:rPr>
          <w:rFonts w:ascii="Arial" w:hAnsi="Arial" w:cs="Arial"/>
          <w:sz w:val="24"/>
          <w:szCs w:val="24"/>
        </w:rPr>
        <w:t>é de até trinta dias úteis, contados da Ordem de Fornecimento – OF.</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 xml:space="preserve">5.4. Caso não seja possível a entrega na data assinalada, </w:t>
      </w:r>
      <w:proofErr w:type="gramStart"/>
      <w:r w:rsidRPr="00CE0416">
        <w:rPr>
          <w:bCs/>
          <w:color w:val="auto"/>
          <w:sz w:val="24"/>
          <w:szCs w:val="24"/>
        </w:rPr>
        <w:t>o(</w:t>
      </w:r>
      <w:proofErr w:type="gramEnd"/>
      <w:r w:rsidRPr="00CE0416">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CE0416">
        <w:rPr>
          <w:color w:val="auto"/>
          <w:sz w:val="24"/>
          <w:szCs w:val="24"/>
        </w:rPr>
        <w:t>força</w:t>
      </w:r>
      <w:r w:rsidRPr="00CE0416">
        <w:rPr>
          <w:bCs/>
          <w:color w:val="auto"/>
          <w:sz w:val="24"/>
          <w:szCs w:val="24"/>
        </w:rPr>
        <w:t xml:space="preserve"> maior.</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5.5. A</w:t>
      </w:r>
      <w:r w:rsidRPr="00CE0416">
        <w:rPr>
          <w:sz w:val="24"/>
          <w:szCs w:val="24"/>
        </w:rPr>
        <w:t xml:space="preserve">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para registro de preço da Secretaria Municipal de Cultura do Município de Santo Antônio do Grama- MG</w:t>
      </w:r>
      <w:r w:rsidRPr="00CE0416">
        <w:rPr>
          <w:sz w:val="24"/>
          <w:szCs w:val="24"/>
        </w:rPr>
        <w:t>,</w:t>
      </w:r>
      <w:r w:rsidRPr="00CE0416">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 xml:space="preserve">5.5.1. O recebimento provisório poderá ser efetivado no atesto da nota fiscal </w:t>
      </w:r>
      <w:proofErr w:type="gramStart"/>
      <w:r w:rsidRPr="00CE0416">
        <w:rPr>
          <w:bCs/>
          <w:color w:val="auto"/>
          <w:sz w:val="24"/>
          <w:szCs w:val="24"/>
        </w:rPr>
        <w:t>pelo(</w:t>
      </w:r>
      <w:proofErr w:type="gramEnd"/>
      <w:r w:rsidRPr="00CE0416">
        <w:rPr>
          <w:bCs/>
          <w:color w:val="auto"/>
          <w:sz w:val="24"/>
          <w:szCs w:val="24"/>
        </w:rPr>
        <w:t>a) servidor(a) público(a) municipal pelo acompanhamento e fiscalização do contrato administrativo.</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 xml:space="preserve">5.6. A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para registro de preço da Secretaria Municipal de Cultura do Município de Santo Antônio do Grama- MG</w:t>
      </w:r>
      <w:r w:rsidR="00D960BA" w:rsidRPr="00CE0416">
        <w:rPr>
          <w:sz w:val="24"/>
          <w:szCs w:val="24"/>
        </w:rPr>
        <w:t xml:space="preserve">, </w:t>
      </w:r>
      <w:r w:rsidRPr="00CE0416">
        <w:rPr>
          <w:sz w:val="24"/>
          <w:szCs w:val="24"/>
        </w:rPr>
        <w:t xml:space="preserve">e </w:t>
      </w:r>
      <w:r w:rsidRPr="00CE0416">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5992" w:rsidRPr="00CE0416" w:rsidRDefault="001A5992" w:rsidP="001A5992">
      <w:pPr>
        <w:pStyle w:val="Nivel2"/>
        <w:spacing w:before="0" w:after="160" w:line="300" w:lineRule="auto"/>
        <w:rPr>
          <w:sz w:val="24"/>
          <w:szCs w:val="24"/>
        </w:rPr>
      </w:pPr>
      <w:r w:rsidRPr="00CE0416">
        <w:rPr>
          <w:bCs/>
          <w:color w:val="auto"/>
          <w:sz w:val="24"/>
          <w:szCs w:val="24"/>
        </w:rPr>
        <w:t>5.7. A</w:t>
      </w:r>
      <w:r w:rsidRPr="00CE0416">
        <w:rPr>
          <w:sz w:val="24"/>
          <w:szCs w:val="24"/>
        </w:rPr>
        <w:t xml:space="preserve">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w:t>
      </w:r>
      <w:r w:rsidR="003725B8" w:rsidRPr="00CE0416">
        <w:rPr>
          <w:sz w:val="24"/>
          <w:szCs w:val="24"/>
        </w:rPr>
        <w:lastRenderedPageBreak/>
        <w:t>e 202</w:t>
      </w:r>
      <w:r w:rsidR="003725B8">
        <w:rPr>
          <w:sz w:val="24"/>
          <w:szCs w:val="24"/>
        </w:rPr>
        <w:t>6</w:t>
      </w:r>
      <w:r w:rsidR="003725B8" w:rsidRPr="00CE0416">
        <w:rPr>
          <w:sz w:val="24"/>
          <w:szCs w:val="24"/>
        </w:rPr>
        <w:t>, para registro de preço da Secretaria Municipal de Cultura do Município de Santo Antônio do Grama- MG</w:t>
      </w:r>
      <w:r w:rsidR="00D960BA" w:rsidRPr="00CE0416">
        <w:rPr>
          <w:sz w:val="24"/>
          <w:szCs w:val="24"/>
        </w:rPr>
        <w:t xml:space="preserve"> </w:t>
      </w:r>
      <w:r w:rsidRPr="00CE0416">
        <w:rPr>
          <w:sz w:val="24"/>
          <w:szCs w:val="24"/>
        </w:rPr>
        <w:t xml:space="preserve">e, </w:t>
      </w:r>
      <w:r w:rsidRPr="00CE0416">
        <w:rPr>
          <w:bCs/>
          <w:color w:val="auto"/>
          <w:sz w:val="24"/>
          <w:szCs w:val="24"/>
        </w:rPr>
        <w:t>serão recebidos definitivamente no prazo de cinco dias úteis, pelo (a) servidor (a) público (a) municipal ou comissão, contados do recebimento provisório, após a verificação da efetiva prestação e</w:t>
      </w:r>
      <w:r w:rsidRPr="00CE0416">
        <w:rPr>
          <w:color w:val="auto"/>
          <w:sz w:val="24"/>
          <w:szCs w:val="24"/>
        </w:rPr>
        <w:t xml:space="preserve"> aquisição de câmara fria</w:t>
      </w:r>
      <w:r w:rsidRPr="00CE0416">
        <w:rPr>
          <w:sz w:val="24"/>
          <w:szCs w:val="24"/>
        </w:rPr>
        <w:t>.</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 xml:space="preserve">5.7.1. O recebimento definitivo poderá ser efetivado no atesto da nota fiscal pelo </w:t>
      </w:r>
      <w:proofErr w:type="gramStart"/>
      <w:r w:rsidRPr="00CE0416">
        <w:rPr>
          <w:bCs/>
          <w:color w:val="auto"/>
          <w:sz w:val="24"/>
          <w:szCs w:val="24"/>
        </w:rPr>
        <w:t>pelo(</w:t>
      </w:r>
      <w:proofErr w:type="gramEnd"/>
      <w:r w:rsidRPr="00CE0416">
        <w:rPr>
          <w:bCs/>
          <w:color w:val="auto"/>
          <w:sz w:val="24"/>
          <w:szCs w:val="24"/>
        </w:rPr>
        <w:t>a) pelo(a) servidor(a) público(a) municipal ou comissão, após atesto pelo(a) responsável pelo(a) fiscal do contrato administrativo.</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5992" w:rsidRPr="00CE0416" w:rsidRDefault="001A5992" w:rsidP="001A5992">
      <w:pPr>
        <w:pStyle w:val="Nivel2"/>
        <w:spacing w:before="0" w:after="160" w:line="300" w:lineRule="auto"/>
        <w:rPr>
          <w:bCs/>
          <w:color w:val="auto"/>
          <w:sz w:val="24"/>
          <w:szCs w:val="24"/>
        </w:rPr>
      </w:pPr>
      <w:r w:rsidRPr="00CE0416">
        <w:rPr>
          <w:bCs/>
          <w:color w:val="auto"/>
          <w:sz w:val="24"/>
          <w:szCs w:val="24"/>
        </w:rPr>
        <w:t xml:space="preserve">5.9. O recebimento provisório ou definitivo não excluirá a responsabilidade civil pela solidez e pela segurança da </w:t>
      </w:r>
      <w:r w:rsidRPr="00CE0416">
        <w:rPr>
          <w:sz w:val="24"/>
          <w:szCs w:val="24"/>
        </w:rPr>
        <w:t xml:space="preserve">prestação de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para registro de preço da Secretaria Municipal de Cultura do Município de Santo Antônio do Grama- MG</w:t>
      </w:r>
      <w:r w:rsidRPr="00CE0416">
        <w:rPr>
          <w:sz w:val="24"/>
          <w:szCs w:val="24"/>
        </w:rPr>
        <w:t xml:space="preserve"> </w:t>
      </w:r>
      <w:r w:rsidRPr="00CE0416">
        <w:rPr>
          <w:bCs/>
          <w:color w:val="auto"/>
          <w:sz w:val="24"/>
          <w:szCs w:val="24"/>
        </w:rPr>
        <w:t>nem a responsabilidade ético-profissional pela perfeita execução do contrato administrativo.</w:t>
      </w:r>
    </w:p>
    <w:p w:rsidR="001A5992" w:rsidRPr="00CE0416" w:rsidRDefault="001A5992" w:rsidP="001A5992">
      <w:pPr>
        <w:tabs>
          <w:tab w:val="left" w:pos="2268"/>
        </w:tabs>
        <w:spacing w:after="160" w:line="300" w:lineRule="auto"/>
        <w:jc w:val="both"/>
        <w:rPr>
          <w:rFonts w:ascii="Arial" w:hAnsi="Arial" w:cs="Arial"/>
          <w:b/>
          <w:sz w:val="24"/>
          <w:szCs w:val="24"/>
        </w:rPr>
      </w:pPr>
      <w:r w:rsidRPr="00CE0416">
        <w:rPr>
          <w:rFonts w:ascii="Arial" w:hAnsi="Arial" w:cs="Arial"/>
          <w:b/>
          <w:sz w:val="24"/>
          <w:szCs w:val="24"/>
        </w:rPr>
        <w:t>6. Do modelo de gestão do contrato administrativo</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5992" w:rsidRPr="00CE0416" w:rsidRDefault="001A5992" w:rsidP="001A5992">
      <w:pPr>
        <w:pStyle w:val="Nivel2"/>
        <w:spacing w:before="0" w:after="160" w:line="300" w:lineRule="auto"/>
        <w:rPr>
          <w:color w:val="auto"/>
          <w:sz w:val="24"/>
          <w:szCs w:val="24"/>
        </w:rPr>
      </w:pPr>
      <w:bookmarkStart w:id="2" w:name="art115§1"/>
      <w:bookmarkStart w:id="3" w:name="art115§5"/>
      <w:bookmarkEnd w:id="2"/>
      <w:bookmarkEnd w:id="3"/>
      <w:r w:rsidRPr="00CE0416">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 xml:space="preserve">6.3. A execução do contrato administrativo deverá ser acompanhada e fiscalizada </w:t>
      </w:r>
      <w:proofErr w:type="gramStart"/>
      <w:r w:rsidRPr="00CE0416">
        <w:rPr>
          <w:color w:val="auto"/>
          <w:sz w:val="24"/>
          <w:szCs w:val="24"/>
        </w:rPr>
        <w:t>pelo(</w:t>
      </w:r>
      <w:proofErr w:type="gramEnd"/>
      <w:r w:rsidRPr="00CE0416">
        <w:rPr>
          <w:color w:val="auto"/>
          <w:sz w:val="24"/>
          <w:szCs w:val="24"/>
        </w:rPr>
        <w:t>a) fiscal do contrato administrativos, ou pelos respectivos substitutos (art. 117 da Lei nº. 14.133/2021).</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 xml:space="preserve">6.4. </w:t>
      </w:r>
      <w:proofErr w:type="gramStart"/>
      <w:r w:rsidRPr="00CE0416">
        <w:rPr>
          <w:color w:val="auto"/>
          <w:sz w:val="24"/>
          <w:szCs w:val="24"/>
        </w:rPr>
        <w:t>O(</w:t>
      </w:r>
      <w:proofErr w:type="gramEnd"/>
      <w:r w:rsidRPr="00CE0416">
        <w:rPr>
          <w:color w:val="auto"/>
          <w:sz w:val="24"/>
          <w:szCs w:val="24"/>
        </w:rPr>
        <w:t xml:space="preserve">A) fiscal do contrato administrativo anotará em registro próprio todas as ocorrências relacionadas à execução do contrato administrativo, determinando </w:t>
      </w:r>
      <w:r w:rsidRPr="00CE0416">
        <w:rPr>
          <w:color w:val="auto"/>
          <w:sz w:val="24"/>
          <w:szCs w:val="24"/>
        </w:rPr>
        <w:lastRenderedPageBreak/>
        <w:t>o que for necessário para a regularização das faltas ou dos defeitos observados (§1º do art. 117 da Lei nº. 14.133/2021).</w:t>
      </w:r>
    </w:p>
    <w:p w:rsidR="001A5992" w:rsidRPr="00CE0416" w:rsidRDefault="001A5992" w:rsidP="001A5992">
      <w:pPr>
        <w:pStyle w:val="Nivel3"/>
        <w:tabs>
          <w:tab w:val="clear" w:pos="360"/>
        </w:tabs>
        <w:spacing w:before="0" w:after="160" w:line="300" w:lineRule="auto"/>
        <w:ind w:left="0"/>
        <w:contextualSpacing w:val="0"/>
        <w:rPr>
          <w:sz w:val="24"/>
          <w:szCs w:val="24"/>
        </w:rPr>
      </w:pPr>
      <w:bookmarkStart w:id="4" w:name="art117§2"/>
      <w:bookmarkEnd w:id="4"/>
      <w:r w:rsidRPr="00CE0416">
        <w:rPr>
          <w:sz w:val="24"/>
          <w:szCs w:val="24"/>
        </w:rPr>
        <w:t xml:space="preserve">6.5. </w:t>
      </w:r>
      <w:proofErr w:type="gramStart"/>
      <w:r w:rsidRPr="00CE0416">
        <w:rPr>
          <w:sz w:val="24"/>
          <w:szCs w:val="24"/>
        </w:rPr>
        <w:t>O(</w:t>
      </w:r>
      <w:proofErr w:type="gramEnd"/>
      <w:r w:rsidRPr="00CE0416">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1A5992" w:rsidRPr="00CE0416" w:rsidRDefault="001A5992" w:rsidP="001A5992">
      <w:pPr>
        <w:pStyle w:val="Nivel3"/>
        <w:tabs>
          <w:tab w:val="clear" w:pos="360"/>
        </w:tabs>
        <w:spacing w:before="0" w:after="160" w:line="300" w:lineRule="auto"/>
        <w:ind w:left="0"/>
        <w:contextualSpacing w:val="0"/>
        <w:rPr>
          <w:sz w:val="24"/>
          <w:szCs w:val="24"/>
        </w:rPr>
      </w:pPr>
      <w:r w:rsidRPr="00CE0416">
        <w:rPr>
          <w:sz w:val="24"/>
          <w:szCs w:val="24"/>
        </w:rPr>
        <w:t xml:space="preserve">6.6. </w:t>
      </w:r>
      <w:proofErr w:type="gramStart"/>
      <w:r w:rsidRPr="00CE0416">
        <w:rPr>
          <w:sz w:val="24"/>
          <w:szCs w:val="24"/>
        </w:rPr>
        <w:t>O(</w:t>
      </w:r>
      <w:proofErr w:type="gramEnd"/>
      <w:r w:rsidRPr="00CE0416">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5992" w:rsidRPr="00CE0416" w:rsidRDefault="001A5992" w:rsidP="001A5992">
      <w:pPr>
        <w:pStyle w:val="Nivel2"/>
        <w:spacing w:before="0" w:after="160" w:line="300" w:lineRule="auto"/>
        <w:rPr>
          <w:color w:val="auto"/>
          <w:sz w:val="24"/>
          <w:szCs w:val="24"/>
        </w:rPr>
      </w:pPr>
      <w:bookmarkStart w:id="5" w:name="art120"/>
      <w:bookmarkEnd w:id="5"/>
      <w:r w:rsidRPr="00CE0416">
        <w:rPr>
          <w:color w:val="auto"/>
          <w:sz w:val="24"/>
          <w:szCs w:val="24"/>
        </w:rPr>
        <w:t xml:space="preserve">6.7. </w:t>
      </w:r>
      <w:proofErr w:type="gramStart"/>
      <w:r w:rsidRPr="00CE0416">
        <w:rPr>
          <w:color w:val="auto"/>
          <w:sz w:val="24"/>
          <w:szCs w:val="24"/>
        </w:rPr>
        <w:t>O(</w:t>
      </w:r>
      <w:proofErr w:type="gramEnd"/>
      <w:r w:rsidRPr="00CE0416">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5992" w:rsidRPr="00CE0416" w:rsidRDefault="001A5992" w:rsidP="001A5992">
      <w:pPr>
        <w:pStyle w:val="Nivel2"/>
        <w:spacing w:before="0" w:after="160" w:line="300" w:lineRule="auto"/>
        <w:rPr>
          <w:color w:val="auto"/>
          <w:sz w:val="24"/>
          <w:szCs w:val="24"/>
        </w:rPr>
      </w:pPr>
      <w:r w:rsidRPr="00CE0416">
        <w:rPr>
          <w:color w:val="auto"/>
          <w:sz w:val="24"/>
          <w:szCs w:val="24"/>
        </w:rPr>
        <w:t xml:space="preserve">6.8. Somente </w:t>
      </w:r>
      <w:proofErr w:type="gramStart"/>
      <w:r w:rsidRPr="00CE0416">
        <w:rPr>
          <w:color w:val="auto"/>
          <w:sz w:val="24"/>
          <w:szCs w:val="24"/>
        </w:rPr>
        <w:t>o(</w:t>
      </w:r>
      <w:proofErr w:type="gramEnd"/>
      <w:r w:rsidRPr="00CE0416">
        <w:rPr>
          <w:color w:val="auto"/>
          <w:sz w:val="24"/>
          <w:szCs w:val="24"/>
        </w:rPr>
        <w:t>a) Contratado(a) será responsável pelos encargos trabalhistas, previdenciários, fiscais e comerciais resultantes da execução do contrato administrativo (art. 121 da Lei nº. 14.133/2021).</w:t>
      </w:r>
    </w:p>
    <w:p w:rsidR="001A5992" w:rsidRPr="00CE0416" w:rsidRDefault="001A5992" w:rsidP="001A5992">
      <w:pPr>
        <w:pStyle w:val="Nivel3"/>
        <w:tabs>
          <w:tab w:val="clear" w:pos="360"/>
        </w:tabs>
        <w:spacing w:before="0" w:after="160" w:line="300" w:lineRule="auto"/>
        <w:ind w:left="0"/>
        <w:contextualSpacing w:val="0"/>
        <w:rPr>
          <w:sz w:val="24"/>
          <w:szCs w:val="24"/>
        </w:rPr>
      </w:pPr>
      <w:bookmarkStart w:id="7" w:name="art121§1"/>
      <w:bookmarkEnd w:id="7"/>
      <w:r w:rsidRPr="00CE0416">
        <w:rPr>
          <w:sz w:val="24"/>
          <w:szCs w:val="24"/>
        </w:rPr>
        <w:t xml:space="preserve">6.9. A inadimplência </w:t>
      </w:r>
      <w:proofErr w:type="gramStart"/>
      <w:r w:rsidRPr="00CE0416">
        <w:rPr>
          <w:sz w:val="24"/>
          <w:szCs w:val="24"/>
        </w:rPr>
        <w:t>do(</w:t>
      </w:r>
      <w:proofErr w:type="gramEnd"/>
      <w:r w:rsidRPr="00CE0416">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5992" w:rsidRPr="00CE0416" w:rsidRDefault="001A5992" w:rsidP="001A5992">
      <w:pPr>
        <w:pStyle w:val="Nivel3"/>
        <w:tabs>
          <w:tab w:val="clear" w:pos="360"/>
        </w:tabs>
        <w:spacing w:before="0" w:after="160" w:line="300" w:lineRule="auto"/>
        <w:ind w:left="0"/>
        <w:contextualSpacing w:val="0"/>
        <w:rPr>
          <w:sz w:val="24"/>
          <w:szCs w:val="24"/>
        </w:rPr>
      </w:pPr>
      <w:r w:rsidRPr="00CE0416">
        <w:rPr>
          <w:sz w:val="24"/>
          <w:szCs w:val="24"/>
        </w:rPr>
        <w:t xml:space="preserve">6.10. As comunicações entre a Administração e </w:t>
      </w:r>
      <w:proofErr w:type="gramStart"/>
      <w:r w:rsidRPr="00CE0416">
        <w:rPr>
          <w:sz w:val="24"/>
          <w:szCs w:val="24"/>
        </w:rPr>
        <w:t>o(</w:t>
      </w:r>
      <w:proofErr w:type="gramEnd"/>
      <w:r w:rsidRPr="00CE0416">
        <w:rPr>
          <w:sz w:val="24"/>
          <w:szCs w:val="24"/>
        </w:rPr>
        <w:t>a) contratado(a) devem ser realizadas por escrito sempre que o ato exigir tal formalidade, admitindo-se, excepcionalmente, o uso de mensagem eletrônica para esse fim, tal como: e-mail.</w:t>
      </w:r>
    </w:p>
    <w:p w:rsidR="001A5992" w:rsidRPr="00CE0416" w:rsidRDefault="001A5992" w:rsidP="001A5992">
      <w:pPr>
        <w:pStyle w:val="Nivel3"/>
        <w:tabs>
          <w:tab w:val="clear" w:pos="360"/>
        </w:tabs>
        <w:spacing w:before="0" w:after="160" w:line="300" w:lineRule="auto"/>
        <w:ind w:left="0"/>
        <w:contextualSpacing w:val="0"/>
        <w:rPr>
          <w:sz w:val="24"/>
          <w:szCs w:val="24"/>
        </w:rPr>
      </w:pPr>
      <w:r w:rsidRPr="00CE0416">
        <w:rPr>
          <w:sz w:val="24"/>
          <w:szCs w:val="24"/>
        </w:rPr>
        <w:t xml:space="preserve">6.11. A Administração poderá convocar representante </w:t>
      </w:r>
      <w:proofErr w:type="gramStart"/>
      <w:r w:rsidRPr="00CE0416">
        <w:rPr>
          <w:sz w:val="24"/>
          <w:szCs w:val="24"/>
        </w:rPr>
        <w:t>do(</w:t>
      </w:r>
      <w:proofErr w:type="gramEnd"/>
      <w:r w:rsidRPr="00CE0416">
        <w:rPr>
          <w:sz w:val="24"/>
          <w:szCs w:val="24"/>
        </w:rPr>
        <w:t>a) licitante para adoção de providências que devam ser cumpridas de imediato.</w:t>
      </w:r>
    </w:p>
    <w:p w:rsidR="001A5992" w:rsidRPr="00CE0416" w:rsidRDefault="001A5992" w:rsidP="001A5992">
      <w:pPr>
        <w:tabs>
          <w:tab w:val="left" w:pos="1134"/>
        </w:tabs>
        <w:spacing w:after="160" w:line="300" w:lineRule="auto"/>
        <w:jc w:val="both"/>
        <w:rPr>
          <w:rFonts w:ascii="Arial" w:hAnsi="Arial" w:cs="Arial"/>
          <w:sz w:val="24"/>
          <w:szCs w:val="24"/>
        </w:rPr>
      </w:pPr>
      <w:r w:rsidRPr="00CE0416">
        <w:rPr>
          <w:rFonts w:ascii="Arial" w:hAnsi="Arial" w:cs="Arial"/>
          <w:sz w:val="24"/>
          <w:szCs w:val="24"/>
        </w:rPr>
        <w:t xml:space="preserve">6.12. </w:t>
      </w:r>
      <w:proofErr w:type="gramStart"/>
      <w:r w:rsidRPr="00CE0416">
        <w:rPr>
          <w:rFonts w:ascii="Arial" w:hAnsi="Arial" w:cs="Arial"/>
          <w:sz w:val="24"/>
          <w:szCs w:val="24"/>
        </w:rPr>
        <w:t>O(</w:t>
      </w:r>
      <w:proofErr w:type="gramEnd"/>
      <w:r w:rsidRPr="00CE0416">
        <w:rPr>
          <w:rFonts w:ascii="Arial" w:hAnsi="Arial" w:cs="Arial"/>
          <w:sz w:val="24"/>
          <w:szCs w:val="24"/>
        </w:rPr>
        <w:t xml:space="preserve">A) Contratado(a) deverá manter preposto aceito pela administração no local da </w:t>
      </w:r>
      <w:r w:rsidR="003725B8" w:rsidRPr="00CE0416">
        <w:rPr>
          <w:rFonts w:ascii="Arial" w:hAnsi="Arial" w:cs="Arial"/>
          <w:sz w:val="24"/>
          <w:szCs w:val="24"/>
        </w:rPr>
        <w:t xml:space="preserve">contratação de empresa </w:t>
      </w:r>
      <w:r w:rsidR="003725B8">
        <w:rPr>
          <w:rFonts w:ascii="Arial" w:hAnsi="Arial" w:cs="Arial"/>
          <w:sz w:val="24"/>
          <w:szCs w:val="24"/>
        </w:rPr>
        <w:t>c</w:t>
      </w:r>
      <w:r w:rsidR="003725B8" w:rsidRPr="00CE0416">
        <w:rPr>
          <w:rFonts w:ascii="Arial" w:hAnsi="Arial" w:cs="Arial"/>
          <w:sz w:val="24"/>
          <w:szCs w:val="24"/>
        </w:rPr>
        <w:t>ontratação de pessoa jurídica para eventual e futura aquisição de fogos de artifícios   para festividades durante o ano de 202</w:t>
      </w:r>
      <w:r w:rsidR="003725B8">
        <w:rPr>
          <w:rFonts w:ascii="Arial" w:hAnsi="Arial" w:cs="Arial"/>
          <w:sz w:val="24"/>
          <w:szCs w:val="24"/>
        </w:rPr>
        <w:t>5</w:t>
      </w:r>
      <w:r w:rsidR="003725B8" w:rsidRPr="00CE0416">
        <w:rPr>
          <w:rFonts w:ascii="Arial" w:hAnsi="Arial" w:cs="Arial"/>
          <w:sz w:val="24"/>
          <w:szCs w:val="24"/>
        </w:rPr>
        <w:t xml:space="preserve"> e 202</w:t>
      </w:r>
      <w:r w:rsidR="003725B8">
        <w:rPr>
          <w:rFonts w:ascii="Arial" w:hAnsi="Arial" w:cs="Arial"/>
          <w:sz w:val="24"/>
          <w:szCs w:val="24"/>
        </w:rPr>
        <w:t>6</w:t>
      </w:r>
      <w:r w:rsidR="003725B8"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para representá-lo na execução do contrato administrativo (art. 118 da Lei nº 14.133/2021).</w:t>
      </w:r>
    </w:p>
    <w:p w:rsidR="001A5992" w:rsidRPr="00CE0416" w:rsidRDefault="001A5992" w:rsidP="001A5992">
      <w:pPr>
        <w:tabs>
          <w:tab w:val="left" w:pos="1134"/>
        </w:tabs>
        <w:spacing w:after="160" w:line="300" w:lineRule="auto"/>
        <w:jc w:val="both"/>
        <w:rPr>
          <w:rFonts w:ascii="Arial" w:hAnsi="Arial" w:cs="Arial"/>
          <w:sz w:val="24"/>
          <w:szCs w:val="24"/>
        </w:rPr>
      </w:pPr>
      <w:r w:rsidRPr="00CE0416">
        <w:rPr>
          <w:rFonts w:ascii="Arial" w:hAnsi="Arial" w:cs="Arial"/>
          <w:sz w:val="24"/>
          <w:szCs w:val="24"/>
        </w:rPr>
        <w:lastRenderedPageBreak/>
        <w:t xml:space="preserve">6.13. A indicação ou a manutenção do preposto </w:t>
      </w:r>
      <w:proofErr w:type="gramStart"/>
      <w:r w:rsidRPr="00CE0416">
        <w:rPr>
          <w:rFonts w:ascii="Arial" w:hAnsi="Arial" w:cs="Arial"/>
          <w:sz w:val="24"/>
          <w:szCs w:val="24"/>
        </w:rPr>
        <w:t>do(</w:t>
      </w:r>
      <w:proofErr w:type="gramEnd"/>
      <w:r w:rsidRPr="00CE0416">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1A5992" w:rsidRPr="00CE0416" w:rsidRDefault="001A5992" w:rsidP="001A5992">
      <w:pPr>
        <w:tabs>
          <w:tab w:val="left" w:pos="1134"/>
        </w:tabs>
        <w:spacing w:after="160" w:line="300" w:lineRule="auto"/>
        <w:jc w:val="both"/>
        <w:rPr>
          <w:rFonts w:ascii="Arial" w:hAnsi="Arial" w:cs="Arial"/>
          <w:sz w:val="24"/>
          <w:szCs w:val="24"/>
        </w:rPr>
      </w:pPr>
      <w:r w:rsidRPr="00CE0416">
        <w:rPr>
          <w:rFonts w:ascii="Arial" w:hAnsi="Arial" w:cs="Arial"/>
          <w:sz w:val="24"/>
          <w:szCs w:val="24"/>
        </w:rPr>
        <w:t xml:space="preserve">6.14. Após a assinatura do contrato administrativo ou instrumento equivalente, o </w:t>
      </w:r>
      <w:r w:rsidR="003725B8">
        <w:rPr>
          <w:rFonts w:ascii="Arial" w:hAnsi="Arial" w:cs="Arial"/>
          <w:sz w:val="24"/>
          <w:szCs w:val="24"/>
        </w:rPr>
        <w:t>c</w:t>
      </w:r>
      <w:r w:rsidRPr="00CE0416">
        <w:rPr>
          <w:rFonts w:ascii="Arial" w:hAnsi="Arial" w:cs="Arial"/>
          <w:sz w:val="24"/>
          <w:szCs w:val="24"/>
        </w:rPr>
        <w:t xml:space="preserve">ontratante poderá convocar o representante </w:t>
      </w:r>
      <w:proofErr w:type="gramStart"/>
      <w:r w:rsidRPr="00CE0416">
        <w:rPr>
          <w:rFonts w:ascii="Arial" w:hAnsi="Arial" w:cs="Arial"/>
          <w:sz w:val="24"/>
          <w:szCs w:val="24"/>
        </w:rPr>
        <w:t>do(</w:t>
      </w:r>
      <w:proofErr w:type="gramEnd"/>
      <w:r w:rsidRPr="00CE0416">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5992" w:rsidRPr="00CE0416" w:rsidRDefault="001A5992" w:rsidP="001A5992">
      <w:pPr>
        <w:pStyle w:val="Nivel2"/>
        <w:spacing w:before="0" w:after="160" w:line="300" w:lineRule="auto"/>
        <w:rPr>
          <w:b/>
          <w:color w:val="auto"/>
          <w:sz w:val="24"/>
          <w:szCs w:val="24"/>
        </w:rPr>
      </w:pPr>
      <w:r w:rsidRPr="00CE0416">
        <w:rPr>
          <w:b/>
          <w:color w:val="auto"/>
          <w:sz w:val="24"/>
          <w:szCs w:val="24"/>
        </w:rPr>
        <w:t>7. Dos critérios de medição e de pagamento</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7.1. A avaliação da execução do objeto utilizará a aceite, atesto ou recebimento, ainda que por e-mail, sem qualquer oposição, da nota fiscal com a descrição da aquisição de fraldas descartáveis prestados;</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7.2. O pagamento será em até trinta dias úteis do recebimento da nota fiscal, acompanhado da comprovação de regularidade fiscal, trabalhista e social;</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 xml:space="preserve">7.3. O pagamento somente será realizado mediante a efetiva </w:t>
      </w:r>
      <w:r w:rsidRPr="00CE0416">
        <w:rPr>
          <w:sz w:val="24"/>
          <w:szCs w:val="24"/>
        </w:rPr>
        <w:t xml:space="preserve">prestação de </w:t>
      </w:r>
      <w:r w:rsidR="003725B8" w:rsidRPr="00CE0416">
        <w:rPr>
          <w:sz w:val="24"/>
          <w:szCs w:val="24"/>
        </w:rPr>
        <w:t xml:space="preserve">contratação de empresa </w:t>
      </w:r>
      <w:r w:rsidR="003725B8">
        <w:rPr>
          <w:sz w:val="24"/>
          <w:szCs w:val="24"/>
        </w:rPr>
        <w:t>c</w:t>
      </w:r>
      <w:r w:rsidR="003725B8" w:rsidRPr="00CE0416">
        <w:rPr>
          <w:sz w:val="24"/>
          <w:szCs w:val="24"/>
        </w:rPr>
        <w:t>ontratação de pessoa jurídica para eventual e futura aquisição de fogos de artifícios   para festividades durante o ano de 202</w:t>
      </w:r>
      <w:r w:rsidR="003725B8">
        <w:rPr>
          <w:sz w:val="24"/>
          <w:szCs w:val="24"/>
        </w:rPr>
        <w:t>5</w:t>
      </w:r>
      <w:r w:rsidR="003725B8" w:rsidRPr="00CE0416">
        <w:rPr>
          <w:sz w:val="24"/>
          <w:szCs w:val="24"/>
        </w:rPr>
        <w:t xml:space="preserve"> e 202</w:t>
      </w:r>
      <w:r w:rsidR="003725B8">
        <w:rPr>
          <w:sz w:val="24"/>
          <w:szCs w:val="24"/>
        </w:rPr>
        <w:t>6</w:t>
      </w:r>
      <w:r w:rsidR="003725B8" w:rsidRPr="00CE0416">
        <w:rPr>
          <w:sz w:val="24"/>
          <w:szCs w:val="24"/>
        </w:rPr>
        <w:t>, para registro de preço da Secretaria Municipal de Cultura do Município de Santo Antônio do Grama- MG</w:t>
      </w:r>
      <w:r w:rsidR="00D960BA" w:rsidRPr="00CE0416">
        <w:rPr>
          <w:sz w:val="24"/>
          <w:szCs w:val="24"/>
        </w:rPr>
        <w:t xml:space="preserve">, </w:t>
      </w:r>
      <w:r w:rsidRPr="00CE0416">
        <w:rPr>
          <w:color w:val="auto"/>
          <w:sz w:val="24"/>
          <w:szCs w:val="24"/>
        </w:rPr>
        <w:t>nas condições estabelecidas, o que poderá ser comprovado por meio de aceite ou atestado na nota fiscal correspondente;</w:t>
      </w:r>
    </w:p>
    <w:p w:rsidR="001A5992" w:rsidRPr="00CE0416" w:rsidRDefault="001A5992" w:rsidP="001A5992">
      <w:pPr>
        <w:spacing w:after="160" w:line="300" w:lineRule="auto"/>
        <w:jc w:val="both"/>
        <w:rPr>
          <w:rFonts w:ascii="Arial" w:hAnsi="Arial" w:cs="Arial"/>
          <w:sz w:val="24"/>
          <w:szCs w:val="24"/>
          <w:lang w:eastAsia="en-US"/>
        </w:rPr>
      </w:pPr>
      <w:r w:rsidRPr="00CE0416">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CE0416">
        <w:rPr>
          <w:rFonts w:ascii="Arial" w:hAnsi="Arial" w:cs="Arial"/>
          <w:sz w:val="24"/>
          <w:szCs w:val="24"/>
        </w:rPr>
        <w:t>obrigação financeira pendente, decorrente de penalidade imposta ou inadimplência,</w:t>
      </w:r>
      <w:r w:rsidRPr="00CE0416">
        <w:rPr>
          <w:rFonts w:ascii="Arial" w:hAnsi="Arial" w:cs="Arial"/>
          <w:sz w:val="24"/>
          <w:szCs w:val="24"/>
          <w:lang w:eastAsia="en-US"/>
        </w:rPr>
        <w:t xml:space="preserve"> o pagamento ficará sobrestado até que </w:t>
      </w:r>
      <w:proofErr w:type="gramStart"/>
      <w:r w:rsidRPr="00CE0416">
        <w:rPr>
          <w:rFonts w:ascii="Arial" w:hAnsi="Arial" w:cs="Arial"/>
          <w:sz w:val="24"/>
          <w:szCs w:val="24"/>
          <w:lang w:eastAsia="en-US"/>
        </w:rPr>
        <w:t>o(</w:t>
      </w:r>
      <w:proofErr w:type="gramEnd"/>
      <w:r w:rsidRPr="00CE0416">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1A5992" w:rsidRPr="00CE0416" w:rsidRDefault="001A5992" w:rsidP="001A5992">
      <w:pPr>
        <w:spacing w:after="160" w:line="300" w:lineRule="auto"/>
        <w:ind w:right="-17"/>
        <w:jc w:val="both"/>
        <w:rPr>
          <w:rFonts w:ascii="Arial" w:hAnsi="Arial" w:cs="Arial"/>
          <w:sz w:val="24"/>
          <w:szCs w:val="24"/>
        </w:rPr>
      </w:pPr>
      <w:r w:rsidRPr="00CE0416">
        <w:rPr>
          <w:rFonts w:ascii="Arial" w:hAnsi="Arial" w:cs="Arial"/>
          <w:sz w:val="24"/>
          <w:szCs w:val="24"/>
        </w:rPr>
        <w:t xml:space="preserve">7.5. O pagamento devido pelo Contratante será efetuado por meio ordem bancária, para crédito em banco, agência e conta corrente indicados </w:t>
      </w:r>
      <w:proofErr w:type="gramStart"/>
      <w:r w:rsidRPr="00CE0416">
        <w:rPr>
          <w:rFonts w:ascii="Arial" w:hAnsi="Arial" w:cs="Arial"/>
          <w:sz w:val="24"/>
          <w:szCs w:val="24"/>
        </w:rPr>
        <w:t>pelo(</w:t>
      </w:r>
      <w:proofErr w:type="gramEnd"/>
      <w:r w:rsidRPr="00CE0416">
        <w:rPr>
          <w:rFonts w:ascii="Arial" w:hAnsi="Arial" w:cs="Arial"/>
          <w:sz w:val="24"/>
          <w:szCs w:val="24"/>
        </w:rPr>
        <w:t>a) contratante, ou, eventualmente, por outra forma que vier a ser convencionada entre as partes.</w:t>
      </w:r>
    </w:p>
    <w:p w:rsidR="001A5992" w:rsidRPr="00CE0416" w:rsidRDefault="001A5992" w:rsidP="001A5992">
      <w:pPr>
        <w:spacing w:after="160" w:line="300" w:lineRule="auto"/>
        <w:ind w:right="-17"/>
        <w:jc w:val="both"/>
        <w:rPr>
          <w:rFonts w:ascii="Arial" w:hAnsi="Arial" w:cs="Arial"/>
          <w:sz w:val="24"/>
          <w:szCs w:val="24"/>
        </w:rPr>
      </w:pPr>
      <w:r w:rsidRPr="00CE0416">
        <w:rPr>
          <w:rFonts w:ascii="Arial" w:hAnsi="Arial" w:cs="Arial"/>
          <w:sz w:val="24"/>
          <w:szCs w:val="24"/>
        </w:rPr>
        <w:lastRenderedPageBreak/>
        <w:t xml:space="preserve">7.6. Será considerada data do pagamento o dia em que constar como emitida a ordem bancária para pagamento. </w:t>
      </w:r>
    </w:p>
    <w:p w:rsidR="001A5992" w:rsidRPr="00CE0416" w:rsidRDefault="001A5992" w:rsidP="001A5992">
      <w:pPr>
        <w:spacing w:after="160" w:line="300" w:lineRule="auto"/>
        <w:ind w:right="-17"/>
        <w:jc w:val="both"/>
        <w:rPr>
          <w:rFonts w:ascii="Arial" w:hAnsi="Arial" w:cs="Arial"/>
          <w:sz w:val="24"/>
          <w:szCs w:val="24"/>
        </w:rPr>
      </w:pPr>
      <w:r w:rsidRPr="00CE0416">
        <w:rPr>
          <w:rFonts w:ascii="Arial" w:hAnsi="Arial" w:cs="Arial"/>
          <w:sz w:val="24"/>
          <w:szCs w:val="24"/>
        </w:rPr>
        <w:t xml:space="preserve">7.7. Paga a importância discriminada na nota fiscal, </w:t>
      </w:r>
      <w:proofErr w:type="gramStart"/>
      <w:r w:rsidRPr="00CE0416">
        <w:rPr>
          <w:rFonts w:ascii="Arial" w:hAnsi="Arial" w:cs="Arial"/>
          <w:sz w:val="24"/>
          <w:szCs w:val="24"/>
        </w:rPr>
        <w:t>o(</w:t>
      </w:r>
      <w:proofErr w:type="gramEnd"/>
      <w:r w:rsidRPr="00CE0416">
        <w:rPr>
          <w:rFonts w:ascii="Arial" w:hAnsi="Arial" w:cs="Arial"/>
          <w:sz w:val="24"/>
          <w:szCs w:val="24"/>
        </w:rPr>
        <w:t>a) Contratado(a) dará ao contratante plena, geral e irretratável quitação dos valores nela discriminados, para nada mais vir a reclamar ou exigir a qualquer título, tempo ou forma.</w:t>
      </w:r>
    </w:p>
    <w:p w:rsidR="001A5992" w:rsidRPr="00CE0416" w:rsidRDefault="001A5992" w:rsidP="001A5992">
      <w:pPr>
        <w:spacing w:after="160" w:line="300" w:lineRule="auto"/>
        <w:ind w:right="-17"/>
        <w:jc w:val="both"/>
        <w:rPr>
          <w:rFonts w:ascii="Arial" w:hAnsi="Arial" w:cs="Arial"/>
          <w:sz w:val="24"/>
          <w:szCs w:val="24"/>
        </w:rPr>
      </w:pPr>
      <w:r w:rsidRPr="00CE0416">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CE0416">
        <w:rPr>
          <w:rFonts w:ascii="Arial" w:hAnsi="Arial" w:cs="Arial"/>
          <w:sz w:val="24"/>
          <w:szCs w:val="24"/>
        </w:rPr>
        <w:t>do(</w:t>
      </w:r>
      <w:proofErr w:type="gramEnd"/>
      <w:r w:rsidRPr="00CE0416">
        <w:rPr>
          <w:rFonts w:ascii="Arial" w:hAnsi="Arial" w:cs="Arial"/>
          <w:sz w:val="24"/>
          <w:szCs w:val="24"/>
        </w:rPr>
        <w:t>a) Contratado(a).</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 xml:space="preserve">7.10. Os documentos comprobatórios dos pagamentos relativos a tributos, encargos ou contribuições de responsabilidade </w:t>
      </w:r>
      <w:proofErr w:type="gramStart"/>
      <w:r w:rsidRPr="00CE0416">
        <w:rPr>
          <w:rFonts w:ascii="Arial" w:hAnsi="Arial" w:cs="Arial"/>
          <w:sz w:val="24"/>
          <w:szCs w:val="24"/>
        </w:rPr>
        <w:t>do(</w:t>
      </w:r>
      <w:proofErr w:type="gramEnd"/>
      <w:r w:rsidRPr="00CE0416">
        <w:rPr>
          <w:rFonts w:ascii="Arial" w:hAnsi="Arial" w:cs="Arial"/>
          <w:sz w:val="24"/>
          <w:szCs w:val="24"/>
        </w:rPr>
        <w:t>a) Contratado(a), deverão ser enviados ao contratante mensalmente.</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 xml:space="preserve">7.11. </w:t>
      </w:r>
      <w:proofErr w:type="gramStart"/>
      <w:r w:rsidRPr="00CE0416">
        <w:rPr>
          <w:rFonts w:ascii="Arial" w:hAnsi="Arial" w:cs="Arial"/>
          <w:sz w:val="24"/>
          <w:szCs w:val="24"/>
        </w:rPr>
        <w:t>O(</w:t>
      </w:r>
      <w:proofErr w:type="gramEnd"/>
      <w:r w:rsidRPr="00CE0416">
        <w:rPr>
          <w:rFonts w:ascii="Arial" w:hAnsi="Arial" w:cs="Arial"/>
          <w:sz w:val="24"/>
          <w:szCs w:val="24"/>
        </w:rPr>
        <w:t>A) Contratado(a) deverá entregar os bens acompanhado da correspondente nota fiscal.</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 xml:space="preserve">7.12. A nota fiscal deverá ser emitida </w:t>
      </w:r>
      <w:proofErr w:type="gramStart"/>
      <w:r w:rsidRPr="00CE0416">
        <w:rPr>
          <w:rFonts w:ascii="Arial" w:hAnsi="Arial" w:cs="Arial"/>
          <w:sz w:val="24"/>
          <w:szCs w:val="24"/>
        </w:rPr>
        <w:t>pelo(</w:t>
      </w:r>
      <w:proofErr w:type="gramEnd"/>
      <w:r w:rsidRPr="00CE0416">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 xml:space="preserve">7.13. Antes de cada pagamento </w:t>
      </w:r>
      <w:proofErr w:type="gramStart"/>
      <w:r w:rsidRPr="00CE0416">
        <w:rPr>
          <w:rFonts w:ascii="Arial" w:hAnsi="Arial" w:cs="Arial"/>
          <w:sz w:val="24"/>
          <w:szCs w:val="24"/>
        </w:rPr>
        <w:t>a(</w:t>
      </w:r>
      <w:proofErr w:type="gramEnd"/>
      <w:r w:rsidRPr="00CE0416">
        <w:rPr>
          <w:rFonts w:ascii="Arial" w:hAnsi="Arial" w:cs="Arial"/>
          <w:sz w:val="24"/>
          <w:szCs w:val="24"/>
        </w:rPr>
        <w:t>o) Contratado(a) será realizada consulta para verificar a manutenção das regularidades fiscal, social e trabalhista.</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lang w:eastAsia="en-US"/>
        </w:rPr>
        <w:t xml:space="preserve">7.14. Constatando-se a situação de irregularidade </w:t>
      </w:r>
      <w:proofErr w:type="gramStart"/>
      <w:r w:rsidRPr="00CE0416">
        <w:rPr>
          <w:rFonts w:ascii="Arial" w:hAnsi="Arial" w:cs="Arial"/>
          <w:sz w:val="24"/>
          <w:szCs w:val="24"/>
          <w:lang w:eastAsia="en-US"/>
        </w:rPr>
        <w:t>do(</w:t>
      </w:r>
      <w:proofErr w:type="gramEnd"/>
      <w:r w:rsidRPr="00CE0416">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CE0416">
        <w:rPr>
          <w:rFonts w:ascii="Arial" w:hAnsi="Arial" w:cs="Arial"/>
          <w:sz w:val="24"/>
          <w:szCs w:val="24"/>
          <w:lang w:eastAsia="en-US"/>
        </w:rPr>
        <w:t>do(</w:t>
      </w:r>
      <w:proofErr w:type="gramEnd"/>
      <w:r w:rsidRPr="00CE0416">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1A5992" w:rsidRPr="00CE0416" w:rsidRDefault="001A5992" w:rsidP="001A5992">
      <w:pPr>
        <w:pStyle w:val="PargrafodaLista"/>
        <w:spacing w:after="160" w:line="300" w:lineRule="auto"/>
        <w:ind w:left="0" w:right="-17"/>
        <w:jc w:val="both"/>
        <w:rPr>
          <w:rFonts w:ascii="Arial" w:hAnsi="Arial" w:cs="Arial"/>
          <w:sz w:val="24"/>
          <w:szCs w:val="24"/>
          <w:lang w:eastAsia="en-US"/>
        </w:rPr>
      </w:pP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lang w:eastAsia="en-US"/>
        </w:rPr>
        <w:lastRenderedPageBreak/>
        <w:t xml:space="preserve">7.17. Havendo a efetiva execução do objeto, os pagamentos serão realizados normalmente, até que se decida pela rescisão do contrato administrativo, caso </w:t>
      </w:r>
      <w:proofErr w:type="gramStart"/>
      <w:r w:rsidRPr="00CE0416">
        <w:rPr>
          <w:rFonts w:ascii="Arial" w:hAnsi="Arial" w:cs="Arial"/>
          <w:sz w:val="24"/>
          <w:szCs w:val="24"/>
          <w:lang w:eastAsia="en-US"/>
        </w:rPr>
        <w:t>o(</w:t>
      </w:r>
      <w:proofErr w:type="gramEnd"/>
      <w:r w:rsidRPr="00CE0416">
        <w:rPr>
          <w:rFonts w:ascii="Arial" w:hAnsi="Arial" w:cs="Arial"/>
          <w:sz w:val="24"/>
          <w:szCs w:val="24"/>
          <w:lang w:eastAsia="en-US"/>
        </w:rPr>
        <w:t>a) Contratado(a) não regularize sua situação.</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CE0416">
        <w:rPr>
          <w:rFonts w:ascii="Arial" w:hAnsi="Arial" w:cs="Arial"/>
          <w:sz w:val="24"/>
          <w:szCs w:val="24"/>
          <w:lang w:eastAsia="en-US"/>
        </w:rPr>
        <w:t>pelo(</w:t>
      </w:r>
      <w:proofErr w:type="gramEnd"/>
      <w:r w:rsidRPr="00CE0416">
        <w:rPr>
          <w:rFonts w:ascii="Arial" w:hAnsi="Arial" w:cs="Arial"/>
          <w:sz w:val="24"/>
          <w:szCs w:val="24"/>
          <w:lang w:eastAsia="en-US"/>
        </w:rPr>
        <w:t>a) Prefeito(a) Municipal, não será rescindido o contrato administrativo em execução com a contratada inadimplente.</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7.19. Quando do pagamento, será efetuada a retenção tributária prevista na legislação aplicável.</w:t>
      </w:r>
    </w:p>
    <w:p w:rsidR="001A5992" w:rsidRPr="00CE0416" w:rsidRDefault="001A5992" w:rsidP="001A5992">
      <w:pPr>
        <w:pStyle w:val="PargrafodaLista"/>
        <w:spacing w:after="160" w:line="300" w:lineRule="auto"/>
        <w:ind w:left="0" w:right="-17"/>
        <w:jc w:val="both"/>
        <w:rPr>
          <w:rFonts w:ascii="Arial" w:hAnsi="Arial" w:cs="Arial"/>
          <w:sz w:val="24"/>
          <w:szCs w:val="24"/>
        </w:rPr>
      </w:pPr>
      <w:r w:rsidRPr="00CE0416">
        <w:rPr>
          <w:rFonts w:ascii="Arial" w:hAnsi="Arial" w:cs="Arial"/>
          <w:sz w:val="24"/>
          <w:szCs w:val="24"/>
        </w:rPr>
        <w:t xml:space="preserve">7.20. </w:t>
      </w:r>
      <w:proofErr w:type="gramStart"/>
      <w:r w:rsidRPr="00CE0416">
        <w:rPr>
          <w:rFonts w:ascii="Arial" w:hAnsi="Arial" w:cs="Arial"/>
          <w:sz w:val="24"/>
          <w:szCs w:val="24"/>
        </w:rPr>
        <w:t>O(</w:t>
      </w:r>
      <w:proofErr w:type="gramEnd"/>
      <w:r w:rsidRPr="00CE0416">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5992" w:rsidRPr="00CE0416" w:rsidRDefault="001A5992" w:rsidP="001A5992">
      <w:pPr>
        <w:pStyle w:val="Nivel2"/>
        <w:spacing w:before="0" w:after="160" w:line="300" w:lineRule="auto"/>
        <w:rPr>
          <w:b/>
          <w:color w:val="auto"/>
          <w:sz w:val="24"/>
          <w:szCs w:val="24"/>
        </w:rPr>
      </w:pPr>
      <w:r w:rsidRPr="00CE0416">
        <w:rPr>
          <w:b/>
          <w:color w:val="auto"/>
          <w:sz w:val="24"/>
          <w:szCs w:val="24"/>
        </w:rPr>
        <w:t xml:space="preserve">8. Da forma e critérios de seleção </w:t>
      </w:r>
      <w:proofErr w:type="gramStart"/>
      <w:r w:rsidRPr="00CE0416">
        <w:rPr>
          <w:b/>
          <w:color w:val="auto"/>
          <w:sz w:val="24"/>
          <w:szCs w:val="24"/>
        </w:rPr>
        <w:t>do(</w:t>
      </w:r>
      <w:proofErr w:type="gramEnd"/>
      <w:r w:rsidRPr="00CE0416">
        <w:rPr>
          <w:b/>
          <w:color w:val="auto"/>
          <w:sz w:val="24"/>
          <w:szCs w:val="24"/>
        </w:rPr>
        <w:t>a) fornecedor(a)</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 xml:space="preserve">8.1. </w:t>
      </w:r>
      <w:proofErr w:type="gramStart"/>
      <w:r w:rsidRPr="00CE0416">
        <w:rPr>
          <w:color w:val="auto"/>
          <w:sz w:val="24"/>
          <w:szCs w:val="24"/>
        </w:rPr>
        <w:t>O(</w:t>
      </w:r>
      <w:proofErr w:type="gramEnd"/>
      <w:r w:rsidRPr="00CE0416">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8.2. O modo de disputa será conjuntamente aberto.</w:t>
      </w:r>
    </w:p>
    <w:p w:rsidR="001A5992" w:rsidRPr="00CE0416" w:rsidRDefault="001A5992" w:rsidP="001A5992">
      <w:pPr>
        <w:pStyle w:val="Nivel2"/>
        <w:spacing w:before="0" w:after="160" w:line="300" w:lineRule="auto"/>
        <w:rPr>
          <w:b/>
          <w:color w:val="auto"/>
          <w:sz w:val="24"/>
          <w:szCs w:val="24"/>
        </w:rPr>
      </w:pPr>
      <w:r w:rsidRPr="00CE0416">
        <w:rPr>
          <w:b/>
          <w:color w:val="auto"/>
          <w:sz w:val="24"/>
          <w:szCs w:val="24"/>
        </w:rPr>
        <w:t>8.3. Habilitação jurídica:</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8.3.1. Empresário individual: inscrição no Registro Público de Empresas Mercantis, a cargo da Junta Comercial respectiva;</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t>8.3.2. Microempreendedor Individual – MEI: Certificado da Condição de Microempreendedor Individual – CCMEI;</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8.3.3. </w:t>
      </w:r>
      <w:r w:rsidRPr="00CE0416">
        <w:rPr>
          <w:rFonts w:ascii="Arial" w:hAnsi="Arial" w:cs="Arial"/>
          <w:bCs/>
          <w:sz w:val="24"/>
          <w:szCs w:val="24"/>
        </w:rPr>
        <w:t>Sociedade empresária, sociedade limitada unipessoal – SLU – ou sociedade identificada como empresa individual de responsabilidade limitada – EIRELI:</w:t>
      </w:r>
      <w:r w:rsidRPr="00CE041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1A5992" w:rsidRPr="00CE0416" w:rsidRDefault="001A5992" w:rsidP="001A5992">
      <w:pPr>
        <w:spacing w:after="160" w:line="300" w:lineRule="auto"/>
        <w:jc w:val="both"/>
        <w:rPr>
          <w:rFonts w:ascii="Arial" w:hAnsi="Arial" w:cs="Arial"/>
          <w:sz w:val="24"/>
          <w:szCs w:val="24"/>
        </w:rPr>
      </w:pPr>
      <w:proofErr w:type="gramStart"/>
      <w:r w:rsidRPr="00CE0416">
        <w:rPr>
          <w:rFonts w:ascii="Arial" w:hAnsi="Arial" w:cs="Arial"/>
          <w:sz w:val="24"/>
          <w:szCs w:val="24"/>
        </w:rPr>
        <w:t>8.3.4 Sociedade</w:t>
      </w:r>
      <w:proofErr w:type="gramEnd"/>
      <w:r w:rsidRPr="00CE0416">
        <w:rPr>
          <w:rFonts w:ascii="Arial" w:hAnsi="Arial" w:cs="Arial"/>
          <w:sz w:val="24"/>
          <w:szCs w:val="24"/>
        </w:rPr>
        <w:t xml:space="preserve"> empresária estrangeira com atuação permanente no país: Decreto de autorização para funcionamento no Brasil;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8.3.7. Ato de autorização para o exercício da atividade.</w:t>
      </w:r>
    </w:p>
    <w:p w:rsidR="001A5992" w:rsidRPr="00CE0416" w:rsidRDefault="001A5992" w:rsidP="001A5992">
      <w:pPr>
        <w:spacing w:after="160" w:line="300" w:lineRule="auto"/>
        <w:jc w:val="both"/>
        <w:rPr>
          <w:rFonts w:ascii="Arial" w:hAnsi="Arial" w:cs="Arial"/>
          <w:b/>
          <w:sz w:val="24"/>
          <w:szCs w:val="24"/>
        </w:rPr>
      </w:pPr>
      <w:r w:rsidRPr="00CE0416">
        <w:rPr>
          <w:rFonts w:ascii="Arial" w:hAnsi="Arial" w:cs="Arial"/>
          <w:b/>
          <w:sz w:val="24"/>
          <w:szCs w:val="24"/>
        </w:rPr>
        <w:t>8.4. Habilitação fiscal, social e trabalhista: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8.4.1. Cadastro Nacional de Pessoa Jurídica – CNPJ;</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8.4.2. Inscrição no cadastro de contribuintes municipal, relativo ao domicílio ou sede </w:t>
      </w:r>
      <w:proofErr w:type="gramStart"/>
      <w:r w:rsidRPr="00CE0416">
        <w:rPr>
          <w:rFonts w:ascii="Arial" w:hAnsi="Arial" w:cs="Arial"/>
          <w:sz w:val="24"/>
          <w:szCs w:val="24"/>
        </w:rPr>
        <w:t>do(</w:t>
      </w:r>
      <w:proofErr w:type="gramEnd"/>
      <w:r w:rsidRPr="00CE0416">
        <w:rPr>
          <w:rFonts w:ascii="Arial" w:hAnsi="Arial" w:cs="Arial"/>
          <w:sz w:val="24"/>
          <w:szCs w:val="24"/>
        </w:rPr>
        <w:t>a) licitante, pertinente ao seu ramo de atividade e compatível com o objeto contratual;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8.4.3. Prova de regularidade perante a Fazenda Federal;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8.3.4. Prova de regularidade perante a Fazenda Estadual;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8.4.5. Prova de regularidade perante a Fazenda Municipal;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8.4.6. Prova de regularidade relativo à Seguridade Social e ao Fundo de Garantia de Tempo de </w:t>
      </w:r>
      <w:r w:rsidR="003725B8" w:rsidRPr="00CE0416">
        <w:rPr>
          <w:rFonts w:ascii="Arial" w:hAnsi="Arial" w:cs="Arial"/>
          <w:sz w:val="24"/>
          <w:szCs w:val="24"/>
        </w:rPr>
        <w:t xml:space="preserve">contratação de empresa </w:t>
      </w:r>
      <w:r w:rsidR="003725B8">
        <w:rPr>
          <w:rFonts w:ascii="Arial" w:hAnsi="Arial" w:cs="Arial"/>
          <w:sz w:val="24"/>
          <w:szCs w:val="24"/>
        </w:rPr>
        <w:t>c</w:t>
      </w:r>
      <w:r w:rsidR="003725B8" w:rsidRPr="00CE0416">
        <w:rPr>
          <w:rFonts w:ascii="Arial" w:hAnsi="Arial" w:cs="Arial"/>
          <w:sz w:val="24"/>
          <w:szCs w:val="24"/>
        </w:rPr>
        <w:t>ontratação de pessoa jurídica para eventual e futura aquisição de fogos de artifícios   para festividades durante o ano de 202</w:t>
      </w:r>
      <w:r w:rsidR="003725B8">
        <w:rPr>
          <w:rFonts w:ascii="Arial" w:hAnsi="Arial" w:cs="Arial"/>
          <w:sz w:val="24"/>
          <w:szCs w:val="24"/>
        </w:rPr>
        <w:t>5</w:t>
      </w:r>
      <w:r w:rsidR="003725B8" w:rsidRPr="00CE0416">
        <w:rPr>
          <w:rFonts w:ascii="Arial" w:hAnsi="Arial" w:cs="Arial"/>
          <w:sz w:val="24"/>
          <w:szCs w:val="24"/>
        </w:rPr>
        <w:t xml:space="preserve"> e 202</w:t>
      </w:r>
      <w:r w:rsidR="003725B8">
        <w:rPr>
          <w:rFonts w:ascii="Arial" w:hAnsi="Arial" w:cs="Arial"/>
          <w:sz w:val="24"/>
          <w:szCs w:val="24"/>
        </w:rPr>
        <w:t>6</w:t>
      </w:r>
      <w:r w:rsidR="003725B8"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que demonstre cumprimento dos encargos sociais instituídos por lei;</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8.4.7. Prova de regularidade perante a Justiça do Trabalho;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8.4.8. Cumprimento do disposto no inciso XXXIII do art. 7º da Constituição da República de 1988 – CR88;</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5992" w:rsidRPr="00CE0416" w:rsidRDefault="001A5992" w:rsidP="001A5992">
      <w:pPr>
        <w:spacing w:after="160" w:line="300" w:lineRule="auto"/>
        <w:jc w:val="both"/>
        <w:rPr>
          <w:rFonts w:ascii="Arial" w:hAnsi="Arial" w:cs="Arial"/>
          <w:b/>
          <w:sz w:val="24"/>
          <w:szCs w:val="24"/>
        </w:rPr>
      </w:pPr>
      <w:r w:rsidRPr="00CE0416">
        <w:rPr>
          <w:rFonts w:ascii="Arial" w:hAnsi="Arial" w:cs="Arial"/>
          <w:b/>
          <w:sz w:val="24"/>
          <w:szCs w:val="24"/>
        </w:rPr>
        <w:t>8.5. Habilitação técnico-profissional ou técnico operacional</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8.5.. Atestado de capacidade técnica de execução do objeto.</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lastRenderedPageBreak/>
        <w:t xml:space="preserve">8.6. Se </w:t>
      </w:r>
      <w:proofErr w:type="gramStart"/>
      <w:r w:rsidRPr="00CE0416">
        <w:rPr>
          <w:color w:val="auto"/>
          <w:sz w:val="24"/>
          <w:szCs w:val="24"/>
        </w:rPr>
        <w:t>o(</w:t>
      </w:r>
      <w:proofErr w:type="gramEnd"/>
      <w:r w:rsidRPr="00CE0416">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8.7. Caso </w:t>
      </w:r>
      <w:proofErr w:type="gramStart"/>
      <w:r w:rsidRPr="00CE0416">
        <w:rPr>
          <w:rFonts w:ascii="Arial" w:hAnsi="Arial" w:cs="Arial"/>
          <w:sz w:val="24"/>
          <w:szCs w:val="24"/>
        </w:rPr>
        <w:t>o(</w:t>
      </w:r>
      <w:proofErr w:type="gramEnd"/>
      <w:r w:rsidRPr="00CE0416">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8.8. Após a entrega dos documentos para habilitação, não será permitida a substituição ou apresentação de novos documentos, salvo em sede de diligência, para: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8.8.1. Complementação de informações acerca dos documentos já apresentados </w:t>
      </w:r>
      <w:proofErr w:type="gramStart"/>
      <w:r w:rsidRPr="00CE0416">
        <w:rPr>
          <w:rFonts w:ascii="Arial" w:hAnsi="Arial" w:cs="Arial"/>
          <w:sz w:val="24"/>
          <w:szCs w:val="24"/>
        </w:rPr>
        <w:t>pelo(</w:t>
      </w:r>
      <w:proofErr w:type="gramEnd"/>
      <w:r w:rsidRPr="00CE0416">
        <w:rPr>
          <w:rFonts w:ascii="Arial" w:hAnsi="Arial" w:cs="Arial"/>
          <w:sz w:val="24"/>
          <w:szCs w:val="24"/>
        </w:rPr>
        <w:t>a)(s) licitante(s) e desde que necessária para apurar fatos existentes à época da abertura do certame;</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8.8.2. Atualização de documentos cuja validade tenha expirado após a data de recebimento das propostas.</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8.9. Na análise dos documentos de habilitação, a comissão de licitação, após provocação </w:t>
      </w:r>
      <w:proofErr w:type="gramStart"/>
      <w:r w:rsidRPr="00CE0416">
        <w:rPr>
          <w:rFonts w:ascii="Arial" w:hAnsi="Arial" w:cs="Arial"/>
          <w:sz w:val="24"/>
          <w:szCs w:val="24"/>
        </w:rPr>
        <w:t>do(</w:t>
      </w:r>
      <w:proofErr w:type="gramEnd"/>
      <w:r w:rsidRPr="00CE0416">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8.9. Os documentos de habilitação poderá ser:</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8.9.1. Apresentada em original, por cópia ou por qualquer outro meio expressamente admitido pela Administração;</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8.9.2. Substituída por registro cadastral emitido pela Administração, desde que o registro tenha sido feito em obediência ao disposta na Lei nº. 14.133/2021.</w:t>
      </w:r>
    </w:p>
    <w:p w:rsidR="001A5992" w:rsidRPr="00CE0416" w:rsidRDefault="001A5992" w:rsidP="001A5992">
      <w:pPr>
        <w:pStyle w:val="Nivel2"/>
        <w:spacing w:before="0" w:after="160" w:line="300" w:lineRule="auto"/>
        <w:rPr>
          <w:b/>
          <w:color w:val="auto"/>
          <w:sz w:val="24"/>
          <w:szCs w:val="24"/>
        </w:rPr>
      </w:pPr>
      <w:r w:rsidRPr="00CE0416">
        <w:rPr>
          <w:b/>
          <w:color w:val="auto"/>
          <w:sz w:val="24"/>
          <w:szCs w:val="24"/>
        </w:rPr>
        <w:t>9. Da estimativa do valor da contratação administrativa</w:t>
      </w:r>
    </w:p>
    <w:p w:rsidR="00B1724F"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9.1. A estimativa do valor global da contratação administrativa gira em torno de R$ </w:t>
      </w:r>
      <w:r w:rsidR="00E414EF">
        <w:rPr>
          <w:rFonts w:ascii="Arial" w:hAnsi="Arial" w:cs="Arial"/>
          <w:sz w:val="24"/>
          <w:szCs w:val="24"/>
        </w:rPr>
        <w:t>16.174,70(dezesseis mil, cento e setenta e quatro reais e setenta centavos</w:t>
      </w:r>
      <w:r w:rsidR="00B1724F" w:rsidRPr="00CE0416">
        <w:rPr>
          <w:rFonts w:ascii="Arial" w:hAnsi="Arial" w:cs="Arial"/>
          <w:sz w:val="24"/>
          <w:szCs w:val="24"/>
        </w:rPr>
        <w:t>)</w:t>
      </w:r>
    </w:p>
    <w:p w:rsidR="001A5992" w:rsidRPr="00CE0416" w:rsidRDefault="00B1724F" w:rsidP="001A5992">
      <w:pPr>
        <w:spacing w:after="160" w:line="300" w:lineRule="auto"/>
        <w:jc w:val="both"/>
        <w:rPr>
          <w:rFonts w:ascii="Arial" w:hAnsi="Arial" w:cs="Arial"/>
          <w:color w:val="FF0000"/>
          <w:sz w:val="24"/>
          <w:szCs w:val="24"/>
        </w:rPr>
      </w:pPr>
      <w:r w:rsidRPr="00CE0416">
        <w:rPr>
          <w:rFonts w:ascii="Arial" w:hAnsi="Arial" w:cs="Arial"/>
          <w:b/>
          <w:sz w:val="24"/>
          <w:szCs w:val="24"/>
        </w:rPr>
        <w:t>10.</w:t>
      </w:r>
      <w:r w:rsidR="001A5992" w:rsidRPr="00CE0416">
        <w:rPr>
          <w:rFonts w:ascii="Arial" w:hAnsi="Arial" w:cs="Arial"/>
          <w:b/>
          <w:sz w:val="24"/>
          <w:szCs w:val="24"/>
        </w:rPr>
        <w:t xml:space="preserve"> Da adequação orçamentária</w:t>
      </w:r>
    </w:p>
    <w:p w:rsidR="001A5992" w:rsidRPr="00CE0416" w:rsidRDefault="001A5992" w:rsidP="001A5992">
      <w:pPr>
        <w:pStyle w:val="Nivel2"/>
        <w:spacing w:before="0" w:after="160" w:line="300" w:lineRule="auto"/>
        <w:rPr>
          <w:color w:val="auto"/>
          <w:sz w:val="24"/>
          <w:szCs w:val="24"/>
        </w:rPr>
      </w:pPr>
      <w:r w:rsidRPr="00CE0416">
        <w:rPr>
          <w:color w:val="auto"/>
          <w:sz w:val="24"/>
          <w:szCs w:val="24"/>
        </w:rPr>
        <w:lastRenderedPageBreak/>
        <w:t>10.1. As despesas decorrentes desta contratação administrativa correrão à conta de recursos específicos consignados no orçamento geral do Município.</w:t>
      </w:r>
    </w:p>
    <w:p w:rsidR="00D960BA" w:rsidRPr="00CE0416" w:rsidRDefault="001A5992" w:rsidP="001A5992">
      <w:pPr>
        <w:pStyle w:val="Nivel2"/>
        <w:spacing w:before="0" w:after="160" w:line="300" w:lineRule="auto"/>
        <w:rPr>
          <w:color w:val="auto"/>
          <w:sz w:val="24"/>
          <w:szCs w:val="24"/>
        </w:rPr>
      </w:pPr>
      <w:r w:rsidRPr="00CE0416">
        <w:rPr>
          <w:color w:val="auto"/>
          <w:sz w:val="24"/>
          <w:szCs w:val="24"/>
        </w:rPr>
        <w:t>10.2. A contratação administrativa será atendida pela seguinte dotação orçamentária:</w:t>
      </w:r>
    </w:p>
    <w:p w:rsidR="001A5992" w:rsidRPr="00CE0416" w:rsidRDefault="001A5992" w:rsidP="001A5992">
      <w:pPr>
        <w:spacing w:after="160" w:line="300" w:lineRule="auto"/>
        <w:jc w:val="both"/>
        <w:rPr>
          <w:rFonts w:ascii="Arial" w:hAnsi="Arial" w:cs="Arial"/>
          <w:sz w:val="24"/>
          <w:szCs w:val="24"/>
        </w:rPr>
      </w:pPr>
      <w:r w:rsidRPr="00CE0416">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CE0416">
        <w:rPr>
          <w:rFonts w:ascii="Arial" w:hAnsi="Arial" w:cs="Arial"/>
          <w:sz w:val="24"/>
          <w:szCs w:val="24"/>
        </w:rPr>
        <w:t>apostilamento</w:t>
      </w:r>
      <w:proofErr w:type="spellEnd"/>
      <w:r w:rsidRPr="00CE0416">
        <w:rPr>
          <w:rFonts w:ascii="Arial" w:hAnsi="Arial" w:cs="Arial"/>
          <w:sz w:val="24"/>
          <w:szCs w:val="24"/>
        </w:rPr>
        <w:t>.</w:t>
      </w:r>
    </w:p>
    <w:p w:rsidR="001A5992" w:rsidRPr="00CE0416" w:rsidRDefault="001A5992" w:rsidP="001A5992">
      <w:pPr>
        <w:pStyle w:val="Nivel2"/>
        <w:spacing w:before="0" w:after="160" w:line="300" w:lineRule="auto"/>
        <w:rPr>
          <w:b/>
          <w:color w:val="auto"/>
          <w:sz w:val="24"/>
          <w:szCs w:val="24"/>
        </w:rPr>
      </w:pPr>
      <w:r w:rsidRPr="00CE0416">
        <w:rPr>
          <w:b/>
          <w:color w:val="auto"/>
          <w:sz w:val="24"/>
          <w:szCs w:val="24"/>
        </w:rPr>
        <w:t>11. Da especificação da garantia exigida e das condições de manutenção e assistência técnica, quando for o caso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11.1. O prazo de garantia contratual da </w:t>
      </w:r>
      <w:r w:rsidR="00E414EF" w:rsidRPr="00CE0416">
        <w:rPr>
          <w:rFonts w:ascii="Arial" w:hAnsi="Arial" w:cs="Arial"/>
          <w:sz w:val="24"/>
          <w:szCs w:val="24"/>
        </w:rPr>
        <w:t xml:space="preserve">contratação de empresa </w:t>
      </w:r>
      <w:r w:rsidR="00E414EF">
        <w:rPr>
          <w:rFonts w:ascii="Arial" w:hAnsi="Arial" w:cs="Arial"/>
          <w:sz w:val="24"/>
          <w:szCs w:val="24"/>
        </w:rPr>
        <w:t>c</w:t>
      </w:r>
      <w:r w:rsidR="00E414EF" w:rsidRPr="00CE0416">
        <w:rPr>
          <w:rFonts w:ascii="Arial" w:hAnsi="Arial" w:cs="Arial"/>
          <w:sz w:val="24"/>
          <w:szCs w:val="24"/>
        </w:rPr>
        <w:t>ontratação de pessoa jurídica para eventual e futura aquisição de fogos de artifícios   para festividades durante o ano de 202</w:t>
      </w:r>
      <w:r w:rsidR="00E414EF">
        <w:rPr>
          <w:rFonts w:ascii="Arial" w:hAnsi="Arial" w:cs="Arial"/>
          <w:sz w:val="24"/>
          <w:szCs w:val="24"/>
        </w:rPr>
        <w:t>5</w:t>
      </w:r>
      <w:r w:rsidR="00E414EF" w:rsidRPr="00CE0416">
        <w:rPr>
          <w:rFonts w:ascii="Arial" w:hAnsi="Arial" w:cs="Arial"/>
          <w:sz w:val="24"/>
          <w:szCs w:val="24"/>
        </w:rPr>
        <w:t xml:space="preserve"> e 202</w:t>
      </w:r>
      <w:r w:rsidR="00E414EF">
        <w:rPr>
          <w:rFonts w:ascii="Arial" w:hAnsi="Arial" w:cs="Arial"/>
          <w:sz w:val="24"/>
          <w:szCs w:val="24"/>
        </w:rPr>
        <w:t>6</w:t>
      </w:r>
      <w:r w:rsidR="00E414EF" w:rsidRPr="00CE0416">
        <w:rPr>
          <w:rFonts w:ascii="Arial" w:hAnsi="Arial" w:cs="Arial"/>
          <w:sz w:val="24"/>
          <w:szCs w:val="24"/>
        </w:rPr>
        <w:t>, para registro de preço da Secretaria Municipal de Cultura do Município de Santo Antônio do Grama- MG</w:t>
      </w:r>
      <w:r w:rsidRPr="00CE0416">
        <w:rPr>
          <w:rFonts w:ascii="Arial" w:hAnsi="Arial" w:cs="Arial"/>
          <w:sz w:val="24"/>
          <w:szCs w:val="24"/>
        </w:rPr>
        <w:t>, complementar à garantia legal e independente da garantia de execução contratual, será de, no mínimo, sessenta meses, contado a partir do 1º (primeiro) dia útil subsequente à data do recebimento definitivo do objeto.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11.2. Caso o prazo da garantia oferecida pelo fabricante seja inferior ao estabelecido nesta cláusula, </w:t>
      </w:r>
      <w:proofErr w:type="gramStart"/>
      <w:r w:rsidRPr="00CE0416">
        <w:rPr>
          <w:rFonts w:ascii="Arial" w:hAnsi="Arial" w:cs="Arial"/>
          <w:sz w:val="24"/>
          <w:szCs w:val="24"/>
        </w:rPr>
        <w:t>o(</w:t>
      </w:r>
      <w:proofErr w:type="gramEnd"/>
      <w:r w:rsidRPr="00CE0416">
        <w:rPr>
          <w:rFonts w:ascii="Arial" w:hAnsi="Arial" w:cs="Arial"/>
          <w:sz w:val="24"/>
          <w:szCs w:val="24"/>
        </w:rPr>
        <w:t>a) Contratado(a) deverá complementar a garantia do bem ofertado pelo período restante.</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11.3. O prazo de garantia contratual dos bens, complementar à garantia legal, é de, no mínimo, doze meses, ou pelo prazo fornecido </w:t>
      </w:r>
      <w:proofErr w:type="gramStart"/>
      <w:r w:rsidRPr="00CE0416">
        <w:rPr>
          <w:rFonts w:ascii="Arial" w:hAnsi="Arial" w:cs="Arial"/>
          <w:sz w:val="24"/>
          <w:szCs w:val="24"/>
        </w:rPr>
        <w:t>pelo(</w:t>
      </w:r>
      <w:proofErr w:type="gramEnd"/>
      <w:r w:rsidRPr="00CE0416">
        <w:rPr>
          <w:rFonts w:ascii="Arial" w:hAnsi="Arial" w:cs="Arial"/>
          <w:sz w:val="24"/>
          <w:szCs w:val="24"/>
        </w:rPr>
        <w:t>a) fabricante, se superior, contado a partir do primeiro dia útil subsequente à data do recebimento definitivo do objeto.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lastRenderedPageBreak/>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CE0416">
        <w:rPr>
          <w:rFonts w:ascii="Arial" w:hAnsi="Arial" w:cs="Arial"/>
          <w:sz w:val="24"/>
          <w:szCs w:val="24"/>
        </w:rPr>
        <w:t>do(</w:t>
      </w:r>
      <w:proofErr w:type="gramEnd"/>
      <w:r w:rsidRPr="00CE0416">
        <w:rPr>
          <w:rFonts w:ascii="Arial" w:hAnsi="Arial" w:cs="Arial"/>
          <w:sz w:val="24"/>
          <w:szCs w:val="24"/>
        </w:rPr>
        <w:t xml:space="preserve">a) Contratado(a), aceita pelo Contratante.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11.12. O custo referente ao transporte dos equipamentos cobertos pela garantia será de responsabilidade </w:t>
      </w:r>
      <w:proofErr w:type="gramStart"/>
      <w:r w:rsidRPr="00CE0416">
        <w:rPr>
          <w:rFonts w:ascii="Arial" w:hAnsi="Arial" w:cs="Arial"/>
          <w:sz w:val="24"/>
          <w:szCs w:val="24"/>
        </w:rPr>
        <w:t>do(</w:t>
      </w:r>
      <w:proofErr w:type="gramEnd"/>
      <w:r w:rsidRPr="00CE0416">
        <w:rPr>
          <w:rFonts w:ascii="Arial" w:hAnsi="Arial" w:cs="Arial"/>
          <w:sz w:val="24"/>
          <w:szCs w:val="24"/>
        </w:rPr>
        <w:t>a) Contratado(a).</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11.14. Fica fazendo parte integral do presente termo o Memorial do Departamento de Engenharia, estabelecendo os termos e condições para execução do objeto.</w:t>
      </w:r>
    </w:p>
    <w:p w:rsidR="001A5992" w:rsidRPr="00CE0416" w:rsidRDefault="001A5992" w:rsidP="001A5992">
      <w:pPr>
        <w:tabs>
          <w:tab w:val="left" w:pos="2268"/>
        </w:tabs>
        <w:spacing w:after="160" w:line="300" w:lineRule="auto"/>
        <w:jc w:val="both"/>
        <w:rPr>
          <w:rFonts w:ascii="Arial" w:hAnsi="Arial" w:cs="Arial"/>
          <w:sz w:val="24"/>
          <w:szCs w:val="24"/>
        </w:rPr>
      </w:pPr>
      <w:r w:rsidRPr="00CE0416">
        <w:rPr>
          <w:rFonts w:ascii="Arial" w:hAnsi="Arial" w:cs="Arial"/>
          <w:sz w:val="24"/>
          <w:szCs w:val="24"/>
        </w:rPr>
        <w:t xml:space="preserve">                       </w:t>
      </w:r>
      <w:r w:rsidR="009A61A1" w:rsidRPr="00CE0416">
        <w:rPr>
          <w:rFonts w:ascii="Arial" w:hAnsi="Arial" w:cs="Arial"/>
          <w:sz w:val="24"/>
          <w:szCs w:val="24"/>
        </w:rPr>
        <w:t xml:space="preserve">      Santo Antônio do Grama, </w:t>
      </w:r>
      <w:r w:rsidR="002941C1">
        <w:rPr>
          <w:rFonts w:ascii="Arial" w:hAnsi="Arial" w:cs="Arial"/>
          <w:sz w:val="24"/>
          <w:szCs w:val="24"/>
        </w:rPr>
        <w:t>20 de outubro de 2025.</w:t>
      </w:r>
    </w:p>
    <w:p w:rsidR="001A5992" w:rsidRPr="00CE0416" w:rsidRDefault="001A5992" w:rsidP="001A5992">
      <w:pPr>
        <w:tabs>
          <w:tab w:val="left" w:pos="2268"/>
        </w:tabs>
        <w:spacing w:after="160" w:line="300" w:lineRule="auto"/>
        <w:jc w:val="both"/>
        <w:rPr>
          <w:rFonts w:ascii="Arial" w:hAnsi="Arial" w:cs="Arial"/>
          <w:sz w:val="24"/>
          <w:szCs w:val="24"/>
        </w:rPr>
      </w:pPr>
    </w:p>
    <w:p w:rsidR="001A5992" w:rsidRPr="00CE0416" w:rsidRDefault="001A5992" w:rsidP="001A5992">
      <w:pPr>
        <w:tabs>
          <w:tab w:val="left" w:pos="2268"/>
        </w:tabs>
        <w:jc w:val="both"/>
        <w:rPr>
          <w:rFonts w:ascii="Arial" w:hAnsi="Arial" w:cs="Arial"/>
          <w:sz w:val="24"/>
          <w:szCs w:val="24"/>
        </w:rPr>
      </w:pPr>
    </w:p>
    <w:p w:rsidR="001A5992" w:rsidRPr="00CE0416" w:rsidRDefault="001A5992" w:rsidP="001A5992">
      <w:pPr>
        <w:rPr>
          <w:rFonts w:ascii="Arial" w:hAnsi="Arial" w:cs="Arial"/>
          <w:sz w:val="24"/>
          <w:szCs w:val="24"/>
        </w:rPr>
      </w:pPr>
    </w:p>
    <w:p w:rsidR="009A61A1" w:rsidRPr="00CE0416" w:rsidRDefault="009A61A1">
      <w:pPr>
        <w:rPr>
          <w:rFonts w:ascii="Arial" w:hAnsi="Arial" w:cs="Arial"/>
          <w:sz w:val="24"/>
          <w:szCs w:val="24"/>
        </w:rPr>
      </w:pPr>
    </w:p>
    <w:p w:rsidR="009A61A1" w:rsidRPr="00CE0416" w:rsidRDefault="009A61A1" w:rsidP="009A61A1">
      <w:pPr>
        <w:rPr>
          <w:rFonts w:ascii="Arial" w:hAnsi="Arial" w:cs="Arial"/>
          <w:sz w:val="24"/>
          <w:szCs w:val="24"/>
        </w:rPr>
      </w:pPr>
    </w:p>
    <w:p w:rsidR="00AB544D" w:rsidRPr="00CE0416" w:rsidRDefault="002941C1" w:rsidP="009A61A1">
      <w:pPr>
        <w:jc w:val="center"/>
        <w:rPr>
          <w:rFonts w:ascii="Arial" w:hAnsi="Arial" w:cs="Arial"/>
          <w:sz w:val="24"/>
          <w:szCs w:val="24"/>
        </w:rPr>
      </w:pPr>
      <w:r>
        <w:rPr>
          <w:rFonts w:ascii="Arial" w:hAnsi="Arial" w:cs="Arial"/>
          <w:sz w:val="24"/>
          <w:szCs w:val="24"/>
        </w:rPr>
        <w:t>Anisete Maria Barbosa</w:t>
      </w:r>
    </w:p>
    <w:p w:rsidR="009A61A1" w:rsidRPr="00CE0416" w:rsidRDefault="009A61A1" w:rsidP="009A61A1">
      <w:pPr>
        <w:jc w:val="center"/>
        <w:rPr>
          <w:rFonts w:ascii="Arial" w:hAnsi="Arial" w:cs="Arial"/>
          <w:sz w:val="24"/>
          <w:szCs w:val="24"/>
        </w:rPr>
      </w:pPr>
      <w:r w:rsidRPr="00CE0416">
        <w:rPr>
          <w:rFonts w:ascii="Arial" w:hAnsi="Arial" w:cs="Arial"/>
          <w:sz w:val="24"/>
          <w:szCs w:val="24"/>
        </w:rPr>
        <w:t>Secretaria de Cultura</w:t>
      </w:r>
    </w:p>
    <w:sectPr w:rsidR="009A61A1" w:rsidRPr="00CE041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5E3" w:rsidRDefault="00EE15E3" w:rsidP="001A5992">
      <w:r>
        <w:separator/>
      </w:r>
    </w:p>
  </w:endnote>
  <w:endnote w:type="continuationSeparator" w:id="0">
    <w:p w:rsidR="00EE15E3" w:rsidRDefault="00EE15E3" w:rsidP="001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5E3" w:rsidRDefault="00EE15E3" w:rsidP="001A5992">
      <w:r>
        <w:separator/>
      </w:r>
    </w:p>
  </w:footnote>
  <w:footnote w:type="continuationSeparator" w:id="0">
    <w:p w:rsidR="00EE15E3" w:rsidRDefault="00EE15E3" w:rsidP="001A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2CD" w:rsidRPr="005D50B3" w:rsidRDefault="008622CD" w:rsidP="001A5992">
    <w:pPr>
      <w:pStyle w:val="Cabealho"/>
      <w:jc w:val="center"/>
    </w:pPr>
    <w:r>
      <w:rPr>
        <w:noProof/>
      </w:rPr>
      <w:drawing>
        <wp:anchor distT="0" distB="0" distL="114300" distR="114300" simplePos="0" relativeHeight="251659264" behindDoc="0" locked="0" layoutInCell="1" allowOverlap="1" wp14:anchorId="4ABF10BA" wp14:editId="1EF17B7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622CD" w:rsidRDefault="008622CD" w:rsidP="001A5992">
    <w:pPr>
      <w:pStyle w:val="Cabealho"/>
    </w:pPr>
  </w:p>
  <w:p w:rsidR="008622CD" w:rsidRDefault="008622CD" w:rsidP="001A5992">
    <w:pPr>
      <w:pStyle w:val="Cabealho"/>
    </w:pPr>
  </w:p>
  <w:p w:rsidR="008622CD" w:rsidRDefault="008622CD">
    <w:pPr>
      <w:pStyle w:val="Cabealho"/>
    </w:pPr>
  </w:p>
  <w:p w:rsidR="008622CD" w:rsidRDefault="008622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92"/>
    <w:rsid w:val="00065C44"/>
    <w:rsid w:val="00154DC4"/>
    <w:rsid w:val="001A5992"/>
    <w:rsid w:val="001A6719"/>
    <w:rsid w:val="002178E8"/>
    <w:rsid w:val="00217B0B"/>
    <w:rsid w:val="002941C1"/>
    <w:rsid w:val="002D70BE"/>
    <w:rsid w:val="003725B8"/>
    <w:rsid w:val="00383960"/>
    <w:rsid w:val="003A16CB"/>
    <w:rsid w:val="003A6065"/>
    <w:rsid w:val="003D6CE2"/>
    <w:rsid w:val="004341CC"/>
    <w:rsid w:val="00575EA3"/>
    <w:rsid w:val="0078737F"/>
    <w:rsid w:val="007A03CF"/>
    <w:rsid w:val="007D580C"/>
    <w:rsid w:val="007D6FE9"/>
    <w:rsid w:val="008247ED"/>
    <w:rsid w:val="008622CD"/>
    <w:rsid w:val="0093438D"/>
    <w:rsid w:val="0095595E"/>
    <w:rsid w:val="0098004E"/>
    <w:rsid w:val="009A61A1"/>
    <w:rsid w:val="00A5499B"/>
    <w:rsid w:val="00AB544D"/>
    <w:rsid w:val="00AC180D"/>
    <w:rsid w:val="00AE111B"/>
    <w:rsid w:val="00B072A8"/>
    <w:rsid w:val="00B1724F"/>
    <w:rsid w:val="00B51C63"/>
    <w:rsid w:val="00BC433B"/>
    <w:rsid w:val="00CD4524"/>
    <w:rsid w:val="00CD67FC"/>
    <w:rsid w:val="00CE0416"/>
    <w:rsid w:val="00D960BA"/>
    <w:rsid w:val="00DA5771"/>
    <w:rsid w:val="00DB4C28"/>
    <w:rsid w:val="00DB5776"/>
    <w:rsid w:val="00E414EF"/>
    <w:rsid w:val="00E70DA7"/>
    <w:rsid w:val="00EE1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240CE-B266-46C6-B0EC-3661D566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92"/>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59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5992"/>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5992"/>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5992"/>
    <w:rPr>
      <w:color w:val="0000FF"/>
      <w:u w:val="single"/>
    </w:rPr>
  </w:style>
  <w:style w:type="paragraph" w:styleId="PargrafodaLista">
    <w:name w:val="List Paragraph"/>
    <w:basedOn w:val="Normal"/>
    <w:uiPriority w:val="34"/>
    <w:qFormat/>
    <w:rsid w:val="001A5992"/>
    <w:pPr>
      <w:spacing w:after="200" w:line="276" w:lineRule="auto"/>
      <w:ind w:left="720"/>
      <w:contextualSpacing/>
    </w:pPr>
    <w:rPr>
      <w:rFonts w:ascii="Calibri" w:eastAsia="Calibri" w:hAnsi="Calibri"/>
    </w:rPr>
  </w:style>
  <w:style w:type="paragraph" w:customStyle="1" w:styleId="Nivel3">
    <w:name w:val="Nivel 3"/>
    <w:basedOn w:val="PargrafodaLista"/>
    <w:qFormat/>
    <w:rsid w:val="001A5992"/>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599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5992"/>
    <w:rPr>
      <w:rFonts w:ascii="Arial" w:hAnsi="Arial" w:cs="Arial"/>
      <w:i/>
      <w:color w:val="FF0000"/>
    </w:rPr>
  </w:style>
  <w:style w:type="paragraph" w:customStyle="1" w:styleId="Nvel2Opcional">
    <w:name w:val="Nível 2 Opcional"/>
    <w:basedOn w:val="Normal"/>
    <w:link w:val="Nvel2OpcionalChar"/>
    <w:qFormat/>
    <w:rsid w:val="001A5992"/>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5992"/>
    <w:pPr>
      <w:numPr>
        <w:ilvl w:val="2"/>
        <w:numId w:val="1"/>
      </w:numPr>
      <w:contextualSpacing w:val="0"/>
    </w:pPr>
    <w:rPr>
      <w:rFonts w:eastAsia="Calibri"/>
      <w:i/>
      <w:iCs/>
      <w:color w:val="FF0000"/>
    </w:rPr>
  </w:style>
  <w:style w:type="character" w:customStyle="1" w:styleId="Nivel2Char">
    <w:name w:val="Nivel 2 Char"/>
    <w:link w:val="Nivel2"/>
    <w:locked/>
    <w:rsid w:val="001A5992"/>
    <w:rPr>
      <w:rFonts w:ascii="Arial" w:hAnsi="Arial" w:cs="Arial"/>
      <w:color w:val="000000"/>
    </w:rPr>
  </w:style>
  <w:style w:type="paragraph" w:customStyle="1" w:styleId="Nivel2">
    <w:name w:val="Nivel 2"/>
    <w:basedOn w:val="Normal"/>
    <w:link w:val="Nivel2Char"/>
    <w:qFormat/>
    <w:rsid w:val="001A5992"/>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5992"/>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5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5992"/>
    <w:pPr>
      <w:tabs>
        <w:tab w:val="center" w:pos="4252"/>
        <w:tab w:val="right" w:pos="8504"/>
      </w:tabs>
    </w:pPr>
  </w:style>
  <w:style w:type="character" w:customStyle="1" w:styleId="RodapChar">
    <w:name w:val="Rodapé Char"/>
    <w:basedOn w:val="Fontepargpadro"/>
    <w:link w:val="Rodap"/>
    <w:uiPriority w:val="99"/>
    <w:rsid w:val="001A599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5992"/>
    <w:rPr>
      <w:rFonts w:ascii="Segoe UI" w:hAnsi="Segoe UI" w:cs="Segoe UI"/>
      <w:sz w:val="18"/>
      <w:szCs w:val="18"/>
    </w:rPr>
  </w:style>
  <w:style w:type="character" w:customStyle="1" w:styleId="TextodebaloChar">
    <w:name w:val="Texto de balão Char"/>
    <w:basedOn w:val="Fontepargpadro"/>
    <w:link w:val="Textodebalo"/>
    <w:uiPriority w:val="99"/>
    <w:semiHidden/>
    <w:rsid w:val="001A5992"/>
    <w:rPr>
      <w:rFonts w:ascii="Segoe UI" w:eastAsia="Times New Roman" w:hAnsi="Segoe UI" w:cs="Segoe UI"/>
      <w:sz w:val="18"/>
      <w:szCs w:val="18"/>
      <w:lang w:eastAsia="pt-BR"/>
    </w:rPr>
  </w:style>
  <w:style w:type="paragraph" w:styleId="SemEspaamento">
    <w:name w:val="No Spacing"/>
    <w:uiPriority w:val="1"/>
    <w:qFormat/>
    <w:rsid w:val="001A5992"/>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5992"/>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5992"/>
    <w:rPr>
      <w:rFonts w:ascii="Arial" w:eastAsia="Times New Roman" w:hAnsi="Arial" w:cs="Arial"/>
      <w:sz w:val="26"/>
      <w:szCs w:val="26"/>
      <w:lang w:eastAsia="pt-BR"/>
    </w:rPr>
  </w:style>
  <w:style w:type="paragraph" w:styleId="Corpodetexto2">
    <w:name w:val="Body Text 2"/>
    <w:basedOn w:val="Normal"/>
    <w:link w:val="Corpodetexto2Char"/>
    <w:uiPriority w:val="99"/>
    <w:rsid w:val="001A5992"/>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5992"/>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5992"/>
    <w:pPr>
      <w:spacing w:line="360" w:lineRule="auto"/>
      <w:jc w:val="center"/>
    </w:pPr>
    <w:rPr>
      <w:b/>
      <w:sz w:val="32"/>
      <w:lang w:val="x-none" w:eastAsia="x-none"/>
    </w:rPr>
  </w:style>
  <w:style w:type="character" w:customStyle="1" w:styleId="TtuloChar">
    <w:name w:val="Título Char"/>
    <w:basedOn w:val="Fontepargpadro"/>
    <w:link w:val="Ttulo"/>
    <w:uiPriority w:val="99"/>
    <w:rsid w:val="001A5992"/>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1A5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11429</Words>
  <Characters>61720</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2025-10-28T12:50:00Z</cp:lastPrinted>
  <dcterms:created xsi:type="dcterms:W3CDTF">2025-10-28T12:39:00Z</dcterms:created>
  <dcterms:modified xsi:type="dcterms:W3CDTF">2025-10-28T12:50:00Z</dcterms:modified>
</cp:coreProperties>
</file>