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13" w:rsidRPr="00704413" w:rsidRDefault="00704413" w:rsidP="00704413">
      <w:pPr>
        <w:jc w:val="center"/>
        <w:rPr>
          <w:b/>
        </w:rPr>
      </w:pPr>
      <w:r w:rsidRPr="00704413">
        <w:rPr>
          <w:b/>
        </w:rPr>
        <w:t>AVISO DE SUSPENSÃO DE LICITAÇÃO</w:t>
      </w:r>
    </w:p>
    <w:p w:rsidR="00704413" w:rsidRPr="00704413" w:rsidRDefault="00704413" w:rsidP="00704413">
      <w:pPr>
        <w:jc w:val="center"/>
        <w:rPr>
          <w:b/>
        </w:rPr>
      </w:pPr>
    </w:p>
    <w:p w:rsidR="00704413" w:rsidRPr="00704413" w:rsidRDefault="00704413" w:rsidP="00704413">
      <w:pPr>
        <w:jc w:val="center"/>
        <w:rPr>
          <w:b/>
        </w:rPr>
      </w:pPr>
      <w:r w:rsidRPr="00704413">
        <w:rPr>
          <w:b/>
        </w:rPr>
        <w:t>Processo Administrativo de Licitação Pública nº 008/2026</w:t>
      </w:r>
    </w:p>
    <w:p w:rsidR="00704413" w:rsidRPr="00704413" w:rsidRDefault="00704413" w:rsidP="00704413">
      <w:pPr>
        <w:jc w:val="center"/>
        <w:rPr>
          <w:b/>
        </w:rPr>
      </w:pPr>
      <w:r w:rsidRPr="00704413">
        <w:rPr>
          <w:b/>
        </w:rPr>
        <w:t>Pregão Presencial nº 004/2026</w:t>
      </w:r>
    </w:p>
    <w:p w:rsidR="00C21B37" w:rsidRDefault="00704413" w:rsidP="00704413">
      <w:pPr>
        <w:jc w:val="center"/>
        <w:rPr>
          <w:b/>
        </w:rPr>
      </w:pPr>
      <w:r w:rsidRPr="00704413">
        <w:rPr>
          <w:b/>
        </w:rPr>
        <w:t>Registro de Preços nº 005/2026</w:t>
      </w:r>
    </w:p>
    <w:p w:rsidR="00704413" w:rsidRDefault="00704413" w:rsidP="00704413">
      <w:pPr>
        <w:jc w:val="center"/>
        <w:rPr>
          <w:b/>
        </w:rPr>
      </w:pPr>
    </w:p>
    <w:p w:rsidR="00704413" w:rsidRPr="00704413" w:rsidRDefault="00704413" w:rsidP="0070441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04413">
        <w:rPr>
          <w:rFonts w:ascii="Arial" w:hAnsi="Arial" w:cs="Arial"/>
        </w:rPr>
        <w:t xml:space="preserve">O Município de Santo Antônio do Grama/MG, por intermédio do Prefeito Municipal e do Pregoeiro designado, no uso de suas atribuições legais e em conformidade com os princípios da autotutela administrativa, da legalidade e da vinculação ao instrumento convocatório, </w:t>
      </w:r>
      <w:r w:rsidRPr="00704413">
        <w:rPr>
          <w:rFonts w:ascii="Arial" w:hAnsi="Arial" w:cs="Arial"/>
          <w:bCs/>
        </w:rPr>
        <w:t>TORNA PÚBLICA A SUSPENSÃO do certame em epígrafe</w:t>
      </w:r>
      <w:r w:rsidRPr="00704413">
        <w:rPr>
          <w:rFonts w:ascii="Arial" w:hAnsi="Arial" w:cs="Arial"/>
        </w:rPr>
        <w:t>, que tem por objeto o Registro de Preços para contratação de serviços de fornecimento, montagem e desmontagem de estruturas e equipamentos destinados à realização de eventos promovidos pelo Município.</w:t>
      </w:r>
    </w:p>
    <w:p w:rsidR="00704413" w:rsidRPr="00704413" w:rsidRDefault="00704413" w:rsidP="0070441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04413">
        <w:rPr>
          <w:rFonts w:ascii="Arial" w:hAnsi="Arial" w:cs="Arial"/>
        </w:rPr>
        <w:t xml:space="preserve">A suspensão se faz necessária para </w:t>
      </w:r>
      <w:r w:rsidRPr="00704413">
        <w:rPr>
          <w:rFonts w:ascii="Arial" w:hAnsi="Arial" w:cs="Arial"/>
          <w:bCs/>
        </w:rPr>
        <w:t>revisão e conferência do Termo de Referência</w:t>
      </w:r>
      <w:r w:rsidRPr="00704413">
        <w:rPr>
          <w:rFonts w:ascii="Arial" w:hAnsi="Arial" w:cs="Arial"/>
        </w:rPr>
        <w:t>, considerando que, durante a fase interna de verificação dos orçamentos estimativos, constatou-se que determinados itens não atingiram o número mínimo de cotações válidas para composição da média de preços, comprometendo a adequada formação do valor estimado da contratação.</w:t>
      </w:r>
    </w:p>
    <w:p w:rsidR="00704413" w:rsidRPr="00704413" w:rsidRDefault="00704413" w:rsidP="0070441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04413">
        <w:rPr>
          <w:rFonts w:ascii="Arial" w:hAnsi="Arial" w:cs="Arial"/>
        </w:rPr>
        <w:t xml:space="preserve">A medida visa resguardar a regularidade do procedimento licitatório, assegurar a correta formação do preço estimado, garantir a observância do princípio da </w:t>
      </w:r>
      <w:proofErr w:type="spellStart"/>
      <w:r w:rsidRPr="00704413">
        <w:rPr>
          <w:rFonts w:ascii="Arial" w:hAnsi="Arial" w:cs="Arial"/>
        </w:rPr>
        <w:t>vantajosidade</w:t>
      </w:r>
      <w:proofErr w:type="spellEnd"/>
      <w:r w:rsidRPr="00704413">
        <w:rPr>
          <w:rFonts w:ascii="Arial" w:hAnsi="Arial" w:cs="Arial"/>
        </w:rPr>
        <w:t xml:space="preserve"> e evitar eventual nulidade futura, nos termos da Lei nº 14.133/2021.</w:t>
      </w:r>
    </w:p>
    <w:p w:rsidR="00704413" w:rsidRDefault="00704413" w:rsidP="0070441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04413">
        <w:rPr>
          <w:rFonts w:ascii="Arial" w:hAnsi="Arial" w:cs="Arial"/>
        </w:rPr>
        <w:t>Informamos que, após a conclusã</w:t>
      </w:r>
      <w:bookmarkStart w:id="0" w:name="_GoBack"/>
      <w:bookmarkEnd w:id="0"/>
      <w:r w:rsidRPr="00704413">
        <w:rPr>
          <w:rFonts w:ascii="Arial" w:hAnsi="Arial" w:cs="Arial"/>
        </w:rPr>
        <w:t>o da conferência e eventual retificação do Termo de Referência e demais documentos pertinentes, será publicada nova data para realização da sessão pública, com a devida reabertura dos prazos legais.</w:t>
      </w:r>
    </w:p>
    <w:p w:rsidR="00704413" w:rsidRPr="00704413" w:rsidRDefault="00704413" w:rsidP="00704413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</w:p>
    <w:p w:rsidR="00704413" w:rsidRPr="00704413" w:rsidRDefault="00704413" w:rsidP="00704413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Santo Antônio do Grama/MG, 20 </w:t>
      </w:r>
      <w:r w:rsidRPr="00704413">
        <w:rPr>
          <w:rFonts w:ascii="Arial" w:hAnsi="Arial" w:cs="Arial"/>
        </w:rPr>
        <w:t>de fevereiro de 2026.</w:t>
      </w:r>
    </w:p>
    <w:p w:rsidR="00704413" w:rsidRDefault="00704413" w:rsidP="00704413">
      <w:pPr>
        <w:rPr>
          <w:b/>
        </w:rPr>
      </w:pPr>
    </w:p>
    <w:p w:rsidR="00704413" w:rsidRDefault="00704413" w:rsidP="00704413">
      <w:pPr>
        <w:jc w:val="center"/>
        <w:rPr>
          <w:b/>
        </w:rPr>
      </w:pPr>
    </w:p>
    <w:p w:rsidR="00704413" w:rsidRPr="00704413" w:rsidRDefault="00704413" w:rsidP="00704413">
      <w:pPr>
        <w:jc w:val="center"/>
        <w:rPr>
          <w:b/>
        </w:rPr>
      </w:pPr>
      <w:r>
        <w:t>MARCO AURÉLIO RAMINHO</w:t>
      </w:r>
      <w:r>
        <w:br/>
        <w:t>Prefeito Municipal</w:t>
      </w:r>
    </w:p>
    <w:sectPr w:rsidR="00704413" w:rsidRPr="00704413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8A" w:rsidRDefault="00F54A8A">
      <w:r>
        <w:separator/>
      </w:r>
    </w:p>
  </w:endnote>
  <w:endnote w:type="continuationSeparator" w:id="0">
    <w:p w:rsidR="00F54A8A" w:rsidRDefault="00F5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8A" w:rsidRDefault="00F54A8A">
      <w:r>
        <w:separator/>
      </w:r>
    </w:p>
  </w:footnote>
  <w:footnote w:type="continuationSeparator" w:id="0">
    <w:p w:rsidR="00F54A8A" w:rsidRDefault="00F5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3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4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5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6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7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8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9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10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11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777A"/>
    <w:rsid w:val="00007908"/>
    <w:rsid w:val="00012F85"/>
    <w:rsid w:val="000144C5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A09"/>
    <w:rsid w:val="000C2273"/>
    <w:rsid w:val="000C3717"/>
    <w:rsid w:val="000C3C0A"/>
    <w:rsid w:val="000C492C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B134B"/>
    <w:rsid w:val="002B3807"/>
    <w:rsid w:val="002B560B"/>
    <w:rsid w:val="002B7866"/>
    <w:rsid w:val="002C6FDB"/>
    <w:rsid w:val="002C78F9"/>
    <w:rsid w:val="002D0689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63D83"/>
    <w:rsid w:val="00664F96"/>
    <w:rsid w:val="00672709"/>
    <w:rsid w:val="00672DC9"/>
    <w:rsid w:val="00674AEB"/>
    <w:rsid w:val="00676E40"/>
    <w:rsid w:val="00680BE4"/>
    <w:rsid w:val="00680EBE"/>
    <w:rsid w:val="0068299C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4413"/>
    <w:rsid w:val="00706166"/>
    <w:rsid w:val="007102A3"/>
    <w:rsid w:val="0071098D"/>
    <w:rsid w:val="007131BD"/>
    <w:rsid w:val="00723E04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7F72FB"/>
    <w:rsid w:val="00804DBD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D18BD"/>
    <w:rsid w:val="009D3989"/>
    <w:rsid w:val="009F04F4"/>
    <w:rsid w:val="009F23F2"/>
    <w:rsid w:val="009F2C0A"/>
    <w:rsid w:val="009F32A5"/>
    <w:rsid w:val="009F4E77"/>
    <w:rsid w:val="00A014A6"/>
    <w:rsid w:val="00A017BD"/>
    <w:rsid w:val="00A061A8"/>
    <w:rsid w:val="00A06A21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2055F"/>
    <w:rsid w:val="00F24215"/>
    <w:rsid w:val="00F25F89"/>
    <w:rsid w:val="00F277C3"/>
    <w:rsid w:val="00F27D5D"/>
    <w:rsid w:val="00F309B5"/>
    <w:rsid w:val="00F31002"/>
    <w:rsid w:val="00F37EE6"/>
    <w:rsid w:val="00F40E1B"/>
    <w:rsid w:val="00F41ECF"/>
    <w:rsid w:val="00F42399"/>
    <w:rsid w:val="00F42F5F"/>
    <w:rsid w:val="00F43DE5"/>
    <w:rsid w:val="00F46777"/>
    <w:rsid w:val="00F54A8A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Conta da Microsoft</cp:lastModifiedBy>
  <cp:revision>2</cp:revision>
  <cp:lastPrinted>2025-08-13T12:46:00Z</cp:lastPrinted>
  <dcterms:created xsi:type="dcterms:W3CDTF">2026-02-21T14:33:00Z</dcterms:created>
  <dcterms:modified xsi:type="dcterms:W3CDTF">2026-02-21T14:33:00Z</dcterms:modified>
</cp:coreProperties>
</file>