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385" w:rsidRPr="00357575" w:rsidRDefault="001A6385" w:rsidP="001A6385">
      <w:pPr>
        <w:tabs>
          <w:tab w:val="left" w:pos="2268"/>
        </w:tabs>
        <w:spacing w:before="100" w:beforeAutospacing="1" w:after="100" w:afterAutospacing="1"/>
        <w:jc w:val="center"/>
        <w:rPr>
          <w:rFonts w:ascii="Arial" w:hAnsi="Arial" w:cs="Arial"/>
          <w:b/>
          <w:sz w:val="24"/>
          <w:szCs w:val="24"/>
        </w:rPr>
      </w:pPr>
      <w:r w:rsidRPr="00357575">
        <w:rPr>
          <w:rFonts w:ascii="Arial" w:hAnsi="Arial" w:cs="Arial"/>
          <w:b/>
          <w:sz w:val="24"/>
          <w:szCs w:val="24"/>
        </w:rPr>
        <w:t>AVISO DE DISPENSA DE LICITAÇÃO PÚBLICA</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p>
    <w:p w:rsidR="001A6385" w:rsidRPr="00357575" w:rsidRDefault="001A6385" w:rsidP="001A6385">
      <w:pPr>
        <w:rPr>
          <w:rFonts w:ascii="Arial" w:hAnsi="Arial" w:cs="Arial"/>
          <w:sz w:val="24"/>
          <w:szCs w:val="24"/>
        </w:rPr>
      </w:pPr>
      <w:r w:rsidRPr="00357575">
        <w:rPr>
          <w:rFonts w:ascii="Arial" w:hAnsi="Arial" w:cs="Arial"/>
          <w:sz w:val="24"/>
          <w:szCs w:val="24"/>
        </w:rPr>
        <w:t>Processo Administra</w:t>
      </w:r>
      <w:r w:rsidR="00134294" w:rsidRPr="00357575">
        <w:rPr>
          <w:rFonts w:ascii="Arial" w:hAnsi="Arial" w:cs="Arial"/>
          <w:sz w:val="24"/>
          <w:szCs w:val="24"/>
        </w:rPr>
        <w:t xml:space="preserve">tivo de Licitação Pública nº </w:t>
      </w:r>
      <w:r w:rsidR="00C8778F">
        <w:rPr>
          <w:rFonts w:ascii="Arial" w:hAnsi="Arial" w:cs="Arial"/>
          <w:sz w:val="24"/>
          <w:szCs w:val="24"/>
        </w:rPr>
        <w:t>101</w:t>
      </w:r>
      <w:r w:rsidR="0051330E">
        <w:rPr>
          <w:rFonts w:ascii="Arial" w:hAnsi="Arial" w:cs="Arial"/>
          <w:sz w:val="24"/>
          <w:szCs w:val="24"/>
        </w:rPr>
        <w:t>/2026</w:t>
      </w:r>
    </w:p>
    <w:p w:rsidR="001A6385" w:rsidRPr="00357575" w:rsidRDefault="001A6385" w:rsidP="001A6385">
      <w:pPr>
        <w:rPr>
          <w:rFonts w:ascii="Arial" w:hAnsi="Arial" w:cs="Arial"/>
          <w:color w:val="FF0000"/>
          <w:sz w:val="24"/>
          <w:szCs w:val="24"/>
        </w:rPr>
      </w:pPr>
      <w:r w:rsidRPr="00357575">
        <w:rPr>
          <w:rFonts w:ascii="Arial" w:hAnsi="Arial" w:cs="Arial"/>
          <w:sz w:val="24"/>
          <w:szCs w:val="24"/>
        </w:rPr>
        <w:t>Disp</w:t>
      </w:r>
      <w:r w:rsidR="0033391A" w:rsidRPr="00357575">
        <w:rPr>
          <w:rFonts w:ascii="Arial" w:hAnsi="Arial" w:cs="Arial"/>
          <w:sz w:val="24"/>
          <w:szCs w:val="24"/>
        </w:rPr>
        <w:t xml:space="preserve">ensa de Licitação Pública nº </w:t>
      </w:r>
      <w:r w:rsidR="0051330E">
        <w:rPr>
          <w:rFonts w:ascii="Arial" w:hAnsi="Arial" w:cs="Arial"/>
          <w:sz w:val="24"/>
          <w:szCs w:val="24"/>
        </w:rPr>
        <w:t>0</w:t>
      </w:r>
      <w:r w:rsidR="00C8778F">
        <w:rPr>
          <w:rFonts w:ascii="Arial" w:hAnsi="Arial" w:cs="Arial"/>
          <w:sz w:val="24"/>
          <w:szCs w:val="24"/>
        </w:rPr>
        <w:t>40</w:t>
      </w:r>
      <w:r w:rsidR="0051330E">
        <w:rPr>
          <w:rFonts w:ascii="Arial" w:hAnsi="Arial" w:cs="Arial"/>
          <w:sz w:val="24"/>
          <w:szCs w:val="24"/>
        </w:rPr>
        <w:t>/2026</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 xml:space="preserve">O </w:t>
      </w:r>
      <w:r w:rsidRPr="00357575">
        <w:rPr>
          <w:rFonts w:ascii="Arial" w:hAnsi="Arial" w:cs="Arial"/>
          <w:b/>
          <w:sz w:val="24"/>
          <w:szCs w:val="24"/>
        </w:rPr>
        <w:t xml:space="preserve">MUNICÍPIO Santo Antônio do Grama, </w:t>
      </w:r>
      <w:r w:rsidRPr="00357575">
        <w:rPr>
          <w:rFonts w:ascii="Arial" w:hAnsi="Arial" w:cs="Arial"/>
          <w:sz w:val="24"/>
          <w:szCs w:val="24"/>
        </w:rPr>
        <w:t xml:space="preserve">rua Padre João Coutinho ,121, Centro, Santo Antônio do Grama/MG CEP 35388-000, Estado de Minas Gerais, </w:t>
      </w:r>
      <w:r w:rsidRPr="00357575">
        <w:rPr>
          <w:rFonts w:ascii="Arial" w:hAnsi="Arial" w:cs="Arial"/>
          <w:b/>
          <w:sz w:val="24"/>
          <w:szCs w:val="24"/>
        </w:rPr>
        <w:t xml:space="preserve">AVISA </w:t>
      </w:r>
      <w:r w:rsidRPr="00357575">
        <w:rPr>
          <w:rFonts w:ascii="Arial" w:hAnsi="Arial" w:cs="Arial"/>
          <w:sz w:val="24"/>
          <w:szCs w:val="24"/>
        </w:rPr>
        <w:t>o interesse em obter propostas adicionais, conforme abaixo:</w:t>
      </w:r>
    </w:p>
    <w:p w:rsidR="001A6385" w:rsidRPr="00357575" w:rsidRDefault="001A6385" w:rsidP="001A6385">
      <w:pPr>
        <w:tabs>
          <w:tab w:val="left" w:pos="2268"/>
        </w:tabs>
        <w:spacing w:before="100" w:beforeAutospacing="1" w:after="100" w:afterAutospacing="1"/>
        <w:jc w:val="both"/>
        <w:rPr>
          <w:rFonts w:ascii="Arial" w:hAnsi="Arial" w:cs="Arial"/>
          <w:b/>
          <w:sz w:val="24"/>
          <w:szCs w:val="24"/>
        </w:rPr>
      </w:pPr>
      <w:r w:rsidRPr="00357575">
        <w:rPr>
          <w:rFonts w:ascii="Arial" w:hAnsi="Arial" w:cs="Arial"/>
          <w:b/>
          <w:sz w:val="24"/>
          <w:szCs w:val="24"/>
        </w:rPr>
        <w:t>1. DA ESPECIFICAÇÃO DO OBJETO</w:t>
      </w:r>
    </w:p>
    <w:p w:rsidR="001A6385" w:rsidRDefault="001A6385" w:rsidP="008D2D1A">
      <w:pPr>
        <w:rPr>
          <w:rFonts w:ascii="Arial" w:hAnsi="Arial" w:cs="Arial"/>
          <w:sz w:val="24"/>
          <w:szCs w:val="24"/>
        </w:rPr>
      </w:pPr>
      <w:r w:rsidRPr="00357575">
        <w:rPr>
          <w:rFonts w:ascii="Arial" w:hAnsi="Arial" w:cs="Arial"/>
          <w:sz w:val="24"/>
          <w:szCs w:val="24"/>
        </w:rPr>
        <w:t>1.1.</w:t>
      </w:r>
      <w:r w:rsidR="004A2838" w:rsidRPr="00357575">
        <w:rPr>
          <w:rFonts w:ascii="Arial" w:hAnsi="Arial" w:cs="Arial"/>
          <w:sz w:val="24"/>
          <w:szCs w:val="24"/>
        </w:rPr>
        <w:t xml:space="preserve"> Contratação de pessoa física ou jurídica para manutenção preventiva e corretiva dos implementos agrícolas</w:t>
      </w:r>
      <w:r w:rsidR="00D458FF" w:rsidRPr="00357575">
        <w:rPr>
          <w:rFonts w:ascii="Arial" w:hAnsi="Arial" w:cs="Arial"/>
          <w:sz w:val="24"/>
          <w:szCs w:val="24"/>
        </w:rPr>
        <w:t xml:space="preserve">, para a Secretaria de </w:t>
      </w:r>
      <w:r w:rsidR="004A2838" w:rsidRPr="00357575">
        <w:rPr>
          <w:rFonts w:ascii="Arial" w:hAnsi="Arial" w:cs="Arial"/>
          <w:sz w:val="24"/>
          <w:szCs w:val="24"/>
        </w:rPr>
        <w:t>Agricultura e Meio Ambiente</w:t>
      </w:r>
      <w:r w:rsidR="00D458FF" w:rsidRPr="00357575">
        <w:rPr>
          <w:rFonts w:ascii="Arial" w:hAnsi="Arial" w:cs="Arial"/>
          <w:sz w:val="24"/>
          <w:szCs w:val="24"/>
        </w:rPr>
        <w:t xml:space="preserve"> do Município de Santo Antônio do Grama/MG</w:t>
      </w:r>
      <w:r w:rsidR="0032782B" w:rsidRPr="00357575">
        <w:rPr>
          <w:rFonts w:ascii="Arial" w:hAnsi="Arial" w:cs="Arial"/>
          <w:sz w:val="24"/>
          <w:szCs w:val="24"/>
        </w:rPr>
        <w:t>.</w:t>
      </w:r>
    </w:p>
    <w:p w:rsidR="00C8778F" w:rsidRPr="00357575" w:rsidRDefault="00C8778F" w:rsidP="008D2D1A">
      <w:pPr>
        <w:rPr>
          <w:rFonts w:ascii="Arial" w:hAnsi="Arial" w:cs="Arial"/>
          <w:sz w:val="24"/>
          <w:szCs w:val="24"/>
        </w:rPr>
      </w:pPr>
    </w:p>
    <w:tbl>
      <w:tblPr>
        <w:tblStyle w:val="Tabelacomgrade"/>
        <w:tblW w:w="9067" w:type="dxa"/>
        <w:tblLook w:val="04A0" w:firstRow="1" w:lastRow="0" w:firstColumn="1" w:lastColumn="0" w:noHBand="0" w:noVBand="1"/>
      </w:tblPr>
      <w:tblGrid>
        <w:gridCol w:w="794"/>
        <w:gridCol w:w="1123"/>
        <w:gridCol w:w="2450"/>
        <w:gridCol w:w="2382"/>
        <w:gridCol w:w="1034"/>
        <w:gridCol w:w="1284"/>
      </w:tblGrid>
      <w:tr w:rsidR="00E304F4" w:rsidRPr="00357575" w:rsidTr="009A6257">
        <w:tc>
          <w:tcPr>
            <w:tcW w:w="802" w:type="dxa"/>
          </w:tcPr>
          <w:p w:rsidR="00E304F4" w:rsidRPr="00357575" w:rsidRDefault="009A6257" w:rsidP="00727050">
            <w:pPr>
              <w:jc w:val="center"/>
              <w:rPr>
                <w:rFonts w:ascii="Arial" w:hAnsi="Arial" w:cs="Arial"/>
                <w:sz w:val="24"/>
                <w:szCs w:val="24"/>
              </w:rPr>
            </w:pPr>
            <w:r w:rsidRPr="00357575">
              <w:rPr>
                <w:rFonts w:ascii="Arial" w:hAnsi="Arial" w:cs="Arial"/>
                <w:sz w:val="24"/>
                <w:szCs w:val="24"/>
              </w:rPr>
              <w:t>ITEM</w:t>
            </w:r>
            <w:r w:rsidR="002F5D3B" w:rsidRPr="00357575">
              <w:rPr>
                <w:rFonts w:ascii="Arial" w:hAnsi="Arial" w:cs="Arial"/>
                <w:sz w:val="24"/>
                <w:szCs w:val="24"/>
              </w:rPr>
              <w:t xml:space="preserve"> </w:t>
            </w:r>
          </w:p>
        </w:tc>
        <w:tc>
          <w:tcPr>
            <w:tcW w:w="1123" w:type="dxa"/>
          </w:tcPr>
          <w:p w:rsidR="00E304F4" w:rsidRPr="00357575" w:rsidRDefault="00E304F4" w:rsidP="00727050">
            <w:pPr>
              <w:jc w:val="center"/>
              <w:rPr>
                <w:rFonts w:ascii="Arial" w:hAnsi="Arial" w:cs="Arial"/>
                <w:sz w:val="24"/>
                <w:szCs w:val="24"/>
              </w:rPr>
            </w:pPr>
            <w:r w:rsidRPr="00357575">
              <w:rPr>
                <w:rFonts w:ascii="Arial" w:hAnsi="Arial" w:cs="Arial"/>
                <w:sz w:val="24"/>
                <w:szCs w:val="24"/>
              </w:rPr>
              <w:t>QUANT.</w:t>
            </w:r>
          </w:p>
        </w:tc>
        <w:tc>
          <w:tcPr>
            <w:tcW w:w="1083" w:type="dxa"/>
          </w:tcPr>
          <w:p w:rsidR="00E304F4" w:rsidRPr="00357575" w:rsidRDefault="00E304F4" w:rsidP="00727050">
            <w:pPr>
              <w:jc w:val="center"/>
              <w:rPr>
                <w:rFonts w:ascii="Arial" w:hAnsi="Arial" w:cs="Arial"/>
                <w:sz w:val="24"/>
                <w:szCs w:val="24"/>
              </w:rPr>
            </w:pPr>
            <w:r w:rsidRPr="00357575">
              <w:rPr>
                <w:rFonts w:ascii="Arial" w:hAnsi="Arial" w:cs="Arial"/>
                <w:sz w:val="24"/>
                <w:szCs w:val="24"/>
              </w:rPr>
              <w:t>UNID.</w:t>
            </w:r>
          </w:p>
        </w:tc>
        <w:tc>
          <w:tcPr>
            <w:tcW w:w="3975" w:type="dxa"/>
          </w:tcPr>
          <w:p w:rsidR="00E304F4" w:rsidRPr="00357575" w:rsidRDefault="00E304F4" w:rsidP="00727050">
            <w:pPr>
              <w:jc w:val="center"/>
              <w:rPr>
                <w:rFonts w:ascii="Arial" w:hAnsi="Arial" w:cs="Arial"/>
                <w:sz w:val="24"/>
                <w:szCs w:val="24"/>
              </w:rPr>
            </w:pPr>
            <w:r w:rsidRPr="00357575">
              <w:rPr>
                <w:rFonts w:ascii="Arial" w:hAnsi="Arial" w:cs="Arial"/>
                <w:sz w:val="24"/>
                <w:szCs w:val="24"/>
              </w:rPr>
              <w:t>DESCRIÇÃO DO OBJETO</w:t>
            </w:r>
          </w:p>
        </w:tc>
        <w:tc>
          <w:tcPr>
            <w:tcW w:w="1042" w:type="dxa"/>
          </w:tcPr>
          <w:p w:rsidR="00E304F4" w:rsidRPr="00357575" w:rsidRDefault="00E304F4" w:rsidP="00727050">
            <w:pPr>
              <w:jc w:val="center"/>
              <w:rPr>
                <w:rFonts w:ascii="Arial" w:hAnsi="Arial" w:cs="Arial"/>
                <w:sz w:val="24"/>
                <w:szCs w:val="24"/>
              </w:rPr>
            </w:pPr>
            <w:r w:rsidRPr="00357575">
              <w:rPr>
                <w:rFonts w:ascii="Arial" w:hAnsi="Arial" w:cs="Arial"/>
                <w:sz w:val="24"/>
                <w:szCs w:val="24"/>
              </w:rPr>
              <w:t>VALOR</w:t>
            </w:r>
            <w:r w:rsidR="00F74727">
              <w:rPr>
                <w:rFonts w:ascii="Arial" w:hAnsi="Arial" w:cs="Arial"/>
                <w:sz w:val="24"/>
                <w:szCs w:val="24"/>
              </w:rPr>
              <w:t xml:space="preserve"> MEDIO</w:t>
            </w:r>
            <w:r w:rsidRPr="00357575">
              <w:rPr>
                <w:rFonts w:ascii="Arial" w:hAnsi="Arial" w:cs="Arial"/>
                <w:sz w:val="24"/>
                <w:szCs w:val="24"/>
              </w:rPr>
              <w:t xml:space="preserve"> UNIT.</w:t>
            </w:r>
          </w:p>
        </w:tc>
        <w:tc>
          <w:tcPr>
            <w:tcW w:w="1042" w:type="dxa"/>
            <w:shd w:val="clear" w:color="auto" w:fill="auto"/>
          </w:tcPr>
          <w:p w:rsidR="00E304F4" w:rsidRPr="00357575" w:rsidRDefault="00E304F4" w:rsidP="00727050">
            <w:pPr>
              <w:spacing w:after="160" w:line="259" w:lineRule="auto"/>
              <w:jc w:val="center"/>
              <w:rPr>
                <w:rFonts w:ascii="Arial" w:hAnsi="Arial" w:cs="Arial"/>
                <w:sz w:val="24"/>
                <w:szCs w:val="24"/>
              </w:rPr>
            </w:pPr>
            <w:r w:rsidRPr="00357575">
              <w:rPr>
                <w:rFonts w:ascii="Arial" w:hAnsi="Arial" w:cs="Arial"/>
                <w:sz w:val="24"/>
                <w:szCs w:val="24"/>
              </w:rPr>
              <w:t>VALOR</w:t>
            </w:r>
            <w:r w:rsidR="00F74727">
              <w:rPr>
                <w:rFonts w:ascii="Arial" w:hAnsi="Arial" w:cs="Arial"/>
                <w:sz w:val="24"/>
                <w:szCs w:val="24"/>
              </w:rPr>
              <w:t xml:space="preserve"> MEDIO </w:t>
            </w:r>
            <w:r w:rsidR="00F74727" w:rsidRPr="00357575">
              <w:rPr>
                <w:rFonts w:ascii="Arial" w:hAnsi="Arial" w:cs="Arial"/>
                <w:sz w:val="24"/>
                <w:szCs w:val="24"/>
              </w:rPr>
              <w:t>TOTAL</w:t>
            </w:r>
          </w:p>
        </w:tc>
      </w:tr>
      <w:tr w:rsidR="00E304F4" w:rsidRPr="00357575" w:rsidTr="009A6257">
        <w:tc>
          <w:tcPr>
            <w:tcW w:w="802" w:type="dxa"/>
          </w:tcPr>
          <w:p w:rsidR="00E304F4" w:rsidRPr="00C8778F" w:rsidRDefault="00D458FF" w:rsidP="00727050">
            <w:pPr>
              <w:jc w:val="center"/>
              <w:rPr>
                <w:rFonts w:ascii="Arial" w:hAnsi="Arial" w:cs="Arial"/>
                <w:lang w:eastAsia="en-US"/>
              </w:rPr>
            </w:pPr>
            <w:r w:rsidRPr="00C8778F">
              <w:rPr>
                <w:rFonts w:ascii="Arial" w:hAnsi="Arial" w:cs="Arial"/>
                <w:lang w:eastAsia="en-US"/>
              </w:rPr>
              <w:t>0</w:t>
            </w:r>
            <w:r w:rsidR="00E304F4" w:rsidRPr="00C8778F">
              <w:rPr>
                <w:rFonts w:ascii="Arial" w:hAnsi="Arial" w:cs="Arial"/>
                <w:lang w:eastAsia="en-US"/>
              </w:rPr>
              <w:t>1</w:t>
            </w:r>
          </w:p>
        </w:tc>
        <w:tc>
          <w:tcPr>
            <w:tcW w:w="1123" w:type="dxa"/>
          </w:tcPr>
          <w:p w:rsidR="00E304F4" w:rsidRPr="00C8778F" w:rsidRDefault="00C8778F" w:rsidP="004A2838">
            <w:pPr>
              <w:jc w:val="center"/>
              <w:rPr>
                <w:rFonts w:ascii="Arial" w:hAnsi="Arial" w:cs="Arial"/>
                <w:lang w:eastAsia="en-US"/>
              </w:rPr>
            </w:pPr>
            <w:r w:rsidRPr="00C8778F">
              <w:rPr>
                <w:rFonts w:ascii="Arial" w:hAnsi="Arial" w:cs="Arial"/>
                <w:lang w:eastAsia="en-US"/>
              </w:rPr>
              <w:t>35</w:t>
            </w:r>
            <w:r w:rsidR="00C97248" w:rsidRPr="00C8778F">
              <w:rPr>
                <w:rFonts w:ascii="Arial" w:hAnsi="Arial" w:cs="Arial"/>
                <w:lang w:eastAsia="en-US"/>
              </w:rPr>
              <w:t>0</w:t>
            </w:r>
          </w:p>
        </w:tc>
        <w:tc>
          <w:tcPr>
            <w:tcW w:w="1083" w:type="dxa"/>
          </w:tcPr>
          <w:p w:rsidR="00E304F4" w:rsidRPr="00C8778F" w:rsidRDefault="004A2838" w:rsidP="009A6257">
            <w:pPr>
              <w:jc w:val="center"/>
              <w:rPr>
                <w:rFonts w:ascii="Arial" w:hAnsi="Arial" w:cs="Arial"/>
                <w:lang w:eastAsia="en-US"/>
              </w:rPr>
            </w:pPr>
            <w:r w:rsidRPr="00C8778F">
              <w:rPr>
                <w:rFonts w:ascii="Arial" w:hAnsi="Arial" w:cs="Arial"/>
                <w:lang w:eastAsia="en-US"/>
              </w:rPr>
              <w:t>HORAS</w:t>
            </w:r>
            <w:r w:rsidR="00C8778F" w:rsidRPr="00C8778F">
              <w:rPr>
                <w:rFonts w:ascii="Arial" w:hAnsi="Arial" w:cs="Arial"/>
                <w:lang w:eastAsia="en-US"/>
              </w:rPr>
              <w:t>/TRABALHADAS</w:t>
            </w:r>
          </w:p>
        </w:tc>
        <w:tc>
          <w:tcPr>
            <w:tcW w:w="3975" w:type="dxa"/>
          </w:tcPr>
          <w:p w:rsidR="009A6257" w:rsidRPr="00C8778F" w:rsidRDefault="004267B9" w:rsidP="009A6257">
            <w:pPr>
              <w:jc w:val="both"/>
              <w:rPr>
                <w:rFonts w:ascii="Arial" w:hAnsi="Arial" w:cs="Arial"/>
              </w:rPr>
            </w:pPr>
            <w:r w:rsidRPr="00C8778F">
              <w:rPr>
                <w:rFonts w:ascii="Arial" w:hAnsi="Arial" w:cs="Arial"/>
              </w:rPr>
              <w:t>Contratação de pessoa física ou jurídica para manutenção preventiva e corretiva dos implementos agrícolas. A prestação de serviço inclui: mecânico, ajudante de mecânico, soldador, serviço de usinagem com elétrodo 6013 e 7018 para ferro fundido. Utilização de lubrificantes, ferramentas especificas para manutenção de patrulhas agrícolas.</w:t>
            </w:r>
          </w:p>
          <w:p w:rsidR="004267B9" w:rsidRPr="00C8778F" w:rsidRDefault="004267B9" w:rsidP="009A6257">
            <w:pPr>
              <w:jc w:val="both"/>
              <w:rPr>
                <w:rFonts w:ascii="Arial" w:hAnsi="Arial" w:cs="Arial"/>
              </w:rPr>
            </w:pPr>
            <w:r w:rsidRPr="00C8778F">
              <w:rPr>
                <w:rFonts w:ascii="Arial" w:hAnsi="Arial" w:cs="Arial"/>
              </w:rPr>
              <w:t xml:space="preserve">- Grade </w:t>
            </w:r>
            <w:proofErr w:type="spellStart"/>
            <w:r w:rsidRPr="00C8778F">
              <w:rPr>
                <w:rFonts w:ascii="Arial" w:hAnsi="Arial" w:cs="Arial"/>
              </w:rPr>
              <w:t>aradora</w:t>
            </w:r>
            <w:proofErr w:type="spellEnd"/>
            <w:r w:rsidRPr="00C8778F">
              <w:rPr>
                <w:rFonts w:ascii="Arial" w:hAnsi="Arial" w:cs="Arial"/>
              </w:rPr>
              <w:t xml:space="preserve"> 14 discos (Tatu)</w:t>
            </w:r>
          </w:p>
          <w:p w:rsidR="004267B9" w:rsidRPr="00C8778F" w:rsidRDefault="004267B9" w:rsidP="009A6257">
            <w:pPr>
              <w:jc w:val="both"/>
              <w:rPr>
                <w:rFonts w:ascii="Arial" w:hAnsi="Arial" w:cs="Arial"/>
              </w:rPr>
            </w:pPr>
            <w:r w:rsidRPr="00C8778F">
              <w:rPr>
                <w:rFonts w:ascii="Arial" w:hAnsi="Arial" w:cs="Arial"/>
              </w:rPr>
              <w:t xml:space="preserve">- Grade </w:t>
            </w:r>
            <w:proofErr w:type="spellStart"/>
            <w:r w:rsidRPr="00C8778F">
              <w:rPr>
                <w:rFonts w:ascii="Arial" w:hAnsi="Arial" w:cs="Arial"/>
              </w:rPr>
              <w:t>aradora</w:t>
            </w:r>
            <w:proofErr w:type="spellEnd"/>
            <w:r w:rsidRPr="00C8778F">
              <w:rPr>
                <w:rFonts w:ascii="Arial" w:hAnsi="Arial" w:cs="Arial"/>
              </w:rPr>
              <w:t xml:space="preserve"> 14 discos (Puma)</w:t>
            </w:r>
          </w:p>
          <w:p w:rsidR="004267B9" w:rsidRPr="00C8778F" w:rsidRDefault="004267B9" w:rsidP="009A6257">
            <w:pPr>
              <w:jc w:val="both"/>
              <w:rPr>
                <w:rFonts w:ascii="Arial" w:hAnsi="Arial" w:cs="Arial"/>
              </w:rPr>
            </w:pPr>
            <w:r w:rsidRPr="00C8778F">
              <w:rPr>
                <w:rFonts w:ascii="Arial" w:hAnsi="Arial" w:cs="Arial"/>
              </w:rPr>
              <w:t>- Sulcador de 1 linha</w:t>
            </w:r>
          </w:p>
          <w:p w:rsidR="004267B9" w:rsidRPr="00C8778F" w:rsidRDefault="00C97248" w:rsidP="009A6257">
            <w:pPr>
              <w:jc w:val="both"/>
              <w:rPr>
                <w:rFonts w:ascii="Arial" w:hAnsi="Arial" w:cs="Arial"/>
              </w:rPr>
            </w:pPr>
            <w:r w:rsidRPr="00C8778F">
              <w:rPr>
                <w:rFonts w:ascii="Arial" w:hAnsi="Arial" w:cs="Arial"/>
              </w:rPr>
              <w:t>- Sulcador de 2 lin</w:t>
            </w:r>
            <w:r w:rsidR="004267B9" w:rsidRPr="00C8778F">
              <w:rPr>
                <w:rFonts w:ascii="Arial" w:hAnsi="Arial" w:cs="Arial"/>
              </w:rPr>
              <w:t>has</w:t>
            </w:r>
          </w:p>
          <w:p w:rsidR="004267B9" w:rsidRPr="00C8778F" w:rsidRDefault="004267B9" w:rsidP="009A6257">
            <w:pPr>
              <w:jc w:val="both"/>
              <w:rPr>
                <w:rFonts w:ascii="Arial" w:hAnsi="Arial" w:cs="Arial"/>
              </w:rPr>
            </w:pPr>
            <w:r w:rsidRPr="00C8778F">
              <w:rPr>
                <w:rFonts w:ascii="Arial" w:hAnsi="Arial" w:cs="Arial"/>
              </w:rPr>
              <w:t>- Carreta agrícola 5 toneladas</w:t>
            </w:r>
          </w:p>
          <w:p w:rsidR="004267B9" w:rsidRPr="00C8778F" w:rsidRDefault="004267B9" w:rsidP="009A6257">
            <w:pPr>
              <w:jc w:val="both"/>
              <w:rPr>
                <w:rFonts w:ascii="Arial" w:hAnsi="Arial" w:cs="Arial"/>
              </w:rPr>
            </w:pPr>
            <w:r w:rsidRPr="00C8778F">
              <w:rPr>
                <w:rFonts w:ascii="Arial" w:hAnsi="Arial" w:cs="Arial"/>
              </w:rPr>
              <w:t xml:space="preserve">- </w:t>
            </w:r>
            <w:proofErr w:type="spellStart"/>
            <w:r w:rsidRPr="00C8778F">
              <w:rPr>
                <w:rFonts w:ascii="Arial" w:hAnsi="Arial" w:cs="Arial"/>
              </w:rPr>
              <w:t>Colheidora</w:t>
            </w:r>
            <w:proofErr w:type="spellEnd"/>
            <w:r w:rsidRPr="00C8778F">
              <w:rPr>
                <w:rFonts w:ascii="Arial" w:hAnsi="Arial" w:cs="Arial"/>
              </w:rPr>
              <w:t xml:space="preserve"> de forragens 1 li</w:t>
            </w:r>
            <w:r w:rsidR="00C97248" w:rsidRPr="00C8778F">
              <w:rPr>
                <w:rFonts w:ascii="Arial" w:hAnsi="Arial" w:cs="Arial"/>
              </w:rPr>
              <w:t>n</w:t>
            </w:r>
            <w:r w:rsidRPr="00C8778F">
              <w:rPr>
                <w:rFonts w:ascii="Arial" w:hAnsi="Arial" w:cs="Arial"/>
              </w:rPr>
              <w:t>ha (JF C120)</w:t>
            </w:r>
          </w:p>
          <w:p w:rsidR="004267B9" w:rsidRPr="00C8778F" w:rsidRDefault="004267B9" w:rsidP="009A6257">
            <w:pPr>
              <w:jc w:val="both"/>
              <w:rPr>
                <w:rFonts w:ascii="Arial" w:hAnsi="Arial" w:cs="Arial"/>
              </w:rPr>
            </w:pPr>
            <w:r w:rsidRPr="00C8778F">
              <w:rPr>
                <w:rFonts w:ascii="Arial" w:hAnsi="Arial" w:cs="Arial"/>
              </w:rPr>
              <w:t xml:space="preserve">- </w:t>
            </w:r>
            <w:proofErr w:type="spellStart"/>
            <w:r w:rsidRPr="00C8778F">
              <w:rPr>
                <w:rFonts w:ascii="Arial" w:hAnsi="Arial" w:cs="Arial"/>
              </w:rPr>
              <w:t>Colheidora</w:t>
            </w:r>
            <w:proofErr w:type="spellEnd"/>
            <w:r w:rsidRPr="00C8778F">
              <w:rPr>
                <w:rFonts w:ascii="Arial" w:hAnsi="Arial" w:cs="Arial"/>
              </w:rPr>
              <w:t xml:space="preserve"> de forragens 2 linhas (</w:t>
            </w:r>
            <w:proofErr w:type="spellStart"/>
            <w:r w:rsidRPr="00C8778F">
              <w:rPr>
                <w:rFonts w:ascii="Arial" w:hAnsi="Arial" w:cs="Arial"/>
              </w:rPr>
              <w:t>Cremasco</w:t>
            </w:r>
            <w:proofErr w:type="spellEnd"/>
            <w:r w:rsidRPr="00C8778F">
              <w:rPr>
                <w:rFonts w:ascii="Arial" w:hAnsi="Arial" w:cs="Arial"/>
              </w:rPr>
              <w:t>)</w:t>
            </w:r>
          </w:p>
          <w:p w:rsidR="004267B9" w:rsidRPr="00C8778F" w:rsidRDefault="004267B9" w:rsidP="009A6257">
            <w:pPr>
              <w:jc w:val="both"/>
              <w:rPr>
                <w:rFonts w:ascii="Arial" w:hAnsi="Arial" w:cs="Arial"/>
              </w:rPr>
            </w:pPr>
            <w:r w:rsidRPr="00C8778F">
              <w:rPr>
                <w:rFonts w:ascii="Arial" w:hAnsi="Arial" w:cs="Arial"/>
              </w:rPr>
              <w:lastRenderedPageBreak/>
              <w:t xml:space="preserve">- </w:t>
            </w:r>
            <w:proofErr w:type="spellStart"/>
            <w:r w:rsidRPr="00C8778F">
              <w:rPr>
                <w:rFonts w:ascii="Arial" w:hAnsi="Arial" w:cs="Arial"/>
              </w:rPr>
              <w:t>Ensiladeira</w:t>
            </w:r>
            <w:proofErr w:type="spellEnd"/>
            <w:r w:rsidRPr="00C8778F">
              <w:rPr>
                <w:rFonts w:ascii="Arial" w:hAnsi="Arial" w:cs="Arial"/>
              </w:rPr>
              <w:t xml:space="preserve"> (Nogueira 6800)</w:t>
            </w:r>
          </w:p>
          <w:p w:rsidR="004267B9" w:rsidRPr="00C8778F" w:rsidRDefault="004267B9" w:rsidP="009A6257">
            <w:pPr>
              <w:jc w:val="both"/>
              <w:rPr>
                <w:rFonts w:ascii="Arial" w:hAnsi="Arial" w:cs="Arial"/>
              </w:rPr>
            </w:pPr>
            <w:r w:rsidRPr="00C8778F">
              <w:rPr>
                <w:rFonts w:ascii="Arial" w:hAnsi="Arial" w:cs="Arial"/>
              </w:rPr>
              <w:t>- Plantadeira 3 linhas, plantio convencional (</w:t>
            </w:r>
            <w:proofErr w:type="spellStart"/>
            <w:r w:rsidRPr="00C8778F">
              <w:rPr>
                <w:rFonts w:ascii="Arial" w:hAnsi="Arial" w:cs="Arial"/>
              </w:rPr>
              <w:t>Kanapik</w:t>
            </w:r>
            <w:proofErr w:type="spellEnd"/>
            <w:r w:rsidRPr="00C8778F">
              <w:rPr>
                <w:rFonts w:ascii="Arial" w:hAnsi="Arial" w:cs="Arial"/>
              </w:rPr>
              <w:t>)</w:t>
            </w:r>
          </w:p>
          <w:p w:rsidR="004267B9" w:rsidRPr="00C8778F" w:rsidRDefault="004267B9" w:rsidP="009A6257">
            <w:pPr>
              <w:jc w:val="both"/>
              <w:rPr>
                <w:rFonts w:ascii="Arial" w:hAnsi="Arial" w:cs="Arial"/>
              </w:rPr>
            </w:pPr>
            <w:r w:rsidRPr="00C8778F">
              <w:rPr>
                <w:rFonts w:ascii="Arial" w:hAnsi="Arial" w:cs="Arial"/>
              </w:rPr>
              <w:t xml:space="preserve">- Arado de 3 discos (santa </w:t>
            </w:r>
            <w:proofErr w:type="spellStart"/>
            <w:r w:rsidRPr="00C8778F">
              <w:rPr>
                <w:rFonts w:ascii="Arial" w:hAnsi="Arial" w:cs="Arial"/>
              </w:rPr>
              <w:t>izabel</w:t>
            </w:r>
            <w:proofErr w:type="spellEnd"/>
            <w:r w:rsidRPr="00C8778F">
              <w:rPr>
                <w:rFonts w:ascii="Arial" w:hAnsi="Arial" w:cs="Arial"/>
              </w:rPr>
              <w:t>)</w:t>
            </w:r>
          </w:p>
          <w:p w:rsidR="00C8778F" w:rsidRPr="00C8778F" w:rsidRDefault="00C8778F" w:rsidP="009A6257">
            <w:pPr>
              <w:jc w:val="both"/>
              <w:rPr>
                <w:rFonts w:ascii="Arial" w:hAnsi="Arial" w:cs="Arial"/>
              </w:rPr>
            </w:pPr>
            <w:r w:rsidRPr="00C8778F">
              <w:rPr>
                <w:rFonts w:ascii="Arial" w:hAnsi="Arial" w:cs="Arial"/>
              </w:rPr>
              <w:t>- Plantadeira Plantio Direto (jumil0</w:t>
            </w:r>
          </w:p>
          <w:p w:rsidR="00C8778F" w:rsidRPr="00C8778F" w:rsidRDefault="00C8778F" w:rsidP="009A6257">
            <w:pPr>
              <w:jc w:val="both"/>
              <w:rPr>
                <w:rFonts w:ascii="Arial" w:hAnsi="Arial" w:cs="Arial"/>
              </w:rPr>
            </w:pPr>
            <w:r w:rsidRPr="00C8778F">
              <w:rPr>
                <w:rFonts w:ascii="Arial" w:hAnsi="Arial" w:cs="Arial"/>
              </w:rPr>
              <w:t>- Arado Subsolador</w:t>
            </w:r>
          </w:p>
          <w:p w:rsidR="00C8778F" w:rsidRPr="00C8778F" w:rsidRDefault="00C8778F" w:rsidP="009A6257">
            <w:pPr>
              <w:jc w:val="both"/>
              <w:rPr>
                <w:rFonts w:ascii="Arial" w:hAnsi="Arial" w:cs="Arial"/>
              </w:rPr>
            </w:pPr>
            <w:r w:rsidRPr="00C8778F">
              <w:rPr>
                <w:rFonts w:ascii="Arial" w:hAnsi="Arial" w:cs="Arial"/>
              </w:rPr>
              <w:t>- Motosserra</w:t>
            </w:r>
          </w:p>
          <w:p w:rsidR="00C8778F" w:rsidRPr="00C8778F" w:rsidRDefault="00C8778F" w:rsidP="009A6257">
            <w:pPr>
              <w:jc w:val="both"/>
              <w:rPr>
                <w:rFonts w:ascii="Arial" w:hAnsi="Arial" w:cs="Arial"/>
                <w:color w:val="000000" w:themeColor="text1"/>
                <w:lang w:eastAsia="en-US"/>
              </w:rPr>
            </w:pPr>
            <w:r w:rsidRPr="00C8778F">
              <w:rPr>
                <w:rFonts w:ascii="Arial" w:hAnsi="Arial" w:cs="Arial"/>
              </w:rPr>
              <w:t>- Roçadeira</w:t>
            </w:r>
          </w:p>
        </w:tc>
        <w:tc>
          <w:tcPr>
            <w:tcW w:w="1042" w:type="dxa"/>
          </w:tcPr>
          <w:p w:rsidR="00E304F4" w:rsidRPr="00357575" w:rsidRDefault="00F74727" w:rsidP="00727050">
            <w:pPr>
              <w:jc w:val="center"/>
              <w:rPr>
                <w:rFonts w:ascii="Arial" w:hAnsi="Arial" w:cs="Arial"/>
                <w:color w:val="000000" w:themeColor="text1"/>
                <w:sz w:val="24"/>
                <w:szCs w:val="24"/>
                <w:lang w:eastAsia="en-US"/>
              </w:rPr>
            </w:pPr>
            <w:r>
              <w:rPr>
                <w:rFonts w:ascii="Arial" w:hAnsi="Arial" w:cs="Arial"/>
                <w:color w:val="000000" w:themeColor="text1"/>
                <w:sz w:val="24"/>
                <w:szCs w:val="24"/>
                <w:lang w:eastAsia="en-US"/>
              </w:rPr>
              <w:lastRenderedPageBreak/>
              <w:t>185,00</w:t>
            </w:r>
          </w:p>
        </w:tc>
        <w:tc>
          <w:tcPr>
            <w:tcW w:w="1042" w:type="dxa"/>
            <w:shd w:val="clear" w:color="auto" w:fill="auto"/>
          </w:tcPr>
          <w:p w:rsidR="00E304F4" w:rsidRPr="00357575" w:rsidRDefault="00F74727" w:rsidP="00727050">
            <w:pPr>
              <w:spacing w:after="160" w:line="256" w:lineRule="auto"/>
              <w:jc w:val="center"/>
              <w:rPr>
                <w:rFonts w:ascii="Arial" w:hAnsi="Arial" w:cs="Arial"/>
                <w:sz w:val="24"/>
                <w:szCs w:val="24"/>
                <w:lang w:eastAsia="en-US"/>
              </w:rPr>
            </w:pPr>
            <w:r>
              <w:rPr>
                <w:rFonts w:ascii="Arial" w:hAnsi="Arial" w:cs="Arial"/>
                <w:sz w:val="24"/>
                <w:szCs w:val="24"/>
                <w:lang w:eastAsia="en-US"/>
              </w:rPr>
              <w:t>64.750,00</w:t>
            </w:r>
          </w:p>
        </w:tc>
      </w:tr>
    </w:tbl>
    <w:p w:rsidR="00727050" w:rsidRDefault="00A96A13" w:rsidP="0032782B">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1.2.</w:t>
      </w:r>
      <w:r w:rsidR="00727050" w:rsidRPr="00357575">
        <w:rPr>
          <w:rFonts w:ascii="Arial" w:hAnsi="Arial" w:cs="Arial"/>
          <w:sz w:val="24"/>
          <w:szCs w:val="24"/>
        </w:rPr>
        <w:t xml:space="preserve"> </w:t>
      </w:r>
      <w:r w:rsidR="00357575" w:rsidRPr="00357575">
        <w:rPr>
          <w:rFonts w:ascii="Arial" w:hAnsi="Arial" w:cs="Arial"/>
          <w:sz w:val="24"/>
          <w:szCs w:val="24"/>
        </w:rPr>
        <w:t xml:space="preserve">Contratação de pessoa física ou jurídica para manutenção preventiva e corretiva dos implementos agrícolas, para a Secretaria de Agricultura e Meio Ambiente </w:t>
      </w:r>
      <w:r w:rsidR="00897C80" w:rsidRPr="00357575">
        <w:rPr>
          <w:rFonts w:ascii="Arial" w:hAnsi="Arial" w:cs="Arial"/>
          <w:sz w:val="24"/>
          <w:szCs w:val="24"/>
        </w:rPr>
        <w:t>do Município de Santo Antônio do Grama/MG</w:t>
      </w:r>
      <w:r w:rsidR="00256DA4" w:rsidRPr="00357575">
        <w:rPr>
          <w:rFonts w:ascii="Arial" w:hAnsi="Arial" w:cs="Arial"/>
          <w:sz w:val="24"/>
          <w:szCs w:val="24"/>
        </w:rPr>
        <w:t>.</w:t>
      </w:r>
      <w:r w:rsidR="00655DF3" w:rsidRPr="00357575">
        <w:rPr>
          <w:rFonts w:ascii="Arial" w:hAnsi="Arial" w:cs="Arial"/>
          <w:sz w:val="24"/>
          <w:szCs w:val="24"/>
        </w:rPr>
        <w:t xml:space="preserve"> </w:t>
      </w:r>
    </w:p>
    <w:p w:rsidR="00711595" w:rsidRPr="00357575" w:rsidRDefault="00711595" w:rsidP="0032782B">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1.3. Trata-se de uma prestação de serviços oferecem muita demanda na secretaria, pois em nosso município temos muitas solicitação para os serviços ofertados durante todo o ano. Sendo assim, devido à grande demanda necessitamos de mão de obra especializada para manutenção preventiva e corretiva dos implementos.</w:t>
      </w:r>
    </w:p>
    <w:p w:rsidR="0032782B" w:rsidRPr="00357575" w:rsidRDefault="00A96A13" w:rsidP="0032782B">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1.</w:t>
      </w:r>
      <w:r w:rsidR="00711595">
        <w:rPr>
          <w:rFonts w:ascii="Arial" w:hAnsi="Arial" w:cs="Arial"/>
          <w:sz w:val="24"/>
          <w:szCs w:val="24"/>
        </w:rPr>
        <w:t>4</w:t>
      </w:r>
      <w:r w:rsidR="0032782B" w:rsidRPr="00357575">
        <w:rPr>
          <w:rFonts w:ascii="Arial" w:hAnsi="Arial" w:cs="Arial"/>
          <w:sz w:val="24"/>
          <w:szCs w:val="24"/>
        </w:rPr>
        <w:t>. Havendo mais de um item ou lote faculta-se a(o) licitante a participação em quantos forem de seu interesse. Entretanto, optando-se por participar de um lote, deve o(a) licitante enviar proposta para todos os itens que o compõem.</w:t>
      </w:r>
    </w:p>
    <w:p w:rsidR="001A18DE" w:rsidRPr="00357575" w:rsidRDefault="00711595" w:rsidP="001A6385">
      <w:pPr>
        <w:tabs>
          <w:tab w:val="left" w:pos="2268"/>
        </w:tabs>
        <w:spacing w:before="100" w:beforeAutospacing="1" w:after="100" w:afterAutospacing="1"/>
        <w:jc w:val="both"/>
        <w:rPr>
          <w:rFonts w:ascii="Arial" w:hAnsi="Arial" w:cs="Arial"/>
          <w:bCs/>
          <w:sz w:val="24"/>
          <w:szCs w:val="24"/>
        </w:rPr>
      </w:pPr>
      <w:r>
        <w:rPr>
          <w:rFonts w:ascii="Arial" w:hAnsi="Arial" w:cs="Arial"/>
          <w:sz w:val="24"/>
          <w:szCs w:val="24"/>
        </w:rPr>
        <w:t>1.5</w:t>
      </w:r>
      <w:r w:rsidR="0032782B" w:rsidRPr="00357575">
        <w:rPr>
          <w:rFonts w:ascii="Arial" w:hAnsi="Arial" w:cs="Arial"/>
          <w:sz w:val="24"/>
          <w:szCs w:val="24"/>
        </w:rPr>
        <w:t xml:space="preserve">. </w:t>
      </w:r>
      <w:r w:rsidR="0032782B" w:rsidRPr="00357575">
        <w:rPr>
          <w:rFonts w:ascii="Arial" w:hAnsi="Arial" w:cs="Arial"/>
          <w:bCs/>
          <w:sz w:val="24"/>
          <w:szCs w:val="24"/>
        </w:rPr>
        <w:t>O prazo de vigência da contratação é de trinta dias úteis contados do(a) da assinatura do contrato administrativo, prorrogável por até 12 (doze) meses, desde que a autoridade competente ateste que as condições e preços permanecem vantajosos para a Administra</w:t>
      </w:r>
      <w:r w:rsidR="00E304F4" w:rsidRPr="00357575">
        <w:rPr>
          <w:rFonts w:ascii="Arial" w:hAnsi="Arial" w:cs="Arial"/>
          <w:bCs/>
          <w:sz w:val="24"/>
          <w:szCs w:val="24"/>
        </w:rPr>
        <w:t xml:space="preserve">ção, permitida a negociação </w:t>
      </w:r>
      <w:r w:rsidR="0032782B" w:rsidRPr="00357575">
        <w:rPr>
          <w:rFonts w:ascii="Arial" w:hAnsi="Arial" w:cs="Arial"/>
          <w:bCs/>
          <w:sz w:val="24"/>
          <w:szCs w:val="24"/>
        </w:rPr>
        <w:t>do contrato administrativo sem ônus para qualquer das partes (</w:t>
      </w:r>
      <w:proofErr w:type="spellStart"/>
      <w:r w:rsidR="0032782B" w:rsidRPr="00357575">
        <w:rPr>
          <w:rFonts w:ascii="Arial" w:hAnsi="Arial" w:cs="Arial"/>
          <w:bCs/>
          <w:sz w:val="24"/>
          <w:szCs w:val="24"/>
        </w:rPr>
        <w:t>arts</w:t>
      </w:r>
      <w:proofErr w:type="spellEnd"/>
      <w:r w:rsidR="0032782B" w:rsidRPr="00357575">
        <w:rPr>
          <w:rFonts w:ascii="Arial" w:hAnsi="Arial" w:cs="Arial"/>
          <w:bCs/>
          <w:sz w:val="24"/>
          <w:szCs w:val="24"/>
        </w:rPr>
        <w:t>. 106 e 107 da Lei n° 14.133/2021).</w:t>
      </w:r>
    </w:p>
    <w:p w:rsidR="001A6385" w:rsidRPr="00357575" w:rsidRDefault="001A6385" w:rsidP="001A6385">
      <w:pPr>
        <w:tabs>
          <w:tab w:val="left" w:pos="2268"/>
        </w:tabs>
        <w:spacing w:before="100" w:beforeAutospacing="1" w:after="100" w:afterAutospacing="1"/>
        <w:jc w:val="both"/>
        <w:rPr>
          <w:rFonts w:ascii="Arial" w:hAnsi="Arial" w:cs="Arial"/>
          <w:b/>
          <w:sz w:val="24"/>
          <w:szCs w:val="24"/>
        </w:rPr>
      </w:pPr>
      <w:r w:rsidRPr="00357575">
        <w:rPr>
          <w:rFonts w:ascii="Arial" w:hAnsi="Arial" w:cs="Arial"/>
          <w:b/>
          <w:sz w:val="24"/>
          <w:szCs w:val="24"/>
        </w:rPr>
        <w:t>2. DA DATA E HORA PARA A ENTREGA DE PROPOSTAS ADICIONAIS</w:t>
      </w:r>
    </w:p>
    <w:p w:rsidR="001A6385" w:rsidRPr="00357575" w:rsidRDefault="001A6385" w:rsidP="001A6385">
      <w:pPr>
        <w:tabs>
          <w:tab w:val="left" w:pos="2268"/>
        </w:tabs>
        <w:spacing w:before="100" w:beforeAutospacing="1" w:after="100" w:afterAutospacing="1"/>
        <w:jc w:val="both"/>
        <w:rPr>
          <w:rFonts w:ascii="Arial" w:hAnsi="Arial" w:cs="Arial"/>
          <w:color w:val="FF0000"/>
          <w:sz w:val="24"/>
          <w:szCs w:val="24"/>
        </w:rPr>
      </w:pPr>
      <w:r w:rsidRPr="00357575">
        <w:rPr>
          <w:rFonts w:ascii="Arial" w:hAnsi="Arial" w:cs="Arial"/>
          <w:sz w:val="24"/>
          <w:szCs w:val="24"/>
        </w:rPr>
        <w:t xml:space="preserve">2.1. </w:t>
      </w:r>
      <w:proofErr w:type="gramStart"/>
      <w:r w:rsidRPr="00357575">
        <w:rPr>
          <w:rFonts w:ascii="Arial" w:hAnsi="Arial" w:cs="Arial"/>
          <w:sz w:val="24"/>
          <w:szCs w:val="24"/>
        </w:rPr>
        <w:t>O(</w:t>
      </w:r>
      <w:proofErr w:type="gramEnd"/>
      <w:r w:rsidRPr="00357575">
        <w:rPr>
          <w:rFonts w:ascii="Arial" w:hAnsi="Arial" w:cs="Arial"/>
          <w:sz w:val="24"/>
          <w:szCs w:val="24"/>
        </w:rPr>
        <w:t>A)(s) licitante(s) interessado(a)(s) em apresentar propostas adicionais deverá(</w:t>
      </w:r>
      <w:proofErr w:type="spellStart"/>
      <w:r w:rsidRPr="00357575">
        <w:rPr>
          <w:rFonts w:ascii="Arial" w:hAnsi="Arial" w:cs="Arial"/>
          <w:sz w:val="24"/>
          <w:szCs w:val="24"/>
        </w:rPr>
        <w:t>ão</w:t>
      </w:r>
      <w:proofErr w:type="spellEnd"/>
      <w:r w:rsidRPr="00357575">
        <w:rPr>
          <w:rFonts w:ascii="Arial" w:hAnsi="Arial" w:cs="Arial"/>
          <w:sz w:val="24"/>
          <w:szCs w:val="24"/>
        </w:rPr>
        <w:t>) comparecer na Prefeitura Municipal, com endereço no preâmbulo deste instrumento até o dia</w:t>
      </w:r>
      <w:r w:rsidR="00F24F43" w:rsidRPr="00357575">
        <w:rPr>
          <w:rFonts w:ascii="Arial" w:hAnsi="Arial" w:cs="Arial"/>
          <w:sz w:val="24"/>
          <w:szCs w:val="24"/>
        </w:rPr>
        <w:t xml:space="preserve"> </w:t>
      </w:r>
      <w:r w:rsidR="00C8778F">
        <w:rPr>
          <w:rFonts w:ascii="Arial" w:hAnsi="Arial" w:cs="Arial"/>
          <w:sz w:val="24"/>
          <w:szCs w:val="24"/>
        </w:rPr>
        <w:t>21 de setembro</w:t>
      </w:r>
      <w:r w:rsidRPr="00357575">
        <w:rPr>
          <w:rFonts w:ascii="Arial" w:hAnsi="Arial" w:cs="Arial"/>
          <w:sz w:val="24"/>
          <w:szCs w:val="24"/>
        </w:rPr>
        <w:t xml:space="preserve"> de 202</w:t>
      </w:r>
      <w:r w:rsidR="00C97248">
        <w:rPr>
          <w:rFonts w:ascii="Arial" w:hAnsi="Arial" w:cs="Arial"/>
          <w:sz w:val="24"/>
          <w:szCs w:val="24"/>
        </w:rPr>
        <w:t>6</w:t>
      </w:r>
      <w:r w:rsidRPr="00357575">
        <w:rPr>
          <w:rFonts w:ascii="Arial" w:hAnsi="Arial" w:cs="Arial"/>
          <w:sz w:val="24"/>
          <w:szCs w:val="24"/>
        </w:rPr>
        <w:t xml:space="preserve">, às 17hs00min e as propostas também serão aceitadas se enviadas pelo e-mail da prefeitura </w:t>
      </w:r>
      <w:r w:rsidRPr="00357575">
        <w:rPr>
          <w:rFonts w:ascii="Arial" w:hAnsi="Arial" w:cs="Arial"/>
          <w:color w:val="FF0000"/>
          <w:sz w:val="24"/>
          <w:szCs w:val="24"/>
        </w:rPr>
        <w:t>propostadispensa@gmail.com</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2.2. O(A) licitante é o(a) responsável por qualquer transação efetuada diretamente ou por seu representante no sistema, não cabendo ao provedor do sistema ou a Administração a responsabilidade por eventuais danos de uso indevido da senha, ainda que por terceiros não autorizados.</w:t>
      </w:r>
    </w:p>
    <w:p w:rsidR="001A6385" w:rsidRPr="00357575" w:rsidRDefault="001A6385" w:rsidP="001A6385">
      <w:pPr>
        <w:tabs>
          <w:tab w:val="left" w:pos="2268"/>
        </w:tabs>
        <w:spacing w:before="100" w:beforeAutospacing="1" w:after="100" w:afterAutospacing="1"/>
        <w:jc w:val="both"/>
        <w:rPr>
          <w:rFonts w:ascii="Arial" w:hAnsi="Arial" w:cs="Arial"/>
          <w:sz w:val="24"/>
          <w:szCs w:val="24"/>
          <w:lang w:eastAsia="en-US"/>
        </w:rPr>
      </w:pPr>
      <w:r w:rsidRPr="00357575">
        <w:rPr>
          <w:rFonts w:ascii="Arial" w:hAnsi="Arial" w:cs="Arial"/>
          <w:sz w:val="24"/>
          <w:szCs w:val="24"/>
        </w:rPr>
        <w:lastRenderedPageBreak/>
        <w:t xml:space="preserve">2.3. </w:t>
      </w:r>
      <w:r w:rsidRPr="00357575">
        <w:rPr>
          <w:rFonts w:ascii="Arial" w:hAnsi="Arial" w:cs="Arial"/>
          <w:sz w:val="24"/>
          <w:szCs w:val="24"/>
          <w:lang w:eastAsia="en-US"/>
        </w:rPr>
        <w:t>Havendo necessidade, a sessão pública será suspensa, informando-se na sessão a nova data e horário para a sua continuidade.</w:t>
      </w:r>
    </w:p>
    <w:p w:rsidR="001A6385" w:rsidRPr="00357575" w:rsidRDefault="001A6385" w:rsidP="001A6385">
      <w:pPr>
        <w:tabs>
          <w:tab w:val="left" w:pos="2268"/>
        </w:tabs>
        <w:spacing w:before="100" w:beforeAutospacing="1" w:after="100" w:afterAutospacing="1"/>
        <w:jc w:val="both"/>
        <w:rPr>
          <w:rFonts w:ascii="Arial" w:hAnsi="Arial" w:cs="Arial"/>
          <w:b/>
          <w:sz w:val="24"/>
          <w:szCs w:val="24"/>
        </w:rPr>
      </w:pPr>
      <w:r w:rsidRPr="00357575">
        <w:rPr>
          <w:rFonts w:ascii="Arial" w:hAnsi="Arial" w:cs="Arial"/>
          <w:b/>
          <w:sz w:val="24"/>
          <w:szCs w:val="24"/>
        </w:rPr>
        <w:t>3. DA PARTICIPAÇÃO E NÃO PARTICIPAÇÃO</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3.1. Poderão participar da dispensa de licitação pública todas as pessoas – jurídicas – cujo ramo de atividade seja compatível com o objeto.</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3.2. Não poderão participar desta dispensa o(a)(s) fornecedor(e)(a)(s):</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3.2.1. Que não atendam às condições deste Aviso;</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3.2.2. Estrangeiros que não tenham representação legal no Brasil com poderes expressos para receber citação e responder administrativa ou judicialmente;</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3.2.3. Que se enquadrem nas seguintes vedações:</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3.2.3.1. Autor do anteprojeto, do projeto básico ou do projeto executivo, pessoa</w:t>
      </w:r>
      <w:r w:rsidR="00A16D99" w:rsidRPr="00357575">
        <w:rPr>
          <w:rFonts w:ascii="Arial" w:hAnsi="Arial" w:cs="Arial"/>
          <w:sz w:val="24"/>
          <w:szCs w:val="24"/>
        </w:rPr>
        <w:t xml:space="preserve"> </w:t>
      </w:r>
      <w:r w:rsidRPr="00357575">
        <w:rPr>
          <w:rFonts w:ascii="Arial" w:hAnsi="Arial" w:cs="Arial"/>
          <w:sz w:val="24"/>
          <w:szCs w:val="24"/>
        </w:rPr>
        <w:t xml:space="preserve">jurídica, quando a </w:t>
      </w:r>
      <w:r w:rsidR="00357575">
        <w:rPr>
          <w:rFonts w:ascii="Arial" w:hAnsi="Arial" w:cs="Arial"/>
          <w:sz w:val="24"/>
          <w:szCs w:val="24"/>
        </w:rPr>
        <w:t>c</w:t>
      </w:r>
      <w:r w:rsidR="00357575" w:rsidRPr="00357575">
        <w:rPr>
          <w:rFonts w:ascii="Arial" w:hAnsi="Arial" w:cs="Arial"/>
          <w:sz w:val="24"/>
          <w:szCs w:val="24"/>
        </w:rPr>
        <w:t xml:space="preserve">ontratação de pessoa física ou jurídica para manutenção preventiva e corretiva dos implementos agrícolas, para a Secretaria de Agricultura e Meio Ambiente </w:t>
      </w:r>
      <w:r w:rsidR="00897C80" w:rsidRPr="00357575">
        <w:rPr>
          <w:rFonts w:ascii="Arial" w:hAnsi="Arial" w:cs="Arial"/>
          <w:sz w:val="24"/>
          <w:szCs w:val="24"/>
        </w:rPr>
        <w:t xml:space="preserve">do Município de Santo Antônio do Grama/MG </w:t>
      </w:r>
      <w:r w:rsidRPr="00357575">
        <w:rPr>
          <w:rFonts w:ascii="Arial" w:hAnsi="Arial" w:cs="Arial"/>
          <w:sz w:val="24"/>
          <w:szCs w:val="24"/>
        </w:rPr>
        <w:t>ou fornecimento de bens a ele relacionados;</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 xml:space="preserve">3.2.3.2.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w:t>
      </w:r>
      <w:r w:rsidR="00357575">
        <w:rPr>
          <w:rFonts w:ascii="Arial" w:hAnsi="Arial" w:cs="Arial"/>
          <w:sz w:val="24"/>
          <w:szCs w:val="24"/>
        </w:rPr>
        <w:t>c</w:t>
      </w:r>
      <w:r w:rsidR="00357575" w:rsidRPr="00357575">
        <w:rPr>
          <w:rFonts w:ascii="Arial" w:hAnsi="Arial" w:cs="Arial"/>
          <w:sz w:val="24"/>
          <w:szCs w:val="24"/>
        </w:rPr>
        <w:t xml:space="preserve">ontratação de pessoa física ou jurídica para manutenção preventiva e corretiva dos implementos agrícolas, para a Secretaria de Agricultura e Meio Ambiente </w:t>
      </w:r>
      <w:r w:rsidR="00897C80" w:rsidRPr="00357575">
        <w:rPr>
          <w:rFonts w:ascii="Arial" w:hAnsi="Arial" w:cs="Arial"/>
          <w:sz w:val="24"/>
          <w:szCs w:val="24"/>
        </w:rPr>
        <w:t xml:space="preserve">do Município de Santo Antônio do Grama/MG </w:t>
      </w:r>
      <w:r w:rsidRPr="00357575">
        <w:rPr>
          <w:rFonts w:ascii="Arial" w:hAnsi="Arial" w:cs="Arial"/>
          <w:sz w:val="24"/>
          <w:szCs w:val="24"/>
        </w:rPr>
        <w:t>ou fornecimento de bens a ela necessários;</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3.2.3.3. Pessoa física ou jurídica que se encontre, ao tempo da contratação, impossibilitada de contratar em decorrência de sanção que lhe foi imposta;</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3.2.3.4.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3.2.3.5. Empresas controladoras, controladas ou coligadas, nos termos da Lei nº. 6.404/1976, concorrendo entre si;</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lastRenderedPageBreak/>
        <w:t>3.2.3.6. Pessoa jurídica que, nos 5 (cinco) anos anteriores à divulgação do aviso, tenha sido condenada judicialmente, com trânsito em julgado, por exploração de trabalho infantil, por submissão de trabalhadores a condições análogas às de escravo ou por contratação de adolescentes nos casos vedados pela legislação trabalhista</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3.2.3.7. Organizações da Sociedade Civil de Interesse Público – OSCIP –, atuando nessa condição (Acórdão nº 746/2014-TCU-Plenário);</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3.3. Equiparam-se aos autores do projeto as empresas integrantes do mesmo grupo econômico;</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3.4. Aplica-se o disposto na alínea “3.2.3.3” também a(o) fornecedor(a) que atue em substituição a outra pessoa jurídica, com o intuito de burlar a efetividade da sanção a ela aplicada, inclusive a sua controladora, controlada ou coligada, desde que devidamente comprovado o ilícito ou a utilização fraudulenta da personalidade jurídica do(a) fornecedor(a);</w:t>
      </w:r>
    </w:p>
    <w:p w:rsidR="001A6385" w:rsidRPr="00357575" w:rsidRDefault="001A6385" w:rsidP="001A6385">
      <w:pPr>
        <w:tabs>
          <w:tab w:val="left" w:pos="2268"/>
        </w:tabs>
        <w:spacing w:before="100" w:beforeAutospacing="1" w:after="100" w:afterAutospacing="1"/>
        <w:jc w:val="both"/>
        <w:rPr>
          <w:rFonts w:ascii="Arial" w:hAnsi="Arial" w:cs="Arial"/>
          <w:b/>
          <w:sz w:val="24"/>
          <w:szCs w:val="24"/>
        </w:rPr>
      </w:pPr>
      <w:r w:rsidRPr="00357575">
        <w:rPr>
          <w:rFonts w:ascii="Arial" w:hAnsi="Arial" w:cs="Arial"/>
          <w:b/>
          <w:sz w:val="24"/>
          <w:szCs w:val="24"/>
        </w:rPr>
        <w:t>4. DA APRESENTAÇÃO DA PROPOSTA</w:t>
      </w:r>
    </w:p>
    <w:p w:rsidR="00CB196A"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4.1. A proposta deverá ser apresentada em envelope lacrado, contendo a seguinte descrição:</w:t>
      </w:r>
    </w:p>
    <w:p w:rsidR="001A6385" w:rsidRPr="00357575" w:rsidRDefault="001A6385" w:rsidP="001A6385">
      <w:pPr>
        <w:tabs>
          <w:tab w:val="left" w:pos="2268"/>
        </w:tabs>
        <w:spacing w:line="300" w:lineRule="auto"/>
        <w:jc w:val="both"/>
        <w:rPr>
          <w:rFonts w:ascii="Arial" w:hAnsi="Arial" w:cs="Arial"/>
          <w:sz w:val="24"/>
          <w:szCs w:val="24"/>
        </w:rPr>
      </w:pPr>
    </w:p>
    <w:tbl>
      <w:tblPr>
        <w:tblStyle w:val="Tabelacomgrade"/>
        <w:tblW w:w="0" w:type="auto"/>
        <w:jc w:val="center"/>
        <w:tblLook w:val="04A0" w:firstRow="1" w:lastRow="0" w:firstColumn="1" w:lastColumn="0" w:noHBand="0" w:noVBand="1"/>
      </w:tblPr>
      <w:tblGrid>
        <w:gridCol w:w="6348"/>
      </w:tblGrid>
      <w:tr w:rsidR="001A6385" w:rsidRPr="00357575" w:rsidTr="00CB196A">
        <w:trPr>
          <w:jc w:val="center"/>
        </w:trPr>
        <w:tc>
          <w:tcPr>
            <w:tcW w:w="0" w:type="auto"/>
          </w:tcPr>
          <w:p w:rsidR="001A6385" w:rsidRPr="00357575" w:rsidRDefault="001A6385" w:rsidP="00CB196A">
            <w:pPr>
              <w:tabs>
                <w:tab w:val="left" w:pos="2268"/>
              </w:tabs>
              <w:spacing w:after="160" w:line="300" w:lineRule="auto"/>
              <w:jc w:val="center"/>
              <w:rPr>
                <w:rFonts w:ascii="Arial" w:hAnsi="Arial" w:cs="Arial"/>
                <w:sz w:val="24"/>
                <w:szCs w:val="24"/>
              </w:rPr>
            </w:pPr>
            <w:r w:rsidRPr="00357575">
              <w:rPr>
                <w:rFonts w:ascii="Arial" w:hAnsi="Arial" w:cs="Arial"/>
                <w:sz w:val="24"/>
                <w:szCs w:val="24"/>
              </w:rPr>
              <w:t>ENVELOPE Nº. 001</w:t>
            </w:r>
          </w:p>
          <w:p w:rsidR="001A6385" w:rsidRPr="00357575" w:rsidRDefault="001A6385" w:rsidP="00CB196A">
            <w:pPr>
              <w:tabs>
                <w:tab w:val="left" w:pos="2268"/>
              </w:tabs>
              <w:spacing w:after="160" w:line="300" w:lineRule="auto"/>
              <w:jc w:val="center"/>
              <w:rPr>
                <w:rFonts w:ascii="Arial" w:hAnsi="Arial" w:cs="Arial"/>
                <w:sz w:val="24"/>
                <w:szCs w:val="24"/>
              </w:rPr>
            </w:pPr>
            <w:r w:rsidRPr="00357575">
              <w:rPr>
                <w:rFonts w:ascii="Arial" w:hAnsi="Arial" w:cs="Arial"/>
                <w:sz w:val="24"/>
                <w:szCs w:val="24"/>
              </w:rPr>
              <w:t>PROPOSTA</w:t>
            </w:r>
          </w:p>
          <w:p w:rsidR="001A6385" w:rsidRPr="00357575" w:rsidRDefault="001A6385" w:rsidP="00CB196A">
            <w:pPr>
              <w:tabs>
                <w:tab w:val="left" w:pos="2268"/>
              </w:tabs>
              <w:spacing w:after="160" w:line="300" w:lineRule="auto"/>
              <w:jc w:val="center"/>
              <w:rPr>
                <w:rFonts w:ascii="Arial" w:hAnsi="Arial" w:cs="Arial"/>
                <w:sz w:val="24"/>
                <w:szCs w:val="24"/>
              </w:rPr>
            </w:pPr>
            <w:r w:rsidRPr="00357575">
              <w:rPr>
                <w:rFonts w:ascii="Arial" w:hAnsi="Arial" w:cs="Arial"/>
                <w:sz w:val="24"/>
                <w:szCs w:val="24"/>
              </w:rPr>
              <w:t>Poder Executivo Municipal de Santo Antônio do Grama</w:t>
            </w:r>
          </w:p>
          <w:p w:rsidR="001A6385" w:rsidRPr="00357575" w:rsidRDefault="001A6385" w:rsidP="00CB196A">
            <w:pPr>
              <w:tabs>
                <w:tab w:val="left" w:pos="2268"/>
              </w:tabs>
              <w:spacing w:after="160" w:line="300" w:lineRule="auto"/>
              <w:jc w:val="center"/>
              <w:rPr>
                <w:rFonts w:ascii="Arial" w:hAnsi="Arial" w:cs="Arial"/>
                <w:sz w:val="24"/>
                <w:szCs w:val="24"/>
              </w:rPr>
            </w:pPr>
            <w:r w:rsidRPr="00357575">
              <w:rPr>
                <w:rFonts w:ascii="Arial" w:hAnsi="Arial" w:cs="Arial"/>
                <w:sz w:val="24"/>
                <w:szCs w:val="24"/>
              </w:rPr>
              <w:t xml:space="preserve">Processo Administrativo de Licitação Pública nº </w:t>
            </w:r>
            <w:r w:rsidR="00C8778F">
              <w:rPr>
                <w:rFonts w:ascii="Arial" w:hAnsi="Arial" w:cs="Arial"/>
                <w:sz w:val="24"/>
                <w:szCs w:val="24"/>
              </w:rPr>
              <w:t>101</w:t>
            </w:r>
            <w:r w:rsidR="0051330E">
              <w:rPr>
                <w:rFonts w:ascii="Arial" w:hAnsi="Arial" w:cs="Arial"/>
                <w:sz w:val="24"/>
                <w:szCs w:val="24"/>
              </w:rPr>
              <w:t>/2026</w:t>
            </w:r>
          </w:p>
          <w:p w:rsidR="001A6385" w:rsidRPr="00357575" w:rsidRDefault="001A6385" w:rsidP="00C8778F">
            <w:pPr>
              <w:tabs>
                <w:tab w:val="left" w:pos="2268"/>
              </w:tabs>
              <w:spacing w:after="160" w:line="300" w:lineRule="auto"/>
              <w:jc w:val="center"/>
              <w:rPr>
                <w:rFonts w:ascii="Arial" w:hAnsi="Arial" w:cs="Arial"/>
                <w:sz w:val="24"/>
                <w:szCs w:val="24"/>
              </w:rPr>
            </w:pPr>
            <w:r w:rsidRPr="00357575">
              <w:rPr>
                <w:rFonts w:ascii="Arial" w:hAnsi="Arial" w:cs="Arial"/>
                <w:sz w:val="24"/>
                <w:szCs w:val="24"/>
              </w:rPr>
              <w:t xml:space="preserve">Dispensa de Licitação Pública nº </w:t>
            </w:r>
            <w:r w:rsidR="0051330E">
              <w:rPr>
                <w:rFonts w:ascii="Arial" w:hAnsi="Arial" w:cs="Arial"/>
                <w:color w:val="auto"/>
                <w:sz w:val="24"/>
                <w:szCs w:val="24"/>
              </w:rPr>
              <w:t>0</w:t>
            </w:r>
            <w:r w:rsidR="00C8778F">
              <w:rPr>
                <w:rFonts w:ascii="Arial" w:hAnsi="Arial" w:cs="Arial"/>
                <w:color w:val="auto"/>
                <w:sz w:val="24"/>
                <w:szCs w:val="24"/>
              </w:rPr>
              <w:t>40</w:t>
            </w:r>
            <w:r w:rsidR="0051330E">
              <w:rPr>
                <w:rFonts w:ascii="Arial" w:hAnsi="Arial" w:cs="Arial"/>
                <w:color w:val="auto"/>
                <w:sz w:val="24"/>
                <w:szCs w:val="24"/>
              </w:rPr>
              <w:t>/2026</w:t>
            </w:r>
          </w:p>
        </w:tc>
      </w:tr>
    </w:tbl>
    <w:p w:rsidR="001A6385" w:rsidRPr="00357575" w:rsidRDefault="001A6385" w:rsidP="001A6385">
      <w:pPr>
        <w:tabs>
          <w:tab w:val="left" w:pos="2268"/>
        </w:tabs>
        <w:spacing w:line="300" w:lineRule="auto"/>
        <w:jc w:val="both"/>
        <w:rPr>
          <w:rFonts w:ascii="Arial" w:hAnsi="Arial" w:cs="Arial"/>
          <w:sz w:val="24"/>
          <w:szCs w:val="24"/>
        </w:rPr>
      </w:pP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4.2. Na proposta deve constar declaração de que sua proposta econômica compreendem a integralidade dos custos para atendimento dos direitos trabalhistas assegurados na Constituição da República de 1988 – CR/88 –, nas leis trabalhistas, nas normas legais, nas convenções coletivas de trabalho e nos termos de ajustamento de conduta – TAC – vigentes na data de entrega das propostas, sob pena de desclassificação. Deve ser assinada DIGITALMENTE.</w:t>
      </w:r>
    </w:p>
    <w:p w:rsidR="001A6385" w:rsidRPr="00357575" w:rsidRDefault="001A6385" w:rsidP="001A6385">
      <w:pPr>
        <w:tabs>
          <w:tab w:val="left" w:pos="2268"/>
        </w:tabs>
        <w:spacing w:before="100" w:beforeAutospacing="1" w:after="100" w:afterAutospacing="1"/>
        <w:jc w:val="both"/>
        <w:rPr>
          <w:rFonts w:ascii="Arial" w:hAnsi="Arial" w:cs="Arial"/>
          <w:b/>
          <w:sz w:val="24"/>
          <w:szCs w:val="24"/>
        </w:rPr>
      </w:pPr>
      <w:r w:rsidRPr="00357575">
        <w:rPr>
          <w:rFonts w:ascii="Arial" w:hAnsi="Arial" w:cs="Arial"/>
          <w:b/>
          <w:sz w:val="24"/>
          <w:szCs w:val="24"/>
        </w:rPr>
        <w:t>5. DA APRESENTAÇÃO DOS DOCUMENTOS DE HABILITAÇÃO</w:t>
      </w:r>
    </w:p>
    <w:p w:rsidR="001A6385" w:rsidRPr="00357575" w:rsidRDefault="001A6385" w:rsidP="00983263">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lastRenderedPageBreak/>
        <w:t>5.1. O (A) licitante da proposta provisoriamente vencedora deverá apresentar os documentos de habilitação em envelope lacrado ou por e-mail,</w:t>
      </w:r>
      <w:r w:rsidR="00983263" w:rsidRPr="00357575">
        <w:rPr>
          <w:rFonts w:ascii="Arial" w:hAnsi="Arial" w:cs="Arial"/>
          <w:sz w:val="24"/>
          <w:szCs w:val="24"/>
        </w:rPr>
        <w:t xml:space="preserve"> contendo a seguinte descrição:</w:t>
      </w:r>
    </w:p>
    <w:tbl>
      <w:tblPr>
        <w:tblStyle w:val="Tabelacomgrade"/>
        <w:tblW w:w="0" w:type="auto"/>
        <w:jc w:val="center"/>
        <w:tblLook w:val="04A0" w:firstRow="1" w:lastRow="0" w:firstColumn="1" w:lastColumn="0" w:noHBand="0" w:noVBand="1"/>
      </w:tblPr>
      <w:tblGrid>
        <w:gridCol w:w="6348"/>
      </w:tblGrid>
      <w:tr w:rsidR="001A6385" w:rsidRPr="00357575" w:rsidTr="00CB196A">
        <w:trPr>
          <w:jc w:val="center"/>
        </w:trPr>
        <w:tc>
          <w:tcPr>
            <w:tcW w:w="0" w:type="auto"/>
          </w:tcPr>
          <w:p w:rsidR="001A6385" w:rsidRPr="00357575" w:rsidRDefault="001A6385" w:rsidP="00CB196A">
            <w:pPr>
              <w:tabs>
                <w:tab w:val="left" w:pos="2268"/>
              </w:tabs>
              <w:spacing w:after="160" w:line="300" w:lineRule="auto"/>
              <w:jc w:val="center"/>
              <w:rPr>
                <w:rFonts w:ascii="Arial" w:hAnsi="Arial" w:cs="Arial"/>
                <w:sz w:val="24"/>
                <w:szCs w:val="24"/>
              </w:rPr>
            </w:pPr>
            <w:r w:rsidRPr="00357575">
              <w:rPr>
                <w:rFonts w:ascii="Arial" w:hAnsi="Arial" w:cs="Arial"/>
                <w:sz w:val="24"/>
                <w:szCs w:val="24"/>
              </w:rPr>
              <w:t>ENVELOPE Nº. 002</w:t>
            </w:r>
          </w:p>
          <w:p w:rsidR="001A6385" w:rsidRPr="00357575" w:rsidRDefault="001A6385" w:rsidP="00CB196A">
            <w:pPr>
              <w:tabs>
                <w:tab w:val="left" w:pos="2268"/>
              </w:tabs>
              <w:spacing w:after="160" w:line="300" w:lineRule="auto"/>
              <w:jc w:val="center"/>
              <w:rPr>
                <w:rFonts w:ascii="Arial" w:hAnsi="Arial" w:cs="Arial"/>
                <w:sz w:val="24"/>
                <w:szCs w:val="24"/>
              </w:rPr>
            </w:pPr>
            <w:r w:rsidRPr="00357575">
              <w:rPr>
                <w:rFonts w:ascii="Arial" w:hAnsi="Arial" w:cs="Arial"/>
                <w:sz w:val="24"/>
                <w:szCs w:val="24"/>
              </w:rPr>
              <w:t>DOCUMENTOS DE HABILITAÇÃO</w:t>
            </w:r>
          </w:p>
          <w:p w:rsidR="001A6385" w:rsidRPr="00357575" w:rsidRDefault="001A6385" w:rsidP="00CB196A">
            <w:pPr>
              <w:tabs>
                <w:tab w:val="left" w:pos="2268"/>
              </w:tabs>
              <w:spacing w:after="160" w:line="300" w:lineRule="auto"/>
              <w:jc w:val="center"/>
              <w:rPr>
                <w:rFonts w:ascii="Arial" w:hAnsi="Arial" w:cs="Arial"/>
                <w:sz w:val="24"/>
                <w:szCs w:val="24"/>
              </w:rPr>
            </w:pPr>
            <w:r w:rsidRPr="00357575">
              <w:rPr>
                <w:rFonts w:ascii="Arial" w:hAnsi="Arial" w:cs="Arial"/>
                <w:sz w:val="24"/>
                <w:szCs w:val="24"/>
              </w:rPr>
              <w:t>Poder Executivo Municipal de Santo Antônio do Grama</w:t>
            </w:r>
          </w:p>
          <w:p w:rsidR="001A6385" w:rsidRPr="00357575" w:rsidRDefault="001A6385" w:rsidP="00CB196A">
            <w:pPr>
              <w:tabs>
                <w:tab w:val="left" w:pos="2268"/>
              </w:tabs>
              <w:spacing w:after="160" w:line="300" w:lineRule="auto"/>
              <w:jc w:val="center"/>
              <w:rPr>
                <w:rFonts w:ascii="Arial" w:hAnsi="Arial" w:cs="Arial"/>
                <w:sz w:val="24"/>
                <w:szCs w:val="24"/>
              </w:rPr>
            </w:pPr>
            <w:r w:rsidRPr="00357575">
              <w:rPr>
                <w:rFonts w:ascii="Arial" w:hAnsi="Arial" w:cs="Arial"/>
                <w:sz w:val="24"/>
                <w:szCs w:val="24"/>
              </w:rPr>
              <w:t xml:space="preserve">Processo Administrativo de Licitação Pública nº </w:t>
            </w:r>
            <w:r w:rsidR="00C8778F">
              <w:rPr>
                <w:rFonts w:ascii="Arial" w:hAnsi="Arial" w:cs="Arial"/>
                <w:sz w:val="24"/>
                <w:szCs w:val="24"/>
              </w:rPr>
              <w:t>101</w:t>
            </w:r>
            <w:r w:rsidR="00A82BE1" w:rsidRPr="00357575">
              <w:rPr>
                <w:rFonts w:ascii="Arial" w:hAnsi="Arial" w:cs="Arial"/>
                <w:sz w:val="24"/>
                <w:szCs w:val="24"/>
              </w:rPr>
              <w:t>/202</w:t>
            </w:r>
            <w:r w:rsidR="0051330E">
              <w:rPr>
                <w:rFonts w:ascii="Arial" w:hAnsi="Arial" w:cs="Arial"/>
                <w:sz w:val="24"/>
                <w:szCs w:val="24"/>
              </w:rPr>
              <w:t>6</w:t>
            </w:r>
          </w:p>
          <w:p w:rsidR="001A6385" w:rsidRPr="00357575" w:rsidRDefault="001A6385" w:rsidP="00C8778F">
            <w:pPr>
              <w:tabs>
                <w:tab w:val="left" w:pos="2268"/>
              </w:tabs>
              <w:spacing w:after="160" w:line="300" w:lineRule="auto"/>
              <w:jc w:val="center"/>
              <w:rPr>
                <w:rFonts w:ascii="Arial" w:hAnsi="Arial" w:cs="Arial"/>
                <w:sz w:val="24"/>
                <w:szCs w:val="24"/>
              </w:rPr>
            </w:pPr>
            <w:r w:rsidRPr="00357575">
              <w:rPr>
                <w:rFonts w:ascii="Arial" w:hAnsi="Arial" w:cs="Arial"/>
                <w:sz w:val="24"/>
                <w:szCs w:val="24"/>
              </w:rPr>
              <w:t xml:space="preserve">Dispensa de Licitação Pública </w:t>
            </w:r>
            <w:r w:rsidRPr="00357575">
              <w:rPr>
                <w:rFonts w:ascii="Arial" w:hAnsi="Arial" w:cs="Arial"/>
                <w:color w:val="auto"/>
                <w:sz w:val="24"/>
                <w:szCs w:val="24"/>
              </w:rPr>
              <w:t xml:space="preserve">nº </w:t>
            </w:r>
            <w:r w:rsidR="00C8778F">
              <w:rPr>
                <w:rFonts w:ascii="Arial" w:hAnsi="Arial" w:cs="Arial"/>
                <w:color w:val="auto"/>
                <w:sz w:val="24"/>
                <w:szCs w:val="24"/>
              </w:rPr>
              <w:t>040</w:t>
            </w:r>
            <w:r w:rsidR="0051330E">
              <w:rPr>
                <w:rFonts w:ascii="Arial" w:hAnsi="Arial" w:cs="Arial"/>
                <w:color w:val="auto"/>
                <w:sz w:val="24"/>
                <w:szCs w:val="24"/>
              </w:rPr>
              <w:t>/2026</w:t>
            </w:r>
          </w:p>
        </w:tc>
      </w:tr>
    </w:tbl>
    <w:p w:rsidR="001A6385" w:rsidRPr="00357575" w:rsidRDefault="001A6385" w:rsidP="001A6385">
      <w:pPr>
        <w:tabs>
          <w:tab w:val="left" w:pos="2268"/>
        </w:tabs>
        <w:spacing w:line="300" w:lineRule="auto"/>
        <w:jc w:val="both"/>
        <w:rPr>
          <w:rFonts w:ascii="Arial" w:hAnsi="Arial" w:cs="Arial"/>
          <w:sz w:val="24"/>
          <w:szCs w:val="24"/>
        </w:rPr>
      </w:pP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5.2. No caso do(a) licitante da proposta provisoriamente vencedora não preencher os requisitos de habilitação, deverá ser chamado os licitantes subsequentes na ordem de classificação das propostas.</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5.2.1. Os documentos para habilitação são os contidos no item 7.</w:t>
      </w:r>
    </w:p>
    <w:p w:rsidR="001A6385" w:rsidRPr="00357575" w:rsidRDefault="001A6385" w:rsidP="001A6385">
      <w:pPr>
        <w:tabs>
          <w:tab w:val="left" w:pos="2268"/>
        </w:tabs>
        <w:spacing w:before="100" w:beforeAutospacing="1" w:after="100" w:afterAutospacing="1"/>
        <w:jc w:val="both"/>
        <w:rPr>
          <w:rFonts w:ascii="Arial" w:hAnsi="Arial" w:cs="Arial"/>
          <w:b/>
          <w:bCs/>
          <w:sz w:val="24"/>
          <w:szCs w:val="24"/>
        </w:rPr>
      </w:pPr>
      <w:r w:rsidRPr="00357575">
        <w:rPr>
          <w:rFonts w:ascii="Arial" w:hAnsi="Arial" w:cs="Arial"/>
          <w:b/>
          <w:bCs/>
          <w:sz w:val="24"/>
          <w:szCs w:val="24"/>
        </w:rPr>
        <w:t>6. DO CRITÉRIO DE JULGAMENTO E MODO DE DISPUTA</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6.1. O critério de julgamento será menor preço por item.</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6.2. O modo de disputa será conjuntamente: Fechado.</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6.3. Após apresentação das propostas em envelope lacrado ou por e-mail, a prefeitura municipal convocará a empresa que apresentou proposta de menor valor;</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6.4. Havendo lances iguais ao menor já ofertado, prevalecerá aquele que for recebido e registrado primeiro.</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6.5. Imediatamente após o término do prazo estabelecido para envio das propostas, haverá o seu encerramento.</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6.6. Em qualquer caso, concluída a negociação, o resultado será registrado na ata do procedimento da dispensa de licitação pública.</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6.7. Será desclassifica a proposta vencedora que:</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6.7.1. Contiver vícios insanáveis;</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lastRenderedPageBreak/>
        <w:t>6.7.2. Não obedecer às especificações técnicas pormenorizadas neste aviso ou em seus anexos;</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6.7.3. Apresentar preços inexequíveis ou permanecerem acima do preço máximo definido para a contratação;</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6.7.4. Não tiverem sua exequibilidade demonstrada, quando exigido pela Administração;</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6.7.5. Apresentar desconformidade com quaisquer outras exigências deste aviso ou seus anexos, desde que insanável.</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6.8. Quando o (a) fornecedor (a) não conseguir comprovar que possui ou possuirá recursos suficientes para executar a contento o objeto, será considerada inexequível a proposta de preços ou menor lance que:</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6.8.1. For insuficiente para a cobertura dos custos da contratação, apresente preços global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6.8.2. Apresentar um ou mais valores da planilha de custo que sejam inferiores àqueles fixados em instrumentos de caráter normativo obrigatório, tais como leis, medidas provisórias e convenções coletivas de trabalho vigentes.</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 xml:space="preserve">6.9. Se houver indícios de inexequibilidade da proposta de preço, ou em caso da necessidade de esclarecimentos complementares, poderão ser efetuadas diligências, para que a empresa comprove a exequibilidade da proposta.  </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6.10. Erros no preenchimento da planilha não constituem motivo para a desclassificação da proposta. A planilha poderá́ ser ajustada pelo (a) fornecedor (a), no prazo indicado, desde que não haja majoração do preço.</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6.11. O ajuste de que trata este dispositivo se limita a sanar erros ou falhas que não alterem a substância das propostas;</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6.12. Considera-se erro no preenchimento da planilha passível de correção a indicação de recolhimento de impostos e contribuições na forma do Simples Nacional, quando não cabível esse regime.</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6.13. Para fins de análise da proposta quanto ao cumprimento das especificações do objeto, poderá ser colhida a manifestação escrita do setor requisitante do serviço ou da área especializada no objeto.</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lastRenderedPageBreak/>
        <w:t>6.14. Se a proposta ou lance vencedora for desclassificada, será examinada a proposta ou lance subsequente, e, assim sucessivamente, na ordem de classificação.</w:t>
      </w:r>
    </w:p>
    <w:p w:rsidR="001A6385" w:rsidRPr="00357575" w:rsidRDefault="001A6385" w:rsidP="001A6385">
      <w:pPr>
        <w:tabs>
          <w:tab w:val="left" w:pos="2268"/>
        </w:tabs>
        <w:spacing w:before="100" w:beforeAutospacing="1" w:after="100" w:afterAutospacing="1"/>
        <w:jc w:val="both"/>
        <w:rPr>
          <w:rFonts w:ascii="Arial" w:hAnsi="Arial" w:cs="Arial"/>
          <w:b/>
          <w:sz w:val="24"/>
          <w:szCs w:val="24"/>
        </w:rPr>
      </w:pPr>
      <w:r w:rsidRPr="00357575">
        <w:rPr>
          <w:rFonts w:ascii="Arial" w:hAnsi="Arial" w:cs="Arial"/>
          <w:b/>
          <w:sz w:val="24"/>
          <w:szCs w:val="24"/>
        </w:rPr>
        <w:t>7. DA HABILITAÇÃO</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7.1. Os documentos de habilitação serão exigidos do (a) licitante declarado (a) provisoriamente vencedor (a).</w:t>
      </w:r>
    </w:p>
    <w:p w:rsidR="001A6385" w:rsidRPr="00357575" w:rsidRDefault="001A6385" w:rsidP="001A6385">
      <w:pPr>
        <w:tabs>
          <w:tab w:val="left" w:pos="2268"/>
        </w:tabs>
        <w:spacing w:before="100" w:beforeAutospacing="1" w:after="100" w:afterAutospacing="1"/>
        <w:jc w:val="both"/>
        <w:rPr>
          <w:rFonts w:ascii="Arial" w:hAnsi="Arial" w:cs="Arial"/>
          <w:b/>
          <w:sz w:val="24"/>
          <w:szCs w:val="24"/>
        </w:rPr>
      </w:pPr>
      <w:r w:rsidRPr="00357575">
        <w:rPr>
          <w:rFonts w:ascii="Arial" w:hAnsi="Arial" w:cs="Arial"/>
          <w:b/>
          <w:sz w:val="24"/>
          <w:szCs w:val="24"/>
        </w:rPr>
        <w:t>7.2. Habilitação jurídica:</w:t>
      </w:r>
    </w:p>
    <w:p w:rsidR="00554E36" w:rsidRPr="00357575" w:rsidRDefault="00554E36" w:rsidP="001A6385">
      <w:pPr>
        <w:tabs>
          <w:tab w:val="left" w:pos="2268"/>
        </w:tabs>
        <w:spacing w:before="100" w:beforeAutospacing="1" w:after="100" w:afterAutospacing="1"/>
        <w:jc w:val="both"/>
        <w:rPr>
          <w:rFonts w:ascii="Arial" w:hAnsi="Arial" w:cs="Arial"/>
          <w:b/>
          <w:sz w:val="24"/>
          <w:szCs w:val="24"/>
        </w:rPr>
      </w:pPr>
      <w:r w:rsidRPr="00357575">
        <w:rPr>
          <w:rFonts w:ascii="Arial" w:hAnsi="Arial" w:cs="Arial"/>
          <w:sz w:val="24"/>
          <w:szCs w:val="24"/>
        </w:rPr>
        <w:t>7.2.1.</w:t>
      </w:r>
      <w:r w:rsidRPr="00357575">
        <w:rPr>
          <w:rFonts w:ascii="Arial" w:hAnsi="Arial" w:cs="Arial"/>
          <w:b/>
          <w:sz w:val="24"/>
          <w:szCs w:val="24"/>
        </w:rPr>
        <w:t xml:space="preserve"> </w:t>
      </w:r>
      <w:r w:rsidRPr="00357575">
        <w:rPr>
          <w:rFonts w:ascii="Arial" w:hAnsi="Arial" w:cs="Arial"/>
          <w:sz w:val="24"/>
          <w:szCs w:val="24"/>
        </w:rPr>
        <w:t>Atestado de capacidade técnica, expedindo por pessoa jurídica de direito público ou privado, de comprovação que o licitante é apto para a execução dos serviços compatível como o objeto da licitação</w:t>
      </w:r>
      <w:r w:rsidRPr="00357575">
        <w:rPr>
          <w:rFonts w:ascii="Arial" w:hAnsi="Arial" w:cs="Arial"/>
          <w:b/>
          <w:sz w:val="24"/>
          <w:szCs w:val="24"/>
        </w:rPr>
        <w:t>;</w:t>
      </w:r>
    </w:p>
    <w:p w:rsidR="001A6385" w:rsidRPr="00357575" w:rsidRDefault="005E02AD"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7.2.</w:t>
      </w:r>
      <w:r w:rsidR="007A604F">
        <w:rPr>
          <w:rFonts w:ascii="Arial" w:hAnsi="Arial" w:cs="Arial"/>
          <w:sz w:val="24"/>
          <w:szCs w:val="24"/>
        </w:rPr>
        <w:t>2</w:t>
      </w:r>
      <w:r w:rsidR="001A6385" w:rsidRPr="00357575">
        <w:rPr>
          <w:rFonts w:ascii="Arial" w:hAnsi="Arial" w:cs="Arial"/>
          <w:sz w:val="24"/>
          <w:szCs w:val="24"/>
        </w:rPr>
        <w:t>. Empresário individual: inscrição no Registro Público de Empresas Mercantis, a cargo da Junta Comercial respectiva;</w:t>
      </w:r>
    </w:p>
    <w:p w:rsidR="001A6385" w:rsidRPr="00357575" w:rsidRDefault="005E02AD"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7.2.</w:t>
      </w:r>
      <w:r w:rsidR="007A604F">
        <w:rPr>
          <w:rFonts w:ascii="Arial" w:hAnsi="Arial" w:cs="Arial"/>
          <w:sz w:val="24"/>
          <w:szCs w:val="24"/>
        </w:rPr>
        <w:t>3</w:t>
      </w:r>
      <w:r w:rsidR="001A6385" w:rsidRPr="00357575">
        <w:rPr>
          <w:rFonts w:ascii="Arial" w:hAnsi="Arial" w:cs="Arial"/>
          <w:sz w:val="24"/>
          <w:szCs w:val="24"/>
        </w:rPr>
        <w:t>. Microempreendedor Individual – MEI: Certificado da Condição de Microempreendedor Individual – CCMEI;</w:t>
      </w:r>
    </w:p>
    <w:p w:rsidR="001A6385" w:rsidRPr="00357575" w:rsidRDefault="005E02AD"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7.2.</w:t>
      </w:r>
      <w:r w:rsidR="007A604F">
        <w:rPr>
          <w:rFonts w:ascii="Arial" w:hAnsi="Arial" w:cs="Arial"/>
          <w:sz w:val="24"/>
          <w:szCs w:val="24"/>
        </w:rPr>
        <w:t>4</w:t>
      </w:r>
      <w:r w:rsidR="001A6385" w:rsidRPr="00357575">
        <w:rPr>
          <w:rFonts w:ascii="Arial" w:hAnsi="Arial" w:cs="Arial"/>
          <w:sz w:val="24"/>
          <w:szCs w:val="24"/>
        </w:rPr>
        <w:t>. Sociedade empresária, sociedade limitada unipessoal – SLU –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rsidR="001A6385" w:rsidRPr="00357575" w:rsidRDefault="003128F0" w:rsidP="001A6385">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w:t>
      </w:r>
      <w:r w:rsidR="007A604F">
        <w:rPr>
          <w:rFonts w:ascii="Arial" w:hAnsi="Arial" w:cs="Arial"/>
          <w:sz w:val="24"/>
          <w:szCs w:val="24"/>
        </w:rPr>
        <w:t>5</w:t>
      </w:r>
      <w:r w:rsidR="001A6385" w:rsidRPr="00357575">
        <w:rPr>
          <w:rFonts w:ascii="Arial" w:hAnsi="Arial" w:cs="Arial"/>
          <w:sz w:val="24"/>
          <w:szCs w:val="24"/>
        </w:rPr>
        <w:t>. Sociedade empresária estrangeira com atuação permanente no país: Decreto de autorização para funcionamento no Brasil;</w:t>
      </w:r>
    </w:p>
    <w:p w:rsidR="001A6385" w:rsidRPr="00357575" w:rsidRDefault="005E02AD"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7.2.</w:t>
      </w:r>
      <w:r w:rsidR="007A604F">
        <w:rPr>
          <w:rFonts w:ascii="Arial" w:hAnsi="Arial" w:cs="Arial"/>
          <w:sz w:val="24"/>
          <w:szCs w:val="24"/>
        </w:rPr>
        <w:t>6</w:t>
      </w:r>
      <w:r w:rsidR="001A6385" w:rsidRPr="00357575">
        <w:rPr>
          <w:rFonts w:ascii="Arial" w:hAnsi="Arial" w:cs="Arial"/>
          <w:sz w:val="24"/>
          <w:szCs w:val="24"/>
        </w:rPr>
        <w:t>. Sociedade simples: inscrição do ato constitutivo no Registro Civil de Pessoas Jurídicas do local de sua sede, acompanhada de documento comprobatório de seus administradores;</w:t>
      </w:r>
    </w:p>
    <w:p w:rsidR="001A6385" w:rsidRPr="00357575" w:rsidRDefault="005E02AD"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7.2.</w:t>
      </w:r>
      <w:r w:rsidR="007A604F">
        <w:rPr>
          <w:rFonts w:ascii="Arial" w:hAnsi="Arial" w:cs="Arial"/>
          <w:sz w:val="24"/>
          <w:szCs w:val="24"/>
        </w:rPr>
        <w:t>7</w:t>
      </w:r>
      <w:r w:rsidR="001A6385" w:rsidRPr="00357575">
        <w:rPr>
          <w:rFonts w:ascii="Arial" w:hAnsi="Arial" w:cs="Arial"/>
          <w:sz w:val="24"/>
          <w:szCs w:val="24"/>
        </w:rPr>
        <w:t>. Sociedade cooperativa: ata de fundação e estatuto social, com a ata da assembleia que o aprovou, devidamente arquivado na Junta Comercial ou inscrito no Registro Civil de Pessoas Jurídicas da respectiva sede, além do registro de que trata o art. 107 da Lei nº. 5.7564/1971.</w:t>
      </w:r>
    </w:p>
    <w:p w:rsidR="001A6385" w:rsidRPr="00357575" w:rsidRDefault="007A604F" w:rsidP="001A6385">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7.2.8</w:t>
      </w:r>
      <w:r w:rsidR="001A6385" w:rsidRPr="00357575">
        <w:rPr>
          <w:rFonts w:ascii="Arial" w:hAnsi="Arial" w:cs="Arial"/>
          <w:sz w:val="24"/>
          <w:szCs w:val="24"/>
        </w:rPr>
        <w:t>. Ato de autorização para o exercício da atividade.</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7.2.</w:t>
      </w:r>
      <w:r w:rsidR="007A604F">
        <w:rPr>
          <w:rFonts w:ascii="Arial" w:hAnsi="Arial" w:cs="Arial"/>
          <w:sz w:val="24"/>
          <w:szCs w:val="24"/>
        </w:rPr>
        <w:t>9.</w:t>
      </w:r>
      <w:r w:rsidRPr="00357575">
        <w:rPr>
          <w:rFonts w:ascii="Arial" w:hAnsi="Arial" w:cs="Arial"/>
          <w:sz w:val="24"/>
          <w:szCs w:val="24"/>
        </w:rPr>
        <w:t xml:space="preserve"> Cadastro Nacional de Pessoa Jurídica – CNPJ;</w:t>
      </w:r>
    </w:p>
    <w:p w:rsidR="00983263" w:rsidRPr="00357575" w:rsidRDefault="005E02AD"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7.2.1</w:t>
      </w:r>
      <w:r w:rsidR="007A604F">
        <w:rPr>
          <w:rFonts w:ascii="Arial" w:hAnsi="Arial" w:cs="Arial"/>
          <w:sz w:val="24"/>
          <w:szCs w:val="24"/>
        </w:rPr>
        <w:t>0</w:t>
      </w:r>
      <w:r w:rsidR="00983263" w:rsidRPr="00357575">
        <w:rPr>
          <w:rFonts w:ascii="Arial" w:hAnsi="Arial" w:cs="Arial"/>
          <w:sz w:val="24"/>
          <w:szCs w:val="24"/>
        </w:rPr>
        <w:t xml:space="preserve">. Comprovação de aptidão para desempenho de atividade pertinente para todos os itens que i licitante tenha declarado como </w:t>
      </w:r>
      <w:r w:rsidR="00E10CEA" w:rsidRPr="00357575">
        <w:rPr>
          <w:rFonts w:ascii="Arial" w:hAnsi="Arial" w:cs="Arial"/>
          <w:sz w:val="24"/>
          <w:szCs w:val="24"/>
        </w:rPr>
        <w:t>vencedor, mediante</w:t>
      </w:r>
      <w:r w:rsidR="00983263" w:rsidRPr="00357575">
        <w:rPr>
          <w:rFonts w:ascii="Arial" w:hAnsi="Arial" w:cs="Arial"/>
          <w:sz w:val="24"/>
          <w:szCs w:val="24"/>
        </w:rPr>
        <w:t xml:space="preserve"> </w:t>
      </w:r>
      <w:r w:rsidR="00983263" w:rsidRPr="00357575">
        <w:rPr>
          <w:rFonts w:ascii="Arial" w:hAnsi="Arial" w:cs="Arial"/>
          <w:sz w:val="24"/>
          <w:szCs w:val="24"/>
        </w:rPr>
        <w:lastRenderedPageBreak/>
        <w:t>apresentação de Atestado ou Certidão Técnico</w:t>
      </w:r>
      <w:r w:rsidR="007855ED" w:rsidRPr="00357575">
        <w:rPr>
          <w:rFonts w:ascii="Arial" w:hAnsi="Arial" w:cs="Arial"/>
          <w:sz w:val="24"/>
          <w:szCs w:val="24"/>
        </w:rPr>
        <w:t xml:space="preserve"> fornecida por pessoa jurídica de Direito Público ou Privado;</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Os documentos apresentados deverão estar acompanhados de todas as alterações ou da consolidação respectiva.</w:t>
      </w:r>
    </w:p>
    <w:p w:rsidR="001A6385" w:rsidRPr="00357575" w:rsidRDefault="001A6385" w:rsidP="001A6385">
      <w:pPr>
        <w:tabs>
          <w:tab w:val="left" w:pos="2268"/>
        </w:tabs>
        <w:spacing w:before="100" w:beforeAutospacing="1" w:after="100" w:afterAutospacing="1"/>
        <w:jc w:val="both"/>
        <w:rPr>
          <w:rFonts w:ascii="Arial" w:hAnsi="Arial" w:cs="Arial"/>
          <w:b/>
          <w:sz w:val="24"/>
          <w:szCs w:val="24"/>
        </w:rPr>
      </w:pPr>
      <w:r w:rsidRPr="00357575">
        <w:rPr>
          <w:rFonts w:ascii="Arial" w:hAnsi="Arial" w:cs="Arial"/>
          <w:b/>
          <w:sz w:val="24"/>
          <w:szCs w:val="24"/>
        </w:rPr>
        <w:t>7.3. Habilitação fiscal, social e trabalhista:</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7.3.1. Cadastro Nacional de Pessoa Jurídica – CNPJ;</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7.3.2. Inscrição no cadastro de contribuintes estadual, relativo ao domicílio ou sede do (a) licitante, pertinente ao seu ramo de atividade e compatível com o objeto contratual;</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7.3.3. Prova de regularidade perante a Fazenda federal;</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7.3.4. Prova de regularidade perante a Fazenda estadual;</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7.3.5. Prova de regularidade perante a Fazenda municipal;</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7.3.6. Prova de regularidade relativo à Seguridade Social e ao Fundo de Garantia de Tempo de Serviço – FGTS –, que demonstre cumprimento dos encargos sociais instituídos por lei (dispensado para licitante pessoa física);</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7.3.7. Prova de regularidade perante a Justiça do Trabalho;</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7.3.8. Cumprimento do disposto no inciso XXXIII do art. 7º da Constituição da República de 1988 – CR88;</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 xml:space="preserve">7.3.9. Declaração de que no ano-calendário de realização da licitação pública ainda não tenha celebrado contratos administrativos com a Administração Pública cujos valores somados extrapolem a receita bruta máxima admitida para fins de enquadramento como empresa de pequeno porte – EPP; </w:t>
      </w:r>
    </w:p>
    <w:p w:rsidR="001A6385" w:rsidRPr="00357575" w:rsidRDefault="001A6385" w:rsidP="001A6385">
      <w:pPr>
        <w:tabs>
          <w:tab w:val="left" w:pos="2268"/>
        </w:tabs>
        <w:spacing w:before="100" w:beforeAutospacing="1" w:after="100" w:afterAutospacing="1"/>
        <w:jc w:val="both"/>
        <w:rPr>
          <w:rFonts w:ascii="Arial" w:hAnsi="Arial" w:cs="Arial"/>
          <w:b/>
          <w:sz w:val="24"/>
          <w:szCs w:val="24"/>
        </w:rPr>
      </w:pPr>
      <w:r w:rsidRPr="00357575">
        <w:rPr>
          <w:rFonts w:ascii="Arial" w:hAnsi="Arial" w:cs="Arial"/>
          <w:b/>
          <w:sz w:val="24"/>
          <w:szCs w:val="24"/>
        </w:rPr>
        <w:t>7.4. Habilitação técnico-profissional ou técnico operacional:</w:t>
      </w:r>
    </w:p>
    <w:p w:rsidR="00704A6D" w:rsidRPr="00357575" w:rsidRDefault="001A6385" w:rsidP="00704A6D">
      <w:pPr>
        <w:tabs>
          <w:tab w:val="left" w:pos="2268"/>
        </w:tabs>
        <w:spacing w:before="100" w:beforeAutospacing="1" w:after="100" w:afterAutospacing="1"/>
        <w:jc w:val="both"/>
        <w:rPr>
          <w:rFonts w:ascii="Arial" w:hAnsi="Arial" w:cs="Arial"/>
          <w:b/>
          <w:sz w:val="24"/>
          <w:szCs w:val="24"/>
        </w:rPr>
      </w:pPr>
      <w:r w:rsidRPr="00357575">
        <w:rPr>
          <w:rFonts w:ascii="Arial" w:hAnsi="Arial" w:cs="Arial"/>
          <w:sz w:val="24"/>
          <w:szCs w:val="24"/>
        </w:rPr>
        <w:t>7.4.</w:t>
      </w:r>
      <w:r w:rsidR="00A60674">
        <w:rPr>
          <w:rFonts w:ascii="Arial" w:hAnsi="Arial" w:cs="Arial"/>
          <w:sz w:val="24"/>
          <w:szCs w:val="24"/>
        </w:rPr>
        <w:t>1</w:t>
      </w:r>
      <w:r w:rsidRPr="00357575">
        <w:rPr>
          <w:rFonts w:ascii="Arial" w:hAnsi="Arial" w:cs="Arial"/>
          <w:sz w:val="24"/>
          <w:szCs w:val="24"/>
        </w:rPr>
        <w:t xml:space="preserve">. </w:t>
      </w:r>
      <w:r w:rsidR="00704A6D" w:rsidRPr="00357575">
        <w:rPr>
          <w:rFonts w:ascii="Arial" w:hAnsi="Arial" w:cs="Arial"/>
          <w:sz w:val="24"/>
          <w:szCs w:val="24"/>
        </w:rPr>
        <w:t>Atestado de capacidade técnica, expedindo por pessoa jurídica de direito público ou privado, de comprovação que o licitante é apto para a execução dos serviços compatível como o objeto da licitação</w:t>
      </w:r>
      <w:r w:rsidR="00704A6D" w:rsidRPr="00357575">
        <w:rPr>
          <w:rFonts w:ascii="Arial" w:hAnsi="Arial" w:cs="Arial"/>
          <w:b/>
          <w:sz w:val="24"/>
          <w:szCs w:val="24"/>
        </w:rPr>
        <w:t>;</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7.5. Se o(a) fornecedor(a) for a matriz, todos os documentos deverão estar em nome da matriz, e se o(a) fornecedor(a) for a filial, todos os documentos deverão estar em nome da filial, exceto para atestados de capacidade técnica, caso exigidos, e no caso daqueles documentos que, pela própria natureza, comprovadamente, forem emitidos somente em nome da matriz.</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lastRenderedPageBreak/>
        <w:t>7.6. Caso o(a) fornecedor(a)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7.7. Após a entrega dos documentos para habilitação, não será permitida a substituição ou apresentação de novos documentos, salvo em sede de diligência, para:</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7.7.1. Complementação de informações acerca dos documentos já apresentados pelo (a) (s) licitante (s) e desde que necessária para apurar fatos existentes à época da abertura do certame;</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7.7.2. Atualização de documentos cuja validade tenha expirado após a data de recebimento das propostas.</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 xml:space="preserve">7.8. Na análise dos documentos de habilitação, a comissão de licitação, após provocação do (a) agente de contratação, poderá sanar erros ou falhas que não alterem a substância dos documentos e sua validade jurídica, mediante despacho fundamentado registrado e acessível a todos, atribuindo-lhes eficácia para fins de habilitação e classificação. </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7.9. Os documentos de habilitação poderá ser:</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7.9.1. Apresentada em original, por cópia ou por qualquer outro meio expressamente admitido pela Administração;</w:t>
      </w:r>
    </w:p>
    <w:p w:rsidR="001A6385" w:rsidRPr="00357575" w:rsidRDefault="001A6385" w:rsidP="001A638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7.9.2. Substituída por registro cadastral emitido pela Administração, desde que o registro tenha sido feito em obediência ao disposta na Lei nº. 14.133/2021.</w:t>
      </w:r>
    </w:p>
    <w:p w:rsidR="001A6385" w:rsidRPr="00357575" w:rsidRDefault="001A6385" w:rsidP="001A6385">
      <w:pPr>
        <w:tabs>
          <w:tab w:val="left" w:pos="2268"/>
        </w:tabs>
        <w:spacing w:before="100" w:beforeAutospacing="1" w:after="100" w:afterAutospacing="1"/>
        <w:jc w:val="both"/>
        <w:rPr>
          <w:rFonts w:ascii="Arial" w:hAnsi="Arial" w:cs="Arial"/>
          <w:b/>
          <w:sz w:val="24"/>
          <w:szCs w:val="24"/>
        </w:rPr>
      </w:pPr>
      <w:r w:rsidRPr="00357575">
        <w:rPr>
          <w:rFonts w:ascii="Arial" w:hAnsi="Arial" w:cs="Arial"/>
          <w:b/>
          <w:sz w:val="24"/>
          <w:szCs w:val="24"/>
        </w:rPr>
        <w:t>8. DO CONTRATO ADMINISTRATIVO</w:t>
      </w:r>
    </w:p>
    <w:p w:rsidR="001A6385" w:rsidRPr="00357575" w:rsidRDefault="001A6385" w:rsidP="001A6385">
      <w:pPr>
        <w:tabs>
          <w:tab w:val="left" w:pos="2268"/>
        </w:tabs>
        <w:spacing w:before="100" w:beforeAutospacing="1" w:after="100" w:afterAutospacing="1"/>
        <w:jc w:val="both"/>
        <w:rPr>
          <w:rFonts w:ascii="Arial" w:hAnsi="Arial" w:cs="Arial"/>
          <w:bCs/>
          <w:sz w:val="24"/>
          <w:szCs w:val="24"/>
        </w:rPr>
      </w:pPr>
      <w:r w:rsidRPr="00357575">
        <w:rPr>
          <w:rFonts w:ascii="Arial" w:hAnsi="Arial" w:cs="Arial"/>
          <w:bCs/>
          <w:sz w:val="24"/>
          <w:szCs w:val="24"/>
        </w:rPr>
        <w:t>8.1. Após a autorização, caso se conclua pela contratação administrativa, será firmado o contrato administrativo.</w:t>
      </w:r>
    </w:p>
    <w:p w:rsidR="001A6385" w:rsidRPr="00357575" w:rsidRDefault="001A6385" w:rsidP="001A6385">
      <w:pPr>
        <w:tabs>
          <w:tab w:val="left" w:pos="2268"/>
        </w:tabs>
        <w:spacing w:before="100" w:beforeAutospacing="1" w:after="100" w:afterAutospacing="1"/>
        <w:jc w:val="both"/>
        <w:rPr>
          <w:rFonts w:ascii="Arial" w:hAnsi="Arial" w:cs="Arial"/>
          <w:bCs/>
          <w:sz w:val="24"/>
          <w:szCs w:val="24"/>
        </w:rPr>
      </w:pPr>
      <w:r w:rsidRPr="00357575">
        <w:rPr>
          <w:rFonts w:ascii="Arial" w:hAnsi="Arial" w:cs="Arial"/>
          <w:bCs/>
          <w:sz w:val="24"/>
          <w:szCs w:val="24"/>
        </w:rPr>
        <w:t>8.2. O (A) licitante vencedor (a) terá o prazo de dois dias úteis, contados na data da convocação, para assinar o contrato administrativo, sob pena de decair o direito à contratação administrativa, sem prejuízo das sanções previstas.</w:t>
      </w:r>
    </w:p>
    <w:p w:rsidR="001A6385" w:rsidRPr="00357575" w:rsidRDefault="001A6385" w:rsidP="001A6385">
      <w:pPr>
        <w:tabs>
          <w:tab w:val="left" w:pos="2268"/>
        </w:tabs>
        <w:spacing w:before="100" w:beforeAutospacing="1" w:after="100" w:afterAutospacing="1"/>
        <w:jc w:val="both"/>
        <w:rPr>
          <w:rFonts w:ascii="Arial" w:hAnsi="Arial" w:cs="Arial"/>
          <w:bCs/>
          <w:sz w:val="24"/>
          <w:szCs w:val="24"/>
        </w:rPr>
      </w:pPr>
      <w:r w:rsidRPr="00357575">
        <w:rPr>
          <w:rFonts w:ascii="Arial" w:hAnsi="Arial" w:cs="Arial"/>
          <w:bCs/>
          <w:sz w:val="24"/>
          <w:szCs w:val="24"/>
        </w:rPr>
        <w:t>8.3. Alternativamente à convocação para comparecer perante a Administração para a assinatura do contrato administrativo, a Administração poderá encaminhá-lo para assinatura, mediante correspondência postal com aviso de recebimento – AR – ou meio eletrônico, para que seja assinado e devolvido no prazo de dois dias úteis, a contar do seu recebimento.</w:t>
      </w:r>
    </w:p>
    <w:p w:rsidR="001A6385" w:rsidRPr="00357575" w:rsidRDefault="001A6385" w:rsidP="001A6385">
      <w:pPr>
        <w:tabs>
          <w:tab w:val="left" w:pos="2268"/>
        </w:tabs>
        <w:spacing w:before="100" w:beforeAutospacing="1" w:after="100" w:afterAutospacing="1"/>
        <w:jc w:val="both"/>
        <w:rPr>
          <w:rFonts w:ascii="Arial" w:hAnsi="Arial" w:cs="Arial"/>
          <w:bCs/>
          <w:sz w:val="24"/>
          <w:szCs w:val="24"/>
        </w:rPr>
      </w:pPr>
      <w:r w:rsidRPr="00357575">
        <w:rPr>
          <w:rFonts w:ascii="Arial" w:hAnsi="Arial" w:cs="Arial"/>
          <w:bCs/>
          <w:sz w:val="24"/>
          <w:szCs w:val="24"/>
        </w:rPr>
        <w:lastRenderedPageBreak/>
        <w:t>8.4. O prazo previsto para assinatura do contrato administrativo poderá ser prorrogado 01 (uma) vez, por igual período, por solicitação justificada do (a) licitante vencedor (a) e aceita pela Administração.</w:t>
      </w:r>
    </w:p>
    <w:p w:rsidR="001A6385" w:rsidRPr="00357575" w:rsidRDefault="001A6385" w:rsidP="001A6385">
      <w:pPr>
        <w:tabs>
          <w:tab w:val="left" w:pos="2268"/>
        </w:tabs>
        <w:spacing w:before="100" w:beforeAutospacing="1" w:after="100" w:afterAutospacing="1"/>
        <w:jc w:val="both"/>
        <w:rPr>
          <w:rFonts w:ascii="Arial" w:hAnsi="Arial" w:cs="Arial"/>
          <w:bCs/>
          <w:sz w:val="24"/>
          <w:szCs w:val="24"/>
        </w:rPr>
      </w:pPr>
      <w:r w:rsidRPr="00357575">
        <w:rPr>
          <w:rFonts w:ascii="Arial" w:hAnsi="Arial" w:cs="Arial"/>
          <w:bCs/>
          <w:sz w:val="24"/>
          <w:szCs w:val="24"/>
        </w:rPr>
        <w:t>8.5. O prazo de vigência do contrato administrativo é de noventa dias uteis, prorrogável nos termos da Lei nº. 14.133/2021.</w:t>
      </w:r>
    </w:p>
    <w:p w:rsidR="001A6385" w:rsidRPr="00357575" w:rsidRDefault="001A6385" w:rsidP="001A6385">
      <w:pPr>
        <w:tabs>
          <w:tab w:val="left" w:pos="2268"/>
        </w:tabs>
        <w:spacing w:before="100" w:beforeAutospacing="1" w:after="100" w:afterAutospacing="1"/>
        <w:jc w:val="both"/>
        <w:rPr>
          <w:rFonts w:ascii="Arial" w:hAnsi="Arial" w:cs="Arial"/>
          <w:bCs/>
          <w:sz w:val="24"/>
          <w:szCs w:val="24"/>
        </w:rPr>
      </w:pPr>
      <w:r w:rsidRPr="00357575">
        <w:rPr>
          <w:rFonts w:ascii="Arial" w:hAnsi="Arial" w:cs="Arial"/>
          <w:bCs/>
          <w:sz w:val="24"/>
          <w:szCs w:val="24"/>
        </w:rPr>
        <w:t>8.6. Na assinatura do contrato administrativo, o (a) licitante vencedor (a) apresentará os documentos de habilitação que estiverem vencidos.</w:t>
      </w:r>
    </w:p>
    <w:p w:rsidR="001A6385" w:rsidRPr="00357575" w:rsidRDefault="001A6385" w:rsidP="001A6385">
      <w:pPr>
        <w:tabs>
          <w:tab w:val="left" w:pos="2268"/>
        </w:tabs>
        <w:spacing w:before="100" w:beforeAutospacing="1" w:after="100" w:afterAutospacing="1"/>
        <w:jc w:val="both"/>
        <w:rPr>
          <w:rFonts w:ascii="Arial" w:hAnsi="Arial" w:cs="Arial"/>
          <w:b/>
          <w:bCs/>
          <w:sz w:val="24"/>
          <w:szCs w:val="24"/>
        </w:rPr>
      </w:pPr>
      <w:r w:rsidRPr="00357575">
        <w:rPr>
          <w:rFonts w:ascii="Arial" w:hAnsi="Arial" w:cs="Arial"/>
          <w:b/>
          <w:bCs/>
          <w:sz w:val="24"/>
          <w:szCs w:val="24"/>
        </w:rPr>
        <w:t>9. DAS DISPOSIÇÕES GERAIS</w:t>
      </w:r>
    </w:p>
    <w:p w:rsidR="001A6385" w:rsidRPr="00357575" w:rsidRDefault="001A6385" w:rsidP="001A6385">
      <w:pPr>
        <w:tabs>
          <w:tab w:val="left" w:pos="2268"/>
        </w:tabs>
        <w:spacing w:before="100" w:beforeAutospacing="1" w:after="100" w:afterAutospacing="1"/>
        <w:jc w:val="both"/>
        <w:rPr>
          <w:rFonts w:ascii="Arial" w:hAnsi="Arial" w:cs="Arial"/>
          <w:bCs/>
          <w:sz w:val="24"/>
          <w:szCs w:val="24"/>
        </w:rPr>
      </w:pPr>
      <w:r w:rsidRPr="00357575">
        <w:rPr>
          <w:rFonts w:ascii="Arial" w:hAnsi="Arial" w:cs="Arial"/>
          <w:bCs/>
          <w:sz w:val="24"/>
          <w:szCs w:val="24"/>
        </w:rPr>
        <w:t>9.1. No caso de todo (a) (s) o (a) (s) fornecedor (a) (e) (s) restarem desclassificados ou inabilitados, a Administração poderá adotar as seguintes providências:</w:t>
      </w:r>
    </w:p>
    <w:p w:rsidR="001A6385" w:rsidRPr="00357575" w:rsidRDefault="001A6385" w:rsidP="001A6385">
      <w:pPr>
        <w:tabs>
          <w:tab w:val="left" w:pos="2268"/>
        </w:tabs>
        <w:spacing w:before="100" w:beforeAutospacing="1" w:after="100" w:afterAutospacing="1"/>
        <w:jc w:val="both"/>
        <w:rPr>
          <w:rFonts w:ascii="Arial" w:hAnsi="Arial" w:cs="Arial"/>
          <w:bCs/>
          <w:sz w:val="24"/>
          <w:szCs w:val="24"/>
        </w:rPr>
      </w:pPr>
      <w:r w:rsidRPr="00357575">
        <w:rPr>
          <w:rFonts w:ascii="Arial" w:hAnsi="Arial" w:cs="Arial"/>
          <w:bCs/>
          <w:sz w:val="24"/>
          <w:szCs w:val="24"/>
        </w:rPr>
        <w:t>9.1.1. Fixar prazo para que possa haver adequação das propostas ou da documentação de habilitação, conforme o caso;</w:t>
      </w:r>
    </w:p>
    <w:p w:rsidR="001A6385" w:rsidRPr="00357575" w:rsidRDefault="001A6385" w:rsidP="001A6385">
      <w:pPr>
        <w:tabs>
          <w:tab w:val="left" w:pos="2268"/>
        </w:tabs>
        <w:spacing w:before="100" w:beforeAutospacing="1" w:after="100" w:afterAutospacing="1"/>
        <w:jc w:val="both"/>
        <w:rPr>
          <w:rFonts w:ascii="Arial" w:hAnsi="Arial" w:cs="Arial"/>
          <w:bCs/>
          <w:sz w:val="24"/>
          <w:szCs w:val="24"/>
        </w:rPr>
      </w:pPr>
      <w:r w:rsidRPr="00357575">
        <w:rPr>
          <w:rFonts w:ascii="Arial" w:hAnsi="Arial" w:cs="Arial"/>
          <w:bCs/>
          <w:sz w:val="24"/>
          <w:szCs w:val="24"/>
        </w:rPr>
        <w:t xml:space="preserve">9.1.2. Valer-se, para a contratação administrativa, da cotação eventualmente obtida na pesquisa de preços que serviu de base à estimativa do valor, se houver, privilegiando-se os menores preços, sempre que possível, e desde que atendidas às condições de habilitação exigidas. </w:t>
      </w:r>
    </w:p>
    <w:p w:rsidR="001A6385" w:rsidRPr="00357575" w:rsidRDefault="001A6385" w:rsidP="001A6385">
      <w:pPr>
        <w:tabs>
          <w:tab w:val="left" w:pos="2268"/>
        </w:tabs>
        <w:spacing w:before="100" w:beforeAutospacing="1" w:after="100" w:afterAutospacing="1"/>
        <w:jc w:val="both"/>
        <w:rPr>
          <w:rFonts w:ascii="Arial" w:hAnsi="Arial" w:cs="Arial"/>
          <w:bCs/>
          <w:sz w:val="24"/>
          <w:szCs w:val="24"/>
        </w:rPr>
      </w:pPr>
      <w:r w:rsidRPr="00357575">
        <w:rPr>
          <w:rFonts w:ascii="Arial" w:hAnsi="Arial" w:cs="Arial"/>
          <w:bCs/>
          <w:sz w:val="24"/>
          <w:szCs w:val="24"/>
        </w:rPr>
        <w:t>9.1.3. Republicar o Aviso com nova data.</w:t>
      </w:r>
    </w:p>
    <w:p w:rsidR="001A6385" w:rsidRPr="00357575" w:rsidRDefault="001A6385" w:rsidP="001A6385">
      <w:pPr>
        <w:tabs>
          <w:tab w:val="left" w:pos="2268"/>
        </w:tabs>
        <w:spacing w:before="100" w:beforeAutospacing="1" w:after="100" w:afterAutospacing="1"/>
        <w:jc w:val="both"/>
        <w:rPr>
          <w:rFonts w:ascii="Arial" w:hAnsi="Arial" w:cs="Arial"/>
          <w:bCs/>
          <w:sz w:val="24"/>
          <w:szCs w:val="24"/>
        </w:rPr>
      </w:pPr>
      <w:r w:rsidRPr="00357575">
        <w:rPr>
          <w:rFonts w:ascii="Arial" w:hAnsi="Arial" w:cs="Arial"/>
          <w:bCs/>
          <w:sz w:val="24"/>
          <w:szCs w:val="24"/>
        </w:rPr>
        <w:t>9.4. As providências dos subitens 9.1.2 e 9.1.3 poderão ser utilizadas se não houver comparecimento de qualquer fornecedor (a) (e) (s) interessado (a) (s).</w:t>
      </w:r>
    </w:p>
    <w:p w:rsidR="001A6385" w:rsidRPr="00357575" w:rsidRDefault="001A6385" w:rsidP="001A6385">
      <w:pPr>
        <w:tabs>
          <w:tab w:val="left" w:pos="2268"/>
        </w:tabs>
        <w:spacing w:before="100" w:beforeAutospacing="1" w:after="100" w:afterAutospacing="1"/>
        <w:jc w:val="both"/>
        <w:rPr>
          <w:rFonts w:ascii="Arial" w:hAnsi="Arial" w:cs="Arial"/>
          <w:bCs/>
          <w:sz w:val="24"/>
          <w:szCs w:val="24"/>
        </w:rPr>
      </w:pPr>
      <w:r w:rsidRPr="00357575">
        <w:rPr>
          <w:rFonts w:ascii="Arial" w:hAnsi="Arial" w:cs="Arial"/>
          <w:bCs/>
          <w:sz w:val="24"/>
          <w:szCs w:val="24"/>
        </w:rPr>
        <w:t>9.5. Havendo a necessidade de realização de ato de qualquer natureza pelo (a) (s) fornecedor (e) (a) (s), cujo prazo não conste deste Aviso, deverá ser atendido o prazo indicado pelo (a) agente de contratação na respectiva notificação.</w:t>
      </w:r>
    </w:p>
    <w:p w:rsidR="001A6385" w:rsidRPr="00357575" w:rsidRDefault="001A6385" w:rsidP="001A6385">
      <w:pPr>
        <w:tabs>
          <w:tab w:val="left" w:pos="2268"/>
        </w:tabs>
        <w:spacing w:before="100" w:beforeAutospacing="1" w:after="100" w:afterAutospacing="1"/>
        <w:jc w:val="both"/>
        <w:rPr>
          <w:rFonts w:ascii="Arial" w:hAnsi="Arial" w:cs="Arial"/>
          <w:bCs/>
          <w:sz w:val="24"/>
          <w:szCs w:val="24"/>
        </w:rPr>
      </w:pPr>
      <w:r w:rsidRPr="00357575">
        <w:rPr>
          <w:rFonts w:ascii="Arial" w:hAnsi="Arial" w:cs="Arial"/>
          <w:bCs/>
          <w:sz w:val="24"/>
          <w:szCs w:val="24"/>
        </w:rPr>
        <w:t>9.6. Não havendo expediente ou ocorrendo qualquer fato superveniente que impeça a realização do certame na data marcada, a sessão será automaticamente transferida para o 1º (primeiro) dia útil subsequente, no mesmo horário anteriormente estabelecido, desde que não haja comunicação em contrário.</w:t>
      </w:r>
    </w:p>
    <w:p w:rsidR="001A6385" w:rsidRPr="00357575" w:rsidRDefault="001A6385" w:rsidP="001A6385">
      <w:pPr>
        <w:tabs>
          <w:tab w:val="left" w:pos="2268"/>
        </w:tabs>
        <w:spacing w:before="100" w:beforeAutospacing="1" w:after="100" w:afterAutospacing="1"/>
        <w:jc w:val="both"/>
        <w:rPr>
          <w:rFonts w:ascii="Arial" w:hAnsi="Arial" w:cs="Arial"/>
          <w:bCs/>
          <w:sz w:val="24"/>
          <w:szCs w:val="24"/>
        </w:rPr>
      </w:pPr>
      <w:r w:rsidRPr="00357575">
        <w:rPr>
          <w:rFonts w:ascii="Arial" w:hAnsi="Arial" w:cs="Arial"/>
          <w:bCs/>
          <w:sz w:val="24"/>
          <w:szCs w:val="24"/>
        </w:rPr>
        <w:t>9.7. Os horários estabelecidos na divulgação deste procedimento e durante o envio de lances observarão o horário de Brasília, Distrito Federal, inclusive para contagem de tempo e na documentação relativa ao procedimento.</w:t>
      </w:r>
    </w:p>
    <w:p w:rsidR="001A6385" w:rsidRPr="00357575" w:rsidRDefault="001A6385" w:rsidP="001A6385">
      <w:pPr>
        <w:tabs>
          <w:tab w:val="left" w:pos="2268"/>
        </w:tabs>
        <w:spacing w:before="100" w:beforeAutospacing="1" w:after="100" w:afterAutospacing="1"/>
        <w:jc w:val="both"/>
        <w:rPr>
          <w:rFonts w:ascii="Arial" w:hAnsi="Arial" w:cs="Arial"/>
          <w:bCs/>
          <w:sz w:val="24"/>
          <w:szCs w:val="24"/>
        </w:rPr>
      </w:pPr>
      <w:r w:rsidRPr="00357575">
        <w:rPr>
          <w:rFonts w:ascii="Arial" w:hAnsi="Arial" w:cs="Arial"/>
          <w:bCs/>
          <w:sz w:val="24"/>
          <w:szCs w:val="24"/>
        </w:rPr>
        <w:t xml:space="preserve">9.8. As normas disciplinadoras deste Aviso serão sempre interpretadas em favor da ampliação da disputa entre os interessados, desde que não comprometam o </w:t>
      </w:r>
      <w:r w:rsidRPr="00357575">
        <w:rPr>
          <w:rFonts w:ascii="Arial" w:hAnsi="Arial" w:cs="Arial"/>
          <w:bCs/>
          <w:sz w:val="24"/>
          <w:szCs w:val="24"/>
        </w:rPr>
        <w:lastRenderedPageBreak/>
        <w:t>interesse da Administração, o princípio da isonomia, a finalidade e a segurança da contratação administrativa.</w:t>
      </w:r>
    </w:p>
    <w:p w:rsidR="001A6385" w:rsidRPr="00357575" w:rsidRDefault="001A6385" w:rsidP="001A6385">
      <w:pPr>
        <w:tabs>
          <w:tab w:val="left" w:pos="2268"/>
        </w:tabs>
        <w:spacing w:before="100" w:beforeAutospacing="1" w:after="100" w:afterAutospacing="1"/>
        <w:jc w:val="both"/>
        <w:rPr>
          <w:rFonts w:ascii="Arial" w:hAnsi="Arial" w:cs="Arial"/>
          <w:bCs/>
          <w:sz w:val="24"/>
          <w:szCs w:val="24"/>
        </w:rPr>
      </w:pPr>
      <w:r w:rsidRPr="00357575">
        <w:rPr>
          <w:rFonts w:ascii="Arial" w:hAnsi="Arial" w:cs="Arial"/>
          <w:bCs/>
          <w:sz w:val="24"/>
          <w:szCs w:val="24"/>
        </w:rPr>
        <w:t>9.10. O (A) (s) fornecedor (a) (e) (s) assumem todos os custos de preparação e apresentação de suas propostas e a Administração não será, em nenhum caso, responsável por esses custos, independentemente da condução ou do resultado do processo de contratação.</w:t>
      </w:r>
    </w:p>
    <w:p w:rsidR="001A6385" w:rsidRPr="00357575" w:rsidRDefault="001A6385" w:rsidP="001A6385">
      <w:pPr>
        <w:tabs>
          <w:tab w:val="left" w:pos="2268"/>
        </w:tabs>
        <w:spacing w:before="100" w:beforeAutospacing="1" w:after="100" w:afterAutospacing="1"/>
        <w:jc w:val="both"/>
        <w:rPr>
          <w:rFonts w:ascii="Arial" w:hAnsi="Arial" w:cs="Arial"/>
          <w:bCs/>
          <w:sz w:val="24"/>
          <w:szCs w:val="24"/>
        </w:rPr>
      </w:pPr>
      <w:r w:rsidRPr="00357575">
        <w:rPr>
          <w:rFonts w:ascii="Arial" w:hAnsi="Arial" w:cs="Arial"/>
          <w:bCs/>
          <w:sz w:val="24"/>
          <w:szCs w:val="24"/>
        </w:rPr>
        <w:t xml:space="preserve"> 9.11. Integram este Aviso, para todos os efeitos, os seguintes anexos:</w:t>
      </w:r>
    </w:p>
    <w:p w:rsidR="001A6385" w:rsidRPr="00357575" w:rsidRDefault="001A6385" w:rsidP="001A6385">
      <w:pPr>
        <w:tabs>
          <w:tab w:val="left" w:pos="2268"/>
        </w:tabs>
        <w:spacing w:before="100" w:beforeAutospacing="1" w:after="100" w:afterAutospacing="1"/>
        <w:jc w:val="both"/>
        <w:rPr>
          <w:rFonts w:ascii="Arial" w:hAnsi="Arial" w:cs="Arial"/>
          <w:bCs/>
          <w:sz w:val="24"/>
          <w:szCs w:val="24"/>
        </w:rPr>
      </w:pPr>
      <w:r w:rsidRPr="00357575">
        <w:rPr>
          <w:rFonts w:ascii="Arial" w:hAnsi="Arial" w:cs="Arial"/>
          <w:bCs/>
          <w:sz w:val="24"/>
          <w:szCs w:val="24"/>
        </w:rPr>
        <w:t>9.11.1. Anexo I – TR;</w:t>
      </w:r>
    </w:p>
    <w:p w:rsidR="001A6385" w:rsidRPr="00357575" w:rsidRDefault="001A6385" w:rsidP="001A6385">
      <w:pPr>
        <w:tabs>
          <w:tab w:val="left" w:pos="2268"/>
        </w:tabs>
        <w:spacing w:before="100" w:beforeAutospacing="1" w:after="100" w:afterAutospacing="1"/>
        <w:jc w:val="both"/>
        <w:rPr>
          <w:rFonts w:ascii="Arial" w:hAnsi="Arial" w:cs="Arial"/>
          <w:bCs/>
          <w:sz w:val="24"/>
          <w:szCs w:val="24"/>
        </w:rPr>
      </w:pPr>
      <w:r w:rsidRPr="00357575">
        <w:rPr>
          <w:rFonts w:ascii="Arial" w:hAnsi="Arial" w:cs="Arial"/>
          <w:bCs/>
          <w:sz w:val="24"/>
          <w:szCs w:val="24"/>
        </w:rPr>
        <w:t>9.11.2 Anexo II Memorial Descritivo</w:t>
      </w:r>
    </w:p>
    <w:p w:rsidR="008076DF" w:rsidRDefault="001A6385" w:rsidP="0051330E">
      <w:pPr>
        <w:tabs>
          <w:tab w:val="left" w:pos="2268"/>
        </w:tabs>
        <w:spacing w:before="100" w:beforeAutospacing="1" w:after="100" w:afterAutospacing="1"/>
        <w:jc w:val="both"/>
        <w:rPr>
          <w:rFonts w:ascii="Arial" w:hAnsi="Arial" w:cs="Arial"/>
          <w:bCs/>
          <w:sz w:val="24"/>
          <w:szCs w:val="24"/>
        </w:rPr>
      </w:pPr>
      <w:r w:rsidRPr="00357575">
        <w:rPr>
          <w:rFonts w:ascii="Arial" w:hAnsi="Arial" w:cs="Arial"/>
          <w:bCs/>
          <w:sz w:val="24"/>
          <w:szCs w:val="24"/>
        </w:rPr>
        <w:t>9.11.3. Anexo III – Minuta de Contrato Administrativo</w:t>
      </w:r>
      <w:r w:rsidR="00537FBC" w:rsidRPr="00357575">
        <w:rPr>
          <w:rFonts w:ascii="Arial" w:hAnsi="Arial" w:cs="Arial"/>
          <w:bCs/>
          <w:sz w:val="24"/>
          <w:szCs w:val="24"/>
          <w:highlight w:val="yellow"/>
        </w:rPr>
        <w:t>.</w:t>
      </w:r>
    </w:p>
    <w:p w:rsidR="0051330E" w:rsidRDefault="0051330E" w:rsidP="0051330E">
      <w:pPr>
        <w:tabs>
          <w:tab w:val="left" w:pos="2268"/>
        </w:tabs>
        <w:spacing w:before="100" w:beforeAutospacing="1" w:after="100" w:afterAutospacing="1"/>
        <w:jc w:val="both"/>
        <w:rPr>
          <w:rFonts w:ascii="Arial" w:hAnsi="Arial" w:cs="Arial"/>
          <w:b/>
          <w:sz w:val="24"/>
          <w:szCs w:val="24"/>
        </w:rPr>
      </w:pPr>
    </w:p>
    <w:p w:rsidR="00C8778F" w:rsidRDefault="00C8778F" w:rsidP="0051330E">
      <w:pPr>
        <w:tabs>
          <w:tab w:val="left" w:pos="2268"/>
        </w:tabs>
        <w:spacing w:before="100" w:beforeAutospacing="1" w:after="100" w:afterAutospacing="1"/>
        <w:jc w:val="both"/>
        <w:rPr>
          <w:rFonts w:ascii="Arial" w:hAnsi="Arial" w:cs="Arial"/>
          <w:b/>
          <w:sz w:val="24"/>
          <w:szCs w:val="24"/>
        </w:rPr>
      </w:pPr>
    </w:p>
    <w:p w:rsidR="00C8778F" w:rsidRDefault="00C8778F" w:rsidP="0051330E">
      <w:pPr>
        <w:tabs>
          <w:tab w:val="left" w:pos="2268"/>
        </w:tabs>
        <w:spacing w:before="100" w:beforeAutospacing="1" w:after="100" w:afterAutospacing="1"/>
        <w:jc w:val="both"/>
        <w:rPr>
          <w:rFonts w:ascii="Arial" w:hAnsi="Arial" w:cs="Arial"/>
          <w:b/>
          <w:sz w:val="24"/>
          <w:szCs w:val="24"/>
        </w:rPr>
      </w:pPr>
    </w:p>
    <w:p w:rsidR="00C8778F" w:rsidRDefault="00C8778F" w:rsidP="0051330E">
      <w:pPr>
        <w:tabs>
          <w:tab w:val="left" w:pos="2268"/>
        </w:tabs>
        <w:spacing w:before="100" w:beforeAutospacing="1" w:after="100" w:afterAutospacing="1"/>
        <w:jc w:val="both"/>
        <w:rPr>
          <w:rFonts w:ascii="Arial" w:hAnsi="Arial" w:cs="Arial"/>
          <w:b/>
          <w:sz w:val="24"/>
          <w:szCs w:val="24"/>
        </w:rPr>
      </w:pPr>
    </w:p>
    <w:p w:rsidR="00C8778F" w:rsidRDefault="00C8778F" w:rsidP="0051330E">
      <w:pPr>
        <w:tabs>
          <w:tab w:val="left" w:pos="2268"/>
        </w:tabs>
        <w:spacing w:before="100" w:beforeAutospacing="1" w:after="100" w:afterAutospacing="1"/>
        <w:jc w:val="both"/>
        <w:rPr>
          <w:rFonts w:ascii="Arial" w:hAnsi="Arial" w:cs="Arial"/>
          <w:b/>
          <w:sz w:val="24"/>
          <w:szCs w:val="24"/>
        </w:rPr>
      </w:pPr>
    </w:p>
    <w:p w:rsidR="00C8778F" w:rsidRDefault="00C8778F" w:rsidP="0051330E">
      <w:pPr>
        <w:tabs>
          <w:tab w:val="left" w:pos="2268"/>
        </w:tabs>
        <w:spacing w:before="100" w:beforeAutospacing="1" w:after="100" w:afterAutospacing="1"/>
        <w:jc w:val="both"/>
        <w:rPr>
          <w:rFonts w:ascii="Arial" w:hAnsi="Arial" w:cs="Arial"/>
          <w:b/>
          <w:sz w:val="24"/>
          <w:szCs w:val="24"/>
        </w:rPr>
      </w:pPr>
    </w:p>
    <w:p w:rsidR="00C8778F" w:rsidRDefault="00C8778F" w:rsidP="0051330E">
      <w:pPr>
        <w:tabs>
          <w:tab w:val="left" w:pos="2268"/>
        </w:tabs>
        <w:spacing w:before="100" w:beforeAutospacing="1" w:after="100" w:afterAutospacing="1"/>
        <w:jc w:val="both"/>
        <w:rPr>
          <w:rFonts w:ascii="Arial" w:hAnsi="Arial" w:cs="Arial"/>
          <w:b/>
          <w:sz w:val="24"/>
          <w:szCs w:val="24"/>
        </w:rPr>
      </w:pPr>
    </w:p>
    <w:p w:rsidR="00C8778F" w:rsidRDefault="00C8778F" w:rsidP="0051330E">
      <w:pPr>
        <w:tabs>
          <w:tab w:val="left" w:pos="2268"/>
        </w:tabs>
        <w:spacing w:before="100" w:beforeAutospacing="1" w:after="100" w:afterAutospacing="1"/>
        <w:jc w:val="both"/>
        <w:rPr>
          <w:rFonts w:ascii="Arial" w:hAnsi="Arial" w:cs="Arial"/>
          <w:b/>
          <w:sz w:val="24"/>
          <w:szCs w:val="24"/>
        </w:rPr>
      </w:pPr>
    </w:p>
    <w:p w:rsidR="00C8778F" w:rsidRDefault="00C8778F" w:rsidP="0051330E">
      <w:pPr>
        <w:tabs>
          <w:tab w:val="left" w:pos="2268"/>
        </w:tabs>
        <w:spacing w:before="100" w:beforeAutospacing="1" w:after="100" w:afterAutospacing="1"/>
        <w:jc w:val="both"/>
        <w:rPr>
          <w:rFonts w:ascii="Arial" w:hAnsi="Arial" w:cs="Arial"/>
          <w:b/>
          <w:sz w:val="24"/>
          <w:szCs w:val="24"/>
        </w:rPr>
      </w:pPr>
    </w:p>
    <w:p w:rsidR="00C8778F" w:rsidRDefault="00C8778F" w:rsidP="0051330E">
      <w:pPr>
        <w:tabs>
          <w:tab w:val="left" w:pos="2268"/>
        </w:tabs>
        <w:spacing w:before="100" w:beforeAutospacing="1" w:after="100" w:afterAutospacing="1"/>
        <w:jc w:val="both"/>
        <w:rPr>
          <w:rFonts w:ascii="Arial" w:hAnsi="Arial" w:cs="Arial"/>
          <w:b/>
          <w:sz w:val="24"/>
          <w:szCs w:val="24"/>
        </w:rPr>
      </w:pPr>
    </w:p>
    <w:p w:rsidR="00C8778F" w:rsidRDefault="00C8778F" w:rsidP="0051330E">
      <w:pPr>
        <w:tabs>
          <w:tab w:val="left" w:pos="2268"/>
        </w:tabs>
        <w:spacing w:before="100" w:beforeAutospacing="1" w:after="100" w:afterAutospacing="1"/>
        <w:jc w:val="both"/>
        <w:rPr>
          <w:rFonts w:ascii="Arial" w:hAnsi="Arial" w:cs="Arial"/>
          <w:b/>
          <w:sz w:val="24"/>
          <w:szCs w:val="24"/>
        </w:rPr>
      </w:pPr>
    </w:p>
    <w:p w:rsidR="00C8778F" w:rsidRDefault="00C8778F" w:rsidP="0051330E">
      <w:pPr>
        <w:tabs>
          <w:tab w:val="left" w:pos="2268"/>
        </w:tabs>
        <w:spacing w:before="100" w:beforeAutospacing="1" w:after="100" w:afterAutospacing="1"/>
        <w:jc w:val="both"/>
        <w:rPr>
          <w:rFonts w:ascii="Arial" w:hAnsi="Arial" w:cs="Arial"/>
          <w:b/>
          <w:sz w:val="24"/>
          <w:szCs w:val="24"/>
        </w:rPr>
      </w:pPr>
    </w:p>
    <w:p w:rsidR="00C8778F" w:rsidRDefault="00C8778F" w:rsidP="0051330E">
      <w:pPr>
        <w:tabs>
          <w:tab w:val="left" w:pos="2268"/>
        </w:tabs>
        <w:spacing w:before="100" w:beforeAutospacing="1" w:after="100" w:afterAutospacing="1"/>
        <w:jc w:val="both"/>
        <w:rPr>
          <w:rFonts w:ascii="Arial" w:hAnsi="Arial" w:cs="Arial"/>
          <w:b/>
          <w:sz w:val="24"/>
          <w:szCs w:val="24"/>
        </w:rPr>
      </w:pPr>
    </w:p>
    <w:p w:rsidR="00C8778F" w:rsidRDefault="00C8778F" w:rsidP="0051330E">
      <w:pPr>
        <w:tabs>
          <w:tab w:val="left" w:pos="2268"/>
        </w:tabs>
        <w:spacing w:before="100" w:beforeAutospacing="1" w:after="100" w:afterAutospacing="1"/>
        <w:jc w:val="both"/>
        <w:rPr>
          <w:rFonts w:ascii="Arial" w:hAnsi="Arial" w:cs="Arial"/>
          <w:b/>
          <w:sz w:val="24"/>
          <w:szCs w:val="24"/>
        </w:rPr>
      </w:pPr>
    </w:p>
    <w:p w:rsidR="00C8778F" w:rsidRDefault="00C8778F" w:rsidP="0051330E">
      <w:pPr>
        <w:tabs>
          <w:tab w:val="left" w:pos="2268"/>
        </w:tabs>
        <w:spacing w:before="100" w:beforeAutospacing="1" w:after="100" w:afterAutospacing="1"/>
        <w:jc w:val="both"/>
        <w:rPr>
          <w:rFonts w:ascii="Arial" w:hAnsi="Arial" w:cs="Arial"/>
          <w:b/>
          <w:sz w:val="24"/>
          <w:szCs w:val="24"/>
        </w:rPr>
      </w:pPr>
    </w:p>
    <w:p w:rsidR="00C8778F" w:rsidRDefault="00C8778F" w:rsidP="0051330E">
      <w:pPr>
        <w:tabs>
          <w:tab w:val="left" w:pos="2268"/>
        </w:tabs>
        <w:spacing w:before="100" w:beforeAutospacing="1" w:after="100" w:afterAutospacing="1"/>
        <w:jc w:val="both"/>
        <w:rPr>
          <w:rFonts w:ascii="Arial" w:hAnsi="Arial" w:cs="Arial"/>
          <w:b/>
          <w:sz w:val="24"/>
          <w:szCs w:val="24"/>
        </w:rPr>
      </w:pPr>
    </w:p>
    <w:p w:rsidR="00C8778F" w:rsidRDefault="00C8778F" w:rsidP="0051330E">
      <w:pPr>
        <w:tabs>
          <w:tab w:val="left" w:pos="2268"/>
        </w:tabs>
        <w:spacing w:before="100" w:beforeAutospacing="1" w:after="100" w:afterAutospacing="1"/>
        <w:jc w:val="both"/>
        <w:rPr>
          <w:rFonts w:ascii="Arial" w:hAnsi="Arial" w:cs="Arial"/>
          <w:b/>
          <w:sz w:val="24"/>
          <w:szCs w:val="24"/>
        </w:rPr>
      </w:pPr>
    </w:p>
    <w:p w:rsidR="00C8778F" w:rsidRDefault="00C8778F" w:rsidP="0051330E">
      <w:pPr>
        <w:tabs>
          <w:tab w:val="left" w:pos="2268"/>
        </w:tabs>
        <w:spacing w:before="100" w:beforeAutospacing="1" w:after="100" w:afterAutospacing="1"/>
        <w:jc w:val="both"/>
        <w:rPr>
          <w:rFonts w:ascii="Arial" w:hAnsi="Arial" w:cs="Arial"/>
          <w:b/>
          <w:sz w:val="24"/>
          <w:szCs w:val="24"/>
        </w:rPr>
      </w:pPr>
    </w:p>
    <w:p w:rsidR="00C8778F" w:rsidRDefault="00C8778F" w:rsidP="0051330E">
      <w:pPr>
        <w:tabs>
          <w:tab w:val="left" w:pos="2268"/>
        </w:tabs>
        <w:spacing w:before="100" w:beforeAutospacing="1" w:after="100" w:afterAutospacing="1"/>
        <w:jc w:val="both"/>
        <w:rPr>
          <w:rFonts w:ascii="Arial" w:hAnsi="Arial" w:cs="Arial"/>
          <w:b/>
          <w:sz w:val="24"/>
          <w:szCs w:val="24"/>
        </w:rPr>
      </w:pPr>
    </w:p>
    <w:p w:rsidR="00C8778F" w:rsidRDefault="00C8778F" w:rsidP="0051330E">
      <w:pPr>
        <w:tabs>
          <w:tab w:val="left" w:pos="2268"/>
        </w:tabs>
        <w:spacing w:before="100" w:beforeAutospacing="1" w:after="100" w:afterAutospacing="1"/>
        <w:jc w:val="both"/>
        <w:rPr>
          <w:rFonts w:ascii="Arial" w:hAnsi="Arial" w:cs="Arial"/>
          <w:b/>
          <w:sz w:val="24"/>
          <w:szCs w:val="24"/>
        </w:rPr>
      </w:pPr>
    </w:p>
    <w:p w:rsidR="00C8778F" w:rsidRPr="00357575" w:rsidRDefault="00C8778F" w:rsidP="0051330E">
      <w:pPr>
        <w:tabs>
          <w:tab w:val="left" w:pos="2268"/>
        </w:tabs>
        <w:spacing w:before="100" w:beforeAutospacing="1" w:after="100" w:afterAutospacing="1"/>
        <w:jc w:val="both"/>
        <w:rPr>
          <w:rFonts w:ascii="Arial" w:hAnsi="Arial" w:cs="Arial"/>
          <w:b/>
          <w:sz w:val="24"/>
          <w:szCs w:val="24"/>
        </w:rPr>
      </w:pPr>
    </w:p>
    <w:p w:rsidR="001A6385" w:rsidRPr="00357575" w:rsidRDefault="001A6385" w:rsidP="001A6385">
      <w:pPr>
        <w:tabs>
          <w:tab w:val="left" w:pos="2268"/>
        </w:tabs>
        <w:spacing w:line="300" w:lineRule="auto"/>
        <w:jc w:val="center"/>
        <w:rPr>
          <w:rFonts w:ascii="Arial" w:hAnsi="Arial" w:cs="Arial"/>
          <w:b/>
          <w:sz w:val="24"/>
          <w:szCs w:val="24"/>
        </w:rPr>
      </w:pPr>
      <w:r w:rsidRPr="00357575">
        <w:rPr>
          <w:rFonts w:ascii="Arial" w:hAnsi="Arial" w:cs="Arial"/>
          <w:b/>
          <w:sz w:val="24"/>
          <w:szCs w:val="24"/>
        </w:rPr>
        <w:t>ANEXO III</w:t>
      </w:r>
    </w:p>
    <w:p w:rsidR="001A6385" w:rsidRPr="00357575" w:rsidRDefault="001A6385" w:rsidP="001A6385">
      <w:pPr>
        <w:tabs>
          <w:tab w:val="left" w:pos="2268"/>
        </w:tabs>
        <w:spacing w:line="300" w:lineRule="auto"/>
        <w:jc w:val="center"/>
        <w:rPr>
          <w:rFonts w:ascii="Arial" w:hAnsi="Arial" w:cs="Arial"/>
          <w:b/>
          <w:sz w:val="24"/>
          <w:szCs w:val="24"/>
        </w:rPr>
      </w:pPr>
      <w:r w:rsidRPr="00357575">
        <w:rPr>
          <w:rFonts w:ascii="Arial" w:hAnsi="Arial" w:cs="Arial"/>
          <w:b/>
          <w:sz w:val="24"/>
          <w:szCs w:val="24"/>
        </w:rPr>
        <w:t>MINUTA DE CONTRATO ADMINISTRATIVO</w:t>
      </w:r>
    </w:p>
    <w:p w:rsidR="001A6385" w:rsidRPr="00357575" w:rsidRDefault="001A6385" w:rsidP="001A6385">
      <w:pPr>
        <w:tabs>
          <w:tab w:val="left" w:pos="2268"/>
        </w:tabs>
        <w:spacing w:line="300" w:lineRule="auto"/>
        <w:jc w:val="both"/>
        <w:rPr>
          <w:rFonts w:ascii="Arial" w:hAnsi="Arial" w:cs="Arial"/>
          <w:sz w:val="24"/>
          <w:szCs w:val="24"/>
        </w:rPr>
      </w:pPr>
    </w:p>
    <w:p w:rsidR="001A6385" w:rsidRPr="00357575" w:rsidRDefault="001A6385" w:rsidP="001A6385">
      <w:pPr>
        <w:tabs>
          <w:tab w:val="left" w:pos="2268"/>
        </w:tabs>
        <w:jc w:val="both"/>
        <w:rPr>
          <w:rFonts w:ascii="Arial" w:hAnsi="Arial" w:cs="Arial"/>
          <w:color w:val="FF0000"/>
          <w:sz w:val="24"/>
          <w:szCs w:val="24"/>
        </w:rPr>
      </w:pPr>
      <w:r w:rsidRPr="00357575">
        <w:rPr>
          <w:rFonts w:ascii="Arial" w:hAnsi="Arial" w:cs="Arial"/>
          <w:sz w:val="24"/>
          <w:szCs w:val="24"/>
        </w:rPr>
        <w:t xml:space="preserve">Processo Administrativo de Licitação Pública nº </w:t>
      </w:r>
      <w:r w:rsidR="00C8778F">
        <w:rPr>
          <w:rFonts w:ascii="Arial" w:hAnsi="Arial" w:cs="Arial"/>
          <w:sz w:val="24"/>
          <w:szCs w:val="24"/>
        </w:rPr>
        <w:t>101</w:t>
      </w:r>
      <w:r w:rsidR="00D11C6D" w:rsidRPr="00357575">
        <w:rPr>
          <w:rFonts w:ascii="Arial" w:hAnsi="Arial" w:cs="Arial"/>
          <w:sz w:val="24"/>
          <w:szCs w:val="24"/>
        </w:rPr>
        <w:t>/202</w:t>
      </w:r>
      <w:r w:rsidR="0051330E">
        <w:rPr>
          <w:rFonts w:ascii="Arial" w:hAnsi="Arial" w:cs="Arial"/>
          <w:sz w:val="24"/>
          <w:szCs w:val="24"/>
        </w:rPr>
        <w:t>6</w:t>
      </w:r>
    </w:p>
    <w:p w:rsidR="001A6385" w:rsidRPr="00357575" w:rsidRDefault="001A6385" w:rsidP="001A6385">
      <w:pPr>
        <w:tabs>
          <w:tab w:val="left" w:pos="2268"/>
        </w:tabs>
        <w:jc w:val="both"/>
        <w:rPr>
          <w:rFonts w:ascii="Arial" w:hAnsi="Arial" w:cs="Arial"/>
          <w:color w:val="FF0000"/>
          <w:sz w:val="24"/>
          <w:szCs w:val="24"/>
        </w:rPr>
      </w:pPr>
      <w:r w:rsidRPr="00357575">
        <w:rPr>
          <w:rFonts w:ascii="Arial" w:hAnsi="Arial" w:cs="Arial"/>
          <w:sz w:val="24"/>
          <w:szCs w:val="24"/>
        </w:rPr>
        <w:t xml:space="preserve">Licitação Dispensa nº </w:t>
      </w:r>
      <w:r w:rsidR="00D11C6D" w:rsidRPr="00357575">
        <w:rPr>
          <w:rFonts w:ascii="Arial" w:hAnsi="Arial" w:cs="Arial"/>
          <w:sz w:val="24"/>
          <w:szCs w:val="24"/>
        </w:rPr>
        <w:t>0</w:t>
      </w:r>
      <w:r w:rsidR="00C8778F">
        <w:rPr>
          <w:rFonts w:ascii="Arial" w:hAnsi="Arial" w:cs="Arial"/>
          <w:sz w:val="24"/>
          <w:szCs w:val="24"/>
        </w:rPr>
        <w:t>40</w:t>
      </w:r>
      <w:r w:rsidR="00D11C6D" w:rsidRPr="00357575">
        <w:rPr>
          <w:rFonts w:ascii="Arial" w:hAnsi="Arial" w:cs="Arial"/>
          <w:sz w:val="24"/>
          <w:szCs w:val="24"/>
        </w:rPr>
        <w:t>/202</w:t>
      </w:r>
      <w:r w:rsidR="0051330E">
        <w:rPr>
          <w:rFonts w:ascii="Arial" w:hAnsi="Arial" w:cs="Arial"/>
          <w:sz w:val="24"/>
          <w:szCs w:val="24"/>
        </w:rPr>
        <w:t>6</w:t>
      </w:r>
    </w:p>
    <w:p w:rsidR="001A6385" w:rsidRPr="00357575" w:rsidRDefault="001A6385" w:rsidP="001A6385">
      <w:pPr>
        <w:tabs>
          <w:tab w:val="left" w:pos="2268"/>
        </w:tabs>
        <w:spacing w:line="300" w:lineRule="auto"/>
        <w:jc w:val="both"/>
        <w:rPr>
          <w:rFonts w:ascii="Arial" w:hAnsi="Arial" w:cs="Arial"/>
          <w:sz w:val="24"/>
          <w:szCs w:val="24"/>
        </w:rPr>
      </w:pP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 xml:space="preserve">O </w:t>
      </w:r>
      <w:r w:rsidRPr="00357575">
        <w:rPr>
          <w:rFonts w:ascii="Arial" w:hAnsi="Arial" w:cs="Arial"/>
          <w:b/>
          <w:sz w:val="24"/>
          <w:szCs w:val="24"/>
        </w:rPr>
        <w:t xml:space="preserve">MUNICÍPIO SANTO ANTÔNIO DO GRAMA/MG, </w:t>
      </w:r>
      <w:r w:rsidRPr="00357575">
        <w:rPr>
          <w:rFonts w:ascii="Arial" w:hAnsi="Arial" w:cs="Arial"/>
          <w:sz w:val="24"/>
          <w:szCs w:val="24"/>
        </w:rPr>
        <w:t xml:space="preserve">pessoa jurídica de direito público, inscrito no CNPJ nº. 18.836973/001-20 com sede na Rua Padre João Coutinho, nº. 121, bairro Centro, estado de Minas Gerais, representado pelo Prefeito Municipal MARCOS AURÉLIO RAMINHO, brasileiro, casado, doravante denominado </w:t>
      </w:r>
      <w:r w:rsidRPr="00357575">
        <w:rPr>
          <w:rFonts w:ascii="Arial" w:hAnsi="Arial" w:cs="Arial"/>
          <w:b/>
          <w:sz w:val="24"/>
          <w:szCs w:val="24"/>
        </w:rPr>
        <w:t xml:space="preserve">Contratante, </w:t>
      </w:r>
      <w:r w:rsidRPr="00357575">
        <w:rPr>
          <w:rFonts w:ascii="Arial" w:hAnsi="Arial" w:cs="Arial"/>
          <w:sz w:val="24"/>
          <w:szCs w:val="24"/>
        </w:rPr>
        <w:t xml:space="preserve">e </w:t>
      </w:r>
      <w:r w:rsidRPr="00357575">
        <w:rPr>
          <w:rFonts w:ascii="Arial" w:hAnsi="Arial" w:cs="Arial"/>
          <w:b/>
          <w:sz w:val="24"/>
          <w:szCs w:val="24"/>
        </w:rPr>
        <w:t>NOME</w:t>
      </w:r>
      <w:r w:rsidRPr="00357575">
        <w:rPr>
          <w:rFonts w:ascii="Arial" w:hAnsi="Arial" w:cs="Arial"/>
          <w:sz w:val="24"/>
          <w:szCs w:val="24"/>
        </w:rPr>
        <w:t>, inscrito no CNPJ nº. XX, com endereço na Rua XX, nº. XX, bairro XX, cidade de XX, estado de Minas Gerais, representada pelo Nome</w:t>
      </w:r>
      <w:r w:rsidRPr="00357575">
        <w:rPr>
          <w:rFonts w:ascii="Arial" w:hAnsi="Arial" w:cs="Arial"/>
          <w:color w:val="FF0000"/>
          <w:sz w:val="24"/>
          <w:szCs w:val="24"/>
        </w:rPr>
        <w:t xml:space="preserve">, </w:t>
      </w:r>
      <w:r w:rsidRPr="00357575">
        <w:rPr>
          <w:rFonts w:ascii="Arial" w:hAnsi="Arial" w:cs="Arial"/>
          <w:sz w:val="24"/>
          <w:szCs w:val="24"/>
        </w:rPr>
        <w:t xml:space="preserve">inscrito no CPF nº. XX, doravante denominado (a) </w:t>
      </w:r>
      <w:r w:rsidRPr="00357575">
        <w:rPr>
          <w:rFonts w:ascii="Arial" w:hAnsi="Arial" w:cs="Arial"/>
          <w:b/>
          <w:sz w:val="24"/>
          <w:szCs w:val="24"/>
        </w:rPr>
        <w:t>contratado (a)</w:t>
      </w:r>
      <w:r w:rsidRPr="00357575">
        <w:rPr>
          <w:rFonts w:ascii="Arial" w:hAnsi="Arial" w:cs="Arial"/>
          <w:sz w:val="24"/>
          <w:szCs w:val="24"/>
        </w:rPr>
        <w:t xml:space="preserve">, tendo em vista este procedimento e em observância a Lei nº. 14.133/2021, resolvem celebrar este </w:t>
      </w:r>
      <w:r w:rsidRPr="00357575">
        <w:rPr>
          <w:rFonts w:ascii="Arial" w:hAnsi="Arial" w:cs="Arial"/>
          <w:b/>
          <w:sz w:val="24"/>
          <w:szCs w:val="24"/>
        </w:rPr>
        <w:t>CONTRATO ADMINISTRATIVO Nº. XX/202</w:t>
      </w:r>
      <w:r w:rsidR="0051330E">
        <w:rPr>
          <w:rFonts w:ascii="Arial" w:hAnsi="Arial" w:cs="Arial"/>
          <w:b/>
          <w:sz w:val="24"/>
          <w:szCs w:val="24"/>
        </w:rPr>
        <w:t>6</w:t>
      </w:r>
      <w:r w:rsidRPr="00357575">
        <w:rPr>
          <w:rFonts w:ascii="Arial" w:hAnsi="Arial" w:cs="Arial"/>
          <w:b/>
          <w:sz w:val="24"/>
          <w:szCs w:val="24"/>
        </w:rPr>
        <w:t xml:space="preserve">, </w:t>
      </w:r>
      <w:r w:rsidRPr="00357575">
        <w:rPr>
          <w:rFonts w:ascii="Arial" w:hAnsi="Arial" w:cs="Arial"/>
          <w:sz w:val="24"/>
          <w:szCs w:val="24"/>
        </w:rPr>
        <w:t>mediante as cláusulas e condições a seguir.</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1. CLÁUSULA PRIMEIRA: Do objeto e seus elementos característicos</w:t>
      </w:r>
    </w:p>
    <w:p w:rsidR="001A6385" w:rsidRPr="00357575" w:rsidRDefault="001A6385" w:rsidP="00467E59">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1.1</w:t>
      </w:r>
      <w:r w:rsidR="00467E59" w:rsidRPr="00357575">
        <w:rPr>
          <w:rFonts w:ascii="Arial" w:hAnsi="Arial" w:cs="Arial"/>
          <w:sz w:val="24"/>
          <w:szCs w:val="24"/>
        </w:rPr>
        <w:t xml:space="preserve"> </w:t>
      </w:r>
      <w:r w:rsidR="00A60674" w:rsidRPr="00357575">
        <w:rPr>
          <w:rFonts w:ascii="Arial" w:hAnsi="Arial" w:cs="Arial"/>
          <w:sz w:val="24"/>
          <w:szCs w:val="24"/>
        </w:rPr>
        <w:t xml:space="preserve">Contratação de pessoa física ou jurídica para manutenção preventiva e corretiva dos implementos agrícolas, para a Secretaria de Agricultura e Meio Ambiente </w:t>
      </w:r>
      <w:r w:rsidR="00467E59" w:rsidRPr="00357575">
        <w:rPr>
          <w:rFonts w:ascii="Arial" w:hAnsi="Arial" w:cs="Arial"/>
          <w:sz w:val="24"/>
          <w:szCs w:val="24"/>
        </w:rPr>
        <w:t>do Município de Santo Antônio do Grama/MG</w:t>
      </w:r>
      <w:r w:rsidRPr="00357575">
        <w:rPr>
          <w:rFonts w:ascii="Arial" w:hAnsi="Arial" w:cs="Arial"/>
          <w:sz w:val="24"/>
          <w:szCs w:val="24"/>
        </w:rPr>
        <w:t>, conforme condições estabelecidas abaixo:</w:t>
      </w:r>
    </w:p>
    <w:tbl>
      <w:tblPr>
        <w:tblStyle w:val="Tabelacomgrade"/>
        <w:tblW w:w="9067" w:type="dxa"/>
        <w:tblLook w:val="04A0" w:firstRow="1" w:lastRow="0" w:firstColumn="1" w:lastColumn="0" w:noHBand="0" w:noVBand="1"/>
      </w:tblPr>
      <w:tblGrid>
        <w:gridCol w:w="795"/>
        <w:gridCol w:w="1123"/>
        <w:gridCol w:w="2450"/>
        <w:gridCol w:w="2629"/>
        <w:gridCol w:w="1035"/>
        <w:gridCol w:w="1035"/>
      </w:tblGrid>
      <w:tr w:rsidR="008B05C5" w:rsidRPr="00357575" w:rsidTr="004A07F4">
        <w:tc>
          <w:tcPr>
            <w:tcW w:w="802" w:type="dxa"/>
          </w:tcPr>
          <w:p w:rsidR="008B05C5" w:rsidRPr="00357575" w:rsidRDefault="008B05C5" w:rsidP="004A07F4">
            <w:pPr>
              <w:jc w:val="center"/>
              <w:rPr>
                <w:rFonts w:ascii="Arial" w:hAnsi="Arial" w:cs="Arial"/>
                <w:sz w:val="24"/>
                <w:szCs w:val="24"/>
              </w:rPr>
            </w:pPr>
            <w:r w:rsidRPr="00357575">
              <w:rPr>
                <w:rFonts w:ascii="Arial" w:hAnsi="Arial" w:cs="Arial"/>
                <w:sz w:val="24"/>
                <w:szCs w:val="24"/>
              </w:rPr>
              <w:t xml:space="preserve">ITEM </w:t>
            </w:r>
          </w:p>
        </w:tc>
        <w:tc>
          <w:tcPr>
            <w:tcW w:w="1123" w:type="dxa"/>
          </w:tcPr>
          <w:p w:rsidR="008B05C5" w:rsidRPr="00357575" w:rsidRDefault="008B05C5" w:rsidP="004A07F4">
            <w:pPr>
              <w:jc w:val="center"/>
              <w:rPr>
                <w:rFonts w:ascii="Arial" w:hAnsi="Arial" w:cs="Arial"/>
                <w:sz w:val="24"/>
                <w:szCs w:val="24"/>
              </w:rPr>
            </w:pPr>
            <w:r w:rsidRPr="00357575">
              <w:rPr>
                <w:rFonts w:ascii="Arial" w:hAnsi="Arial" w:cs="Arial"/>
                <w:sz w:val="24"/>
                <w:szCs w:val="24"/>
              </w:rPr>
              <w:t>QUANT.</w:t>
            </w:r>
          </w:p>
        </w:tc>
        <w:tc>
          <w:tcPr>
            <w:tcW w:w="1083" w:type="dxa"/>
          </w:tcPr>
          <w:p w:rsidR="008B05C5" w:rsidRPr="00357575" w:rsidRDefault="008B05C5" w:rsidP="004A07F4">
            <w:pPr>
              <w:jc w:val="center"/>
              <w:rPr>
                <w:rFonts w:ascii="Arial" w:hAnsi="Arial" w:cs="Arial"/>
                <w:sz w:val="24"/>
                <w:szCs w:val="24"/>
              </w:rPr>
            </w:pPr>
            <w:r w:rsidRPr="00357575">
              <w:rPr>
                <w:rFonts w:ascii="Arial" w:hAnsi="Arial" w:cs="Arial"/>
                <w:sz w:val="24"/>
                <w:szCs w:val="24"/>
              </w:rPr>
              <w:t>UNID.</w:t>
            </w:r>
          </w:p>
        </w:tc>
        <w:tc>
          <w:tcPr>
            <w:tcW w:w="3975" w:type="dxa"/>
          </w:tcPr>
          <w:p w:rsidR="008B05C5" w:rsidRPr="00357575" w:rsidRDefault="008B05C5" w:rsidP="004A07F4">
            <w:pPr>
              <w:jc w:val="center"/>
              <w:rPr>
                <w:rFonts w:ascii="Arial" w:hAnsi="Arial" w:cs="Arial"/>
                <w:sz w:val="24"/>
                <w:szCs w:val="24"/>
              </w:rPr>
            </w:pPr>
            <w:r w:rsidRPr="00357575">
              <w:rPr>
                <w:rFonts w:ascii="Arial" w:hAnsi="Arial" w:cs="Arial"/>
                <w:sz w:val="24"/>
                <w:szCs w:val="24"/>
              </w:rPr>
              <w:t>DESCRIÇÃO DO OBJETO</w:t>
            </w:r>
          </w:p>
        </w:tc>
        <w:tc>
          <w:tcPr>
            <w:tcW w:w="1042" w:type="dxa"/>
          </w:tcPr>
          <w:p w:rsidR="008B05C5" w:rsidRPr="00357575" w:rsidRDefault="008B05C5" w:rsidP="004A07F4">
            <w:pPr>
              <w:jc w:val="center"/>
              <w:rPr>
                <w:rFonts w:ascii="Arial" w:hAnsi="Arial" w:cs="Arial"/>
                <w:sz w:val="24"/>
                <w:szCs w:val="24"/>
              </w:rPr>
            </w:pPr>
            <w:r w:rsidRPr="00357575">
              <w:rPr>
                <w:rFonts w:ascii="Arial" w:hAnsi="Arial" w:cs="Arial"/>
                <w:sz w:val="24"/>
                <w:szCs w:val="24"/>
              </w:rPr>
              <w:t>VALOR UNIT.</w:t>
            </w:r>
          </w:p>
        </w:tc>
        <w:tc>
          <w:tcPr>
            <w:tcW w:w="1042" w:type="dxa"/>
            <w:shd w:val="clear" w:color="auto" w:fill="auto"/>
          </w:tcPr>
          <w:p w:rsidR="008B05C5" w:rsidRPr="00357575" w:rsidRDefault="008B05C5" w:rsidP="004A07F4">
            <w:pPr>
              <w:spacing w:after="160" w:line="259" w:lineRule="auto"/>
              <w:jc w:val="center"/>
              <w:rPr>
                <w:rFonts w:ascii="Arial" w:hAnsi="Arial" w:cs="Arial"/>
                <w:sz w:val="24"/>
                <w:szCs w:val="24"/>
              </w:rPr>
            </w:pPr>
            <w:r w:rsidRPr="00357575">
              <w:rPr>
                <w:rFonts w:ascii="Arial" w:hAnsi="Arial" w:cs="Arial"/>
                <w:sz w:val="24"/>
                <w:szCs w:val="24"/>
              </w:rPr>
              <w:t>VALOR TOTAL</w:t>
            </w:r>
          </w:p>
        </w:tc>
      </w:tr>
      <w:tr w:rsidR="00A60674" w:rsidRPr="00357575" w:rsidTr="004A07F4">
        <w:tc>
          <w:tcPr>
            <w:tcW w:w="802" w:type="dxa"/>
          </w:tcPr>
          <w:p w:rsidR="00A60674" w:rsidRPr="00C8778F" w:rsidRDefault="00A60674" w:rsidP="00A60674">
            <w:pPr>
              <w:jc w:val="center"/>
              <w:rPr>
                <w:rFonts w:ascii="Arial" w:hAnsi="Arial" w:cs="Arial"/>
                <w:lang w:eastAsia="en-US"/>
              </w:rPr>
            </w:pPr>
            <w:r w:rsidRPr="00C8778F">
              <w:rPr>
                <w:rFonts w:ascii="Arial" w:hAnsi="Arial" w:cs="Arial"/>
                <w:lang w:eastAsia="en-US"/>
              </w:rPr>
              <w:t>01</w:t>
            </w:r>
          </w:p>
        </w:tc>
        <w:tc>
          <w:tcPr>
            <w:tcW w:w="1123" w:type="dxa"/>
          </w:tcPr>
          <w:p w:rsidR="00A60674" w:rsidRPr="00C8778F" w:rsidRDefault="0051330E" w:rsidP="00C8778F">
            <w:pPr>
              <w:jc w:val="center"/>
              <w:rPr>
                <w:rFonts w:ascii="Arial" w:hAnsi="Arial" w:cs="Arial"/>
                <w:lang w:eastAsia="en-US"/>
              </w:rPr>
            </w:pPr>
            <w:r w:rsidRPr="00C8778F">
              <w:rPr>
                <w:rFonts w:ascii="Arial" w:hAnsi="Arial" w:cs="Arial"/>
                <w:lang w:eastAsia="en-US"/>
              </w:rPr>
              <w:t>3</w:t>
            </w:r>
            <w:r w:rsidR="00C8778F" w:rsidRPr="00C8778F">
              <w:rPr>
                <w:rFonts w:ascii="Arial" w:hAnsi="Arial" w:cs="Arial"/>
                <w:lang w:eastAsia="en-US"/>
              </w:rPr>
              <w:t>5</w:t>
            </w:r>
            <w:r w:rsidRPr="00C8778F">
              <w:rPr>
                <w:rFonts w:ascii="Arial" w:hAnsi="Arial" w:cs="Arial"/>
                <w:lang w:eastAsia="en-US"/>
              </w:rPr>
              <w:t>0</w:t>
            </w:r>
          </w:p>
        </w:tc>
        <w:tc>
          <w:tcPr>
            <w:tcW w:w="1083" w:type="dxa"/>
          </w:tcPr>
          <w:p w:rsidR="00A60674" w:rsidRPr="00C8778F" w:rsidRDefault="00A60674" w:rsidP="00A60674">
            <w:pPr>
              <w:jc w:val="center"/>
              <w:rPr>
                <w:rFonts w:ascii="Arial" w:hAnsi="Arial" w:cs="Arial"/>
                <w:lang w:eastAsia="en-US"/>
              </w:rPr>
            </w:pPr>
            <w:r w:rsidRPr="00C8778F">
              <w:rPr>
                <w:rFonts w:ascii="Arial" w:hAnsi="Arial" w:cs="Arial"/>
                <w:lang w:eastAsia="en-US"/>
              </w:rPr>
              <w:t>HORAS</w:t>
            </w:r>
            <w:r w:rsidR="00C8778F" w:rsidRPr="00C8778F">
              <w:rPr>
                <w:rFonts w:ascii="Arial" w:hAnsi="Arial" w:cs="Arial"/>
                <w:lang w:eastAsia="en-US"/>
              </w:rPr>
              <w:t>/TRABALHADAS</w:t>
            </w:r>
          </w:p>
        </w:tc>
        <w:tc>
          <w:tcPr>
            <w:tcW w:w="3975" w:type="dxa"/>
          </w:tcPr>
          <w:p w:rsidR="00C8778F" w:rsidRPr="00C8778F" w:rsidRDefault="00C8778F" w:rsidP="00C8778F">
            <w:pPr>
              <w:jc w:val="both"/>
              <w:rPr>
                <w:rFonts w:ascii="Arial" w:hAnsi="Arial" w:cs="Arial"/>
              </w:rPr>
            </w:pPr>
            <w:r w:rsidRPr="00C8778F">
              <w:rPr>
                <w:rFonts w:ascii="Arial" w:hAnsi="Arial" w:cs="Arial"/>
              </w:rPr>
              <w:t xml:space="preserve">Contratação de pessoa física ou jurídica para manutenção preventiva e corretiva dos implementos agrícolas. A prestação de </w:t>
            </w:r>
            <w:r w:rsidRPr="00C8778F">
              <w:rPr>
                <w:rFonts w:ascii="Arial" w:hAnsi="Arial" w:cs="Arial"/>
              </w:rPr>
              <w:lastRenderedPageBreak/>
              <w:t>serviço inclui: mecânico, ajudante de mecânico, soldador, serviço de usinagem com elétrodo 6013 e 7018 para ferro fundido. Utilização de lubrificantes, ferramentas especificas para manutenção de patrulhas agrícolas.</w:t>
            </w:r>
          </w:p>
          <w:p w:rsidR="00C8778F" w:rsidRPr="00C8778F" w:rsidRDefault="00C8778F" w:rsidP="00C8778F">
            <w:pPr>
              <w:jc w:val="both"/>
              <w:rPr>
                <w:rFonts w:ascii="Arial" w:hAnsi="Arial" w:cs="Arial"/>
              </w:rPr>
            </w:pPr>
            <w:r w:rsidRPr="00C8778F">
              <w:rPr>
                <w:rFonts w:ascii="Arial" w:hAnsi="Arial" w:cs="Arial"/>
              </w:rPr>
              <w:t xml:space="preserve">- Grade </w:t>
            </w:r>
            <w:proofErr w:type="spellStart"/>
            <w:r w:rsidRPr="00C8778F">
              <w:rPr>
                <w:rFonts w:ascii="Arial" w:hAnsi="Arial" w:cs="Arial"/>
              </w:rPr>
              <w:t>aradora</w:t>
            </w:r>
            <w:proofErr w:type="spellEnd"/>
            <w:r w:rsidRPr="00C8778F">
              <w:rPr>
                <w:rFonts w:ascii="Arial" w:hAnsi="Arial" w:cs="Arial"/>
              </w:rPr>
              <w:t xml:space="preserve"> 14 discos (Tatu)</w:t>
            </w:r>
          </w:p>
          <w:p w:rsidR="00C8778F" w:rsidRPr="00C8778F" w:rsidRDefault="00C8778F" w:rsidP="00C8778F">
            <w:pPr>
              <w:jc w:val="both"/>
              <w:rPr>
                <w:rFonts w:ascii="Arial" w:hAnsi="Arial" w:cs="Arial"/>
              </w:rPr>
            </w:pPr>
            <w:r w:rsidRPr="00C8778F">
              <w:rPr>
                <w:rFonts w:ascii="Arial" w:hAnsi="Arial" w:cs="Arial"/>
              </w:rPr>
              <w:t xml:space="preserve">- Grade </w:t>
            </w:r>
            <w:proofErr w:type="spellStart"/>
            <w:r w:rsidRPr="00C8778F">
              <w:rPr>
                <w:rFonts w:ascii="Arial" w:hAnsi="Arial" w:cs="Arial"/>
              </w:rPr>
              <w:t>aradora</w:t>
            </w:r>
            <w:proofErr w:type="spellEnd"/>
            <w:r w:rsidRPr="00C8778F">
              <w:rPr>
                <w:rFonts w:ascii="Arial" w:hAnsi="Arial" w:cs="Arial"/>
              </w:rPr>
              <w:t xml:space="preserve"> 14 discos (Puma)</w:t>
            </w:r>
          </w:p>
          <w:p w:rsidR="00C8778F" w:rsidRPr="00C8778F" w:rsidRDefault="00C8778F" w:rsidP="00C8778F">
            <w:pPr>
              <w:jc w:val="both"/>
              <w:rPr>
                <w:rFonts w:ascii="Arial" w:hAnsi="Arial" w:cs="Arial"/>
              </w:rPr>
            </w:pPr>
            <w:r w:rsidRPr="00C8778F">
              <w:rPr>
                <w:rFonts w:ascii="Arial" w:hAnsi="Arial" w:cs="Arial"/>
              </w:rPr>
              <w:t>- Sulcador de 1 linha</w:t>
            </w:r>
          </w:p>
          <w:p w:rsidR="00C8778F" w:rsidRPr="00C8778F" w:rsidRDefault="00C8778F" w:rsidP="00C8778F">
            <w:pPr>
              <w:jc w:val="both"/>
              <w:rPr>
                <w:rFonts w:ascii="Arial" w:hAnsi="Arial" w:cs="Arial"/>
              </w:rPr>
            </w:pPr>
            <w:r w:rsidRPr="00C8778F">
              <w:rPr>
                <w:rFonts w:ascii="Arial" w:hAnsi="Arial" w:cs="Arial"/>
              </w:rPr>
              <w:t>- Sulcador de 2 linhas</w:t>
            </w:r>
          </w:p>
          <w:p w:rsidR="00C8778F" w:rsidRPr="00C8778F" w:rsidRDefault="00C8778F" w:rsidP="00C8778F">
            <w:pPr>
              <w:jc w:val="both"/>
              <w:rPr>
                <w:rFonts w:ascii="Arial" w:hAnsi="Arial" w:cs="Arial"/>
              </w:rPr>
            </w:pPr>
            <w:r w:rsidRPr="00C8778F">
              <w:rPr>
                <w:rFonts w:ascii="Arial" w:hAnsi="Arial" w:cs="Arial"/>
              </w:rPr>
              <w:t>- Carreta agrícola 5 toneladas</w:t>
            </w:r>
          </w:p>
          <w:p w:rsidR="00C8778F" w:rsidRPr="00C8778F" w:rsidRDefault="00C8778F" w:rsidP="00C8778F">
            <w:pPr>
              <w:jc w:val="both"/>
              <w:rPr>
                <w:rFonts w:ascii="Arial" w:hAnsi="Arial" w:cs="Arial"/>
              </w:rPr>
            </w:pPr>
            <w:r w:rsidRPr="00C8778F">
              <w:rPr>
                <w:rFonts w:ascii="Arial" w:hAnsi="Arial" w:cs="Arial"/>
              </w:rPr>
              <w:t xml:space="preserve">- </w:t>
            </w:r>
            <w:proofErr w:type="spellStart"/>
            <w:r w:rsidRPr="00C8778F">
              <w:rPr>
                <w:rFonts w:ascii="Arial" w:hAnsi="Arial" w:cs="Arial"/>
              </w:rPr>
              <w:t>Colheidora</w:t>
            </w:r>
            <w:proofErr w:type="spellEnd"/>
            <w:r w:rsidRPr="00C8778F">
              <w:rPr>
                <w:rFonts w:ascii="Arial" w:hAnsi="Arial" w:cs="Arial"/>
              </w:rPr>
              <w:t xml:space="preserve"> de forragens 1 linha (JF C120)</w:t>
            </w:r>
          </w:p>
          <w:p w:rsidR="00C8778F" w:rsidRPr="00C8778F" w:rsidRDefault="00C8778F" w:rsidP="00C8778F">
            <w:pPr>
              <w:jc w:val="both"/>
              <w:rPr>
                <w:rFonts w:ascii="Arial" w:hAnsi="Arial" w:cs="Arial"/>
              </w:rPr>
            </w:pPr>
            <w:r w:rsidRPr="00C8778F">
              <w:rPr>
                <w:rFonts w:ascii="Arial" w:hAnsi="Arial" w:cs="Arial"/>
              </w:rPr>
              <w:t xml:space="preserve">- </w:t>
            </w:r>
            <w:proofErr w:type="spellStart"/>
            <w:r w:rsidRPr="00C8778F">
              <w:rPr>
                <w:rFonts w:ascii="Arial" w:hAnsi="Arial" w:cs="Arial"/>
              </w:rPr>
              <w:t>Colheidora</w:t>
            </w:r>
            <w:proofErr w:type="spellEnd"/>
            <w:r w:rsidRPr="00C8778F">
              <w:rPr>
                <w:rFonts w:ascii="Arial" w:hAnsi="Arial" w:cs="Arial"/>
              </w:rPr>
              <w:t xml:space="preserve"> de forragens 2 linhas (</w:t>
            </w:r>
            <w:proofErr w:type="spellStart"/>
            <w:r w:rsidRPr="00C8778F">
              <w:rPr>
                <w:rFonts w:ascii="Arial" w:hAnsi="Arial" w:cs="Arial"/>
              </w:rPr>
              <w:t>Cremasco</w:t>
            </w:r>
            <w:proofErr w:type="spellEnd"/>
            <w:r w:rsidRPr="00C8778F">
              <w:rPr>
                <w:rFonts w:ascii="Arial" w:hAnsi="Arial" w:cs="Arial"/>
              </w:rPr>
              <w:t>)</w:t>
            </w:r>
          </w:p>
          <w:p w:rsidR="00C8778F" w:rsidRPr="00C8778F" w:rsidRDefault="00C8778F" w:rsidP="00C8778F">
            <w:pPr>
              <w:jc w:val="both"/>
              <w:rPr>
                <w:rFonts w:ascii="Arial" w:hAnsi="Arial" w:cs="Arial"/>
              </w:rPr>
            </w:pPr>
            <w:r w:rsidRPr="00C8778F">
              <w:rPr>
                <w:rFonts w:ascii="Arial" w:hAnsi="Arial" w:cs="Arial"/>
              </w:rPr>
              <w:t xml:space="preserve">- </w:t>
            </w:r>
            <w:proofErr w:type="spellStart"/>
            <w:r w:rsidRPr="00C8778F">
              <w:rPr>
                <w:rFonts w:ascii="Arial" w:hAnsi="Arial" w:cs="Arial"/>
              </w:rPr>
              <w:t>Ensiladeira</w:t>
            </w:r>
            <w:proofErr w:type="spellEnd"/>
            <w:r w:rsidRPr="00C8778F">
              <w:rPr>
                <w:rFonts w:ascii="Arial" w:hAnsi="Arial" w:cs="Arial"/>
              </w:rPr>
              <w:t xml:space="preserve"> (Nogueira 6800)</w:t>
            </w:r>
          </w:p>
          <w:p w:rsidR="00C8778F" w:rsidRPr="00C8778F" w:rsidRDefault="00C8778F" w:rsidP="00C8778F">
            <w:pPr>
              <w:jc w:val="both"/>
              <w:rPr>
                <w:rFonts w:ascii="Arial" w:hAnsi="Arial" w:cs="Arial"/>
              </w:rPr>
            </w:pPr>
            <w:r w:rsidRPr="00C8778F">
              <w:rPr>
                <w:rFonts w:ascii="Arial" w:hAnsi="Arial" w:cs="Arial"/>
              </w:rPr>
              <w:t>- Plantadeira 3 linhas, plantio convencional (</w:t>
            </w:r>
            <w:proofErr w:type="spellStart"/>
            <w:r w:rsidRPr="00C8778F">
              <w:rPr>
                <w:rFonts w:ascii="Arial" w:hAnsi="Arial" w:cs="Arial"/>
              </w:rPr>
              <w:t>Kanapik</w:t>
            </w:r>
            <w:proofErr w:type="spellEnd"/>
            <w:r w:rsidRPr="00C8778F">
              <w:rPr>
                <w:rFonts w:ascii="Arial" w:hAnsi="Arial" w:cs="Arial"/>
              </w:rPr>
              <w:t>)</w:t>
            </w:r>
          </w:p>
          <w:p w:rsidR="00C8778F" w:rsidRPr="00C8778F" w:rsidRDefault="00C8778F" w:rsidP="00C8778F">
            <w:pPr>
              <w:jc w:val="both"/>
              <w:rPr>
                <w:rFonts w:ascii="Arial" w:hAnsi="Arial" w:cs="Arial"/>
              </w:rPr>
            </w:pPr>
            <w:r w:rsidRPr="00C8778F">
              <w:rPr>
                <w:rFonts w:ascii="Arial" w:hAnsi="Arial" w:cs="Arial"/>
              </w:rPr>
              <w:t xml:space="preserve">- Arado de 3 discos (santa </w:t>
            </w:r>
            <w:proofErr w:type="spellStart"/>
            <w:r w:rsidRPr="00C8778F">
              <w:rPr>
                <w:rFonts w:ascii="Arial" w:hAnsi="Arial" w:cs="Arial"/>
              </w:rPr>
              <w:t>izabel</w:t>
            </w:r>
            <w:proofErr w:type="spellEnd"/>
            <w:r w:rsidRPr="00C8778F">
              <w:rPr>
                <w:rFonts w:ascii="Arial" w:hAnsi="Arial" w:cs="Arial"/>
              </w:rPr>
              <w:t>)</w:t>
            </w:r>
          </w:p>
          <w:p w:rsidR="00C8778F" w:rsidRPr="00C8778F" w:rsidRDefault="00C8778F" w:rsidP="00C8778F">
            <w:pPr>
              <w:jc w:val="both"/>
              <w:rPr>
                <w:rFonts w:ascii="Arial" w:hAnsi="Arial" w:cs="Arial"/>
              </w:rPr>
            </w:pPr>
            <w:r w:rsidRPr="00C8778F">
              <w:rPr>
                <w:rFonts w:ascii="Arial" w:hAnsi="Arial" w:cs="Arial"/>
              </w:rPr>
              <w:t>- Plantadeira Plantio Direto (jumil0</w:t>
            </w:r>
          </w:p>
          <w:p w:rsidR="00C8778F" w:rsidRPr="00C8778F" w:rsidRDefault="00C8778F" w:rsidP="00C8778F">
            <w:pPr>
              <w:jc w:val="both"/>
              <w:rPr>
                <w:rFonts w:ascii="Arial" w:hAnsi="Arial" w:cs="Arial"/>
              </w:rPr>
            </w:pPr>
            <w:r w:rsidRPr="00C8778F">
              <w:rPr>
                <w:rFonts w:ascii="Arial" w:hAnsi="Arial" w:cs="Arial"/>
              </w:rPr>
              <w:t>- Arado Subsolador</w:t>
            </w:r>
          </w:p>
          <w:p w:rsidR="00C8778F" w:rsidRPr="00C8778F" w:rsidRDefault="00C8778F" w:rsidP="00C8778F">
            <w:pPr>
              <w:jc w:val="both"/>
              <w:rPr>
                <w:rFonts w:ascii="Arial" w:hAnsi="Arial" w:cs="Arial"/>
              </w:rPr>
            </w:pPr>
            <w:r w:rsidRPr="00C8778F">
              <w:rPr>
                <w:rFonts w:ascii="Arial" w:hAnsi="Arial" w:cs="Arial"/>
              </w:rPr>
              <w:t>- Motosserra</w:t>
            </w:r>
          </w:p>
          <w:p w:rsidR="00A60674" w:rsidRPr="00C8778F" w:rsidRDefault="00C8778F" w:rsidP="00C8778F">
            <w:pPr>
              <w:jc w:val="both"/>
              <w:rPr>
                <w:rFonts w:ascii="Arial" w:hAnsi="Arial" w:cs="Arial"/>
                <w:color w:val="000000" w:themeColor="text1"/>
                <w:lang w:eastAsia="en-US"/>
              </w:rPr>
            </w:pPr>
            <w:r w:rsidRPr="00C8778F">
              <w:rPr>
                <w:rFonts w:ascii="Arial" w:hAnsi="Arial" w:cs="Arial"/>
              </w:rPr>
              <w:t>- Roçadeira</w:t>
            </w:r>
          </w:p>
        </w:tc>
        <w:tc>
          <w:tcPr>
            <w:tcW w:w="1042" w:type="dxa"/>
          </w:tcPr>
          <w:p w:rsidR="00A60674" w:rsidRPr="00357575" w:rsidRDefault="00A60674" w:rsidP="00A60674">
            <w:pPr>
              <w:jc w:val="center"/>
              <w:rPr>
                <w:rFonts w:ascii="Arial" w:hAnsi="Arial" w:cs="Arial"/>
                <w:color w:val="000000" w:themeColor="text1"/>
                <w:sz w:val="24"/>
                <w:szCs w:val="24"/>
                <w:lang w:eastAsia="en-US"/>
              </w:rPr>
            </w:pPr>
          </w:p>
        </w:tc>
        <w:tc>
          <w:tcPr>
            <w:tcW w:w="1042" w:type="dxa"/>
            <w:shd w:val="clear" w:color="auto" w:fill="auto"/>
          </w:tcPr>
          <w:p w:rsidR="00A60674" w:rsidRPr="00357575" w:rsidRDefault="00A60674" w:rsidP="00A60674">
            <w:pPr>
              <w:spacing w:after="160" w:line="256" w:lineRule="auto"/>
              <w:jc w:val="center"/>
              <w:rPr>
                <w:rFonts w:ascii="Arial" w:hAnsi="Arial" w:cs="Arial"/>
                <w:sz w:val="24"/>
                <w:szCs w:val="24"/>
                <w:lang w:eastAsia="en-US"/>
              </w:rPr>
            </w:pPr>
          </w:p>
        </w:tc>
      </w:tr>
    </w:tbl>
    <w:p w:rsidR="00655DF3" w:rsidRPr="00357575" w:rsidRDefault="00655DF3" w:rsidP="001A6385">
      <w:pPr>
        <w:tabs>
          <w:tab w:val="left" w:pos="2268"/>
        </w:tabs>
        <w:spacing w:after="160" w:line="300" w:lineRule="auto"/>
        <w:jc w:val="both"/>
        <w:rPr>
          <w:rFonts w:ascii="Arial" w:hAnsi="Arial" w:cs="Arial"/>
          <w:sz w:val="24"/>
          <w:szCs w:val="24"/>
        </w:rPr>
      </w:pPr>
    </w:p>
    <w:p w:rsidR="00655DF3" w:rsidRDefault="00655DF3" w:rsidP="00467E59">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 xml:space="preserve">1.2.Para a </w:t>
      </w:r>
      <w:r w:rsidR="00A60674">
        <w:rPr>
          <w:rFonts w:ascii="Arial" w:hAnsi="Arial" w:cs="Arial"/>
          <w:sz w:val="24"/>
          <w:szCs w:val="24"/>
        </w:rPr>
        <w:t>c</w:t>
      </w:r>
      <w:r w:rsidR="00A60674" w:rsidRPr="00357575">
        <w:rPr>
          <w:rFonts w:ascii="Arial" w:hAnsi="Arial" w:cs="Arial"/>
          <w:sz w:val="24"/>
          <w:szCs w:val="24"/>
        </w:rPr>
        <w:t xml:space="preserve">ontratação de pessoa física ou jurídica para manutenção preventiva e corretiva dos implementos agrícolas, para a Secretaria de Agricultura e Meio Ambiente </w:t>
      </w:r>
      <w:r w:rsidR="00467E59" w:rsidRPr="00357575">
        <w:rPr>
          <w:rFonts w:ascii="Arial" w:hAnsi="Arial" w:cs="Arial"/>
          <w:sz w:val="24"/>
          <w:szCs w:val="24"/>
        </w:rPr>
        <w:t>do Município de Santo Antônio do Grama/MG</w:t>
      </w:r>
      <w:r w:rsidRPr="00357575">
        <w:rPr>
          <w:rFonts w:ascii="Arial" w:hAnsi="Arial" w:cs="Arial"/>
          <w:sz w:val="24"/>
          <w:szCs w:val="24"/>
        </w:rPr>
        <w:t xml:space="preserve">, </w:t>
      </w:r>
      <w:r w:rsidR="008076DF" w:rsidRPr="00357575">
        <w:rPr>
          <w:rFonts w:ascii="Arial" w:hAnsi="Arial" w:cs="Arial"/>
          <w:sz w:val="24"/>
          <w:szCs w:val="24"/>
        </w:rPr>
        <w:t>todas as despesas necessárias deverão estar inclusas no orçamento.</w:t>
      </w:r>
    </w:p>
    <w:p w:rsidR="00F22342" w:rsidRPr="00357575" w:rsidRDefault="00F22342" w:rsidP="00467E59">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1.3. Trata-se de uma prestação de serviços oferecem muita demanda na secretaria, pois em nosso município temos muitas solicitação para os serviços ofertados durante todo o ano. Sendo assim, devido à grande demanda necessitamos de mão de obra especializada para manutenção preventiva e corretiva dos implementos.</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2. CLÁUSULA SEGUNDA: Da vinculação ato que tiver autorizado a contratação direta e à respectiva proposta</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2.1. Vinculam a este contrato administrativo:</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lastRenderedPageBreak/>
        <w:t>2.1.1. O Termo de Referência – TR;</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2.1.2. O Aviso de Dispensa de Licitação Pública e seus anexos;</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2.1.3. A proposta da contratada;</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2.1.4. A Autorização da Dispensa;</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3. CLÁUSULA TERCEIRA: Da legislação aplicável à execução do contrato administrativo, inclusive quanto aos casos omissos</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3.1. As legislações aplicáveis à execução deste contrato administrativo, inclusive quanto aos casos omissão, são:</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3.1.1. Lei nº. 14.133/2021;</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3.1.2. Decreto Municipal nº 06/2023.</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4. CLÁUSULA QUARTA: Da vigência e prorrogação</w:t>
      </w:r>
    </w:p>
    <w:p w:rsidR="001A6385" w:rsidRPr="00357575" w:rsidRDefault="001A6385" w:rsidP="001A6385">
      <w:pPr>
        <w:spacing w:after="160" w:line="300" w:lineRule="auto"/>
        <w:jc w:val="both"/>
        <w:rPr>
          <w:rFonts w:ascii="Arial" w:hAnsi="Arial" w:cs="Arial"/>
          <w:bCs/>
          <w:sz w:val="24"/>
          <w:szCs w:val="24"/>
        </w:rPr>
      </w:pPr>
      <w:r w:rsidRPr="00357575">
        <w:rPr>
          <w:rFonts w:ascii="Arial" w:hAnsi="Arial" w:cs="Arial"/>
          <w:sz w:val="24"/>
          <w:szCs w:val="24"/>
        </w:rPr>
        <w:t xml:space="preserve">4.1. </w:t>
      </w:r>
      <w:r w:rsidRPr="00357575">
        <w:rPr>
          <w:rFonts w:ascii="Arial" w:hAnsi="Arial" w:cs="Arial"/>
          <w:bCs/>
          <w:sz w:val="24"/>
          <w:szCs w:val="24"/>
        </w:rPr>
        <w:t>O prazo de vigência da contratação é de noventa dias, prorrogável por até 12 (doze) meses (</w:t>
      </w:r>
      <w:proofErr w:type="spellStart"/>
      <w:r w:rsidRPr="00357575">
        <w:rPr>
          <w:rFonts w:ascii="Arial" w:hAnsi="Arial" w:cs="Arial"/>
          <w:bCs/>
          <w:sz w:val="24"/>
          <w:szCs w:val="24"/>
        </w:rPr>
        <w:t>arts</w:t>
      </w:r>
      <w:proofErr w:type="spellEnd"/>
      <w:r w:rsidRPr="00357575">
        <w:rPr>
          <w:rFonts w:ascii="Arial" w:hAnsi="Arial" w:cs="Arial"/>
          <w:bCs/>
          <w:sz w:val="24"/>
          <w:szCs w:val="24"/>
        </w:rPr>
        <w:t>. 106 e 107 da Lei n° 14.133/2021).</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5. CLÁUSULA QUINTA: Do regime de execução ou a forma de fornecimento</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5.1. O regime de execução ou a forma de fornecimento está prevista no TR.</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6. CLÁUSULA SEXTA: Do preço e as condições de pagamento, os critérios, a data-base e a periodicidade do reajustamento de preços e os critérios de atualização monetária entre a data do adimplemento das obrigações e a do efetivo pagamento</w:t>
      </w:r>
    </w:p>
    <w:p w:rsidR="001A6385" w:rsidRPr="00357575" w:rsidRDefault="001A6385" w:rsidP="001A6385">
      <w:pPr>
        <w:tabs>
          <w:tab w:val="left" w:pos="2268"/>
        </w:tabs>
        <w:spacing w:after="160" w:line="360" w:lineRule="auto"/>
        <w:jc w:val="both"/>
        <w:rPr>
          <w:rFonts w:ascii="Arial" w:hAnsi="Arial" w:cs="Arial"/>
          <w:sz w:val="24"/>
          <w:szCs w:val="24"/>
        </w:rPr>
      </w:pPr>
      <w:r w:rsidRPr="00357575">
        <w:rPr>
          <w:rFonts w:ascii="Arial" w:hAnsi="Arial" w:cs="Arial"/>
          <w:sz w:val="24"/>
          <w:szCs w:val="24"/>
        </w:rPr>
        <w:t>6.1. O preço deste contrato administrativo é de R$ XX (XX).</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6.2.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6.3. As condições de pagamento estão previstas no TR.</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6.4. Os preços inicialmente contratados são fixos e irreajustáveis no prazo de 01 (um) ano contado do orçamento estimado, ou seja: XX de XX de 20XX.</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lastRenderedPageBreak/>
        <w:t xml:space="preserve">6.5. Após o interregno de 01 (um) ano, e independentemente de pedido do(a) </w:t>
      </w:r>
      <w:r w:rsidRPr="00357575">
        <w:rPr>
          <w:rFonts w:ascii="Arial" w:hAnsi="Arial" w:cs="Arial"/>
          <w:b/>
          <w:sz w:val="24"/>
          <w:szCs w:val="24"/>
        </w:rPr>
        <w:t>Contratado(a)</w:t>
      </w:r>
      <w:r w:rsidRPr="00357575">
        <w:rPr>
          <w:rFonts w:ascii="Arial" w:hAnsi="Arial" w:cs="Arial"/>
          <w:sz w:val="24"/>
          <w:szCs w:val="24"/>
        </w:rPr>
        <w:t xml:space="preserve">, os preços iniciais serão reajustados, mediante a aplicação, pelo </w:t>
      </w:r>
      <w:r w:rsidRPr="00357575">
        <w:rPr>
          <w:rFonts w:ascii="Arial" w:hAnsi="Arial" w:cs="Arial"/>
          <w:b/>
          <w:sz w:val="24"/>
          <w:szCs w:val="24"/>
        </w:rPr>
        <w:t>Contratante</w:t>
      </w:r>
      <w:r w:rsidRPr="00357575">
        <w:rPr>
          <w:rFonts w:ascii="Arial" w:hAnsi="Arial" w:cs="Arial"/>
          <w:sz w:val="24"/>
          <w:szCs w:val="24"/>
        </w:rPr>
        <w:t>, exclusivamente para as obrigações iniciadas e concluídas após a ocorrência da anualidade.</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6.6. Nos reajustes subsequentes ao primeiro, o interregno mínimo de 01 (um) ano será contado a partir dos efeitos financeiros do último reajuste.</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6.7. No caso de atraso ou não divulgação do(s) índice (s) de reajustamento, o </w:t>
      </w:r>
      <w:r w:rsidRPr="00357575">
        <w:rPr>
          <w:rFonts w:ascii="Arial" w:hAnsi="Arial" w:cs="Arial"/>
          <w:b/>
          <w:sz w:val="24"/>
          <w:szCs w:val="24"/>
        </w:rPr>
        <w:t>Contratante</w:t>
      </w:r>
      <w:r w:rsidRPr="00357575">
        <w:rPr>
          <w:rFonts w:ascii="Arial" w:hAnsi="Arial" w:cs="Arial"/>
          <w:sz w:val="24"/>
          <w:szCs w:val="24"/>
        </w:rPr>
        <w:t xml:space="preserve"> pagará a(o) </w:t>
      </w:r>
      <w:r w:rsidRPr="00357575">
        <w:rPr>
          <w:rFonts w:ascii="Arial" w:hAnsi="Arial" w:cs="Arial"/>
          <w:b/>
          <w:sz w:val="24"/>
          <w:szCs w:val="24"/>
        </w:rPr>
        <w:t>Contratado(a)</w:t>
      </w:r>
      <w:r w:rsidRPr="00357575">
        <w:rPr>
          <w:rFonts w:ascii="Arial" w:hAnsi="Arial" w:cs="Arial"/>
          <w:sz w:val="24"/>
          <w:szCs w:val="24"/>
        </w:rPr>
        <w:t xml:space="preserve"> a importância calculada pela última variação conhecida, liquidando a diferença correspondente tão logo seja(m) divulgado(s) o(s) índice(s) definitivo(s). </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6.8. Nas aferições finais, o(s) índice(s) utilizado(s) para reajuste será(</w:t>
      </w:r>
      <w:proofErr w:type="spellStart"/>
      <w:r w:rsidRPr="00357575">
        <w:rPr>
          <w:rFonts w:ascii="Arial" w:hAnsi="Arial" w:cs="Arial"/>
          <w:sz w:val="24"/>
          <w:szCs w:val="24"/>
        </w:rPr>
        <w:t>ão</w:t>
      </w:r>
      <w:proofErr w:type="spellEnd"/>
      <w:r w:rsidRPr="00357575">
        <w:rPr>
          <w:rFonts w:ascii="Arial" w:hAnsi="Arial" w:cs="Arial"/>
          <w:sz w:val="24"/>
          <w:szCs w:val="24"/>
        </w:rPr>
        <w:t>), obrigatoriamente, o(s) definitivo(s).</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6.9. Caso o(s) índice(s) estabelecido(s) para reajustamento venha(m) a ser extinto(s) ou de qualquer forma não possa(m) mais ser utilizado(s), será(</w:t>
      </w:r>
      <w:proofErr w:type="spellStart"/>
      <w:r w:rsidRPr="00357575">
        <w:rPr>
          <w:rFonts w:ascii="Arial" w:hAnsi="Arial" w:cs="Arial"/>
          <w:sz w:val="24"/>
          <w:szCs w:val="24"/>
        </w:rPr>
        <w:t>ão</w:t>
      </w:r>
      <w:proofErr w:type="spellEnd"/>
      <w:r w:rsidRPr="00357575">
        <w:rPr>
          <w:rFonts w:ascii="Arial" w:hAnsi="Arial" w:cs="Arial"/>
          <w:sz w:val="24"/>
          <w:szCs w:val="24"/>
        </w:rPr>
        <w:t>) adotado(s), em substituição, o(s) que vier(em) a ser determinado(s) pela legislação então em vigor.</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6.10. Na ausência de previsão legal quanto ao índice substituto, as partes elegerão novo índice oficial, para reajustamento do preço do valor remanescente, por meio de termo aditivo. </w:t>
      </w:r>
    </w:p>
    <w:p w:rsidR="001A6385" w:rsidRPr="00357575" w:rsidRDefault="001A6385" w:rsidP="001A6385">
      <w:pPr>
        <w:spacing w:after="160" w:line="300" w:lineRule="auto"/>
        <w:jc w:val="both"/>
        <w:rPr>
          <w:rFonts w:ascii="Arial" w:hAnsi="Arial" w:cs="Arial"/>
          <w:sz w:val="24"/>
          <w:szCs w:val="24"/>
          <w:lang w:val="x-none"/>
        </w:rPr>
      </w:pPr>
      <w:r w:rsidRPr="00357575">
        <w:rPr>
          <w:rFonts w:ascii="Arial" w:hAnsi="Arial" w:cs="Arial"/>
          <w:sz w:val="24"/>
          <w:szCs w:val="24"/>
        </w:rPr>
        <w:t xml:space="preserve">6.11. O reajuste será realizado por </w:t>
      </w:r>
      <w:proofErr w:type="spellStart"/>
      <w:r w:rsidRPr="00357575">
        <w:rPr>
          <w:rFonts w:ascii="Arial" w:hAnsi="Arial" w:cs="Arial"/>
          <w:sz w:val="24"/>
          <w:szCs w:val="24"/>
        </w:rPr>
        <w:t>apostilamento</w:t>
      </w:r>
      <w:proofErr w:type="spellEnd"/>
      <w:r w:rsidRPr="00357575">
        <w:rPr>
          <w:rFonts w:ascii="Arial" w:hAnsi="Arial" w:cs="Arial"/>
          <w:sz w:val="24"/>
          <w:szCs w:val="24"/>
        </w:rPr>
        <w:t>.</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6.12. Não haverá atualização monetária entre a data do adimplemento das obrigações e a do efetivo pagamento.</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7. CLÁUSULA SÉTIMA: Dos critérios e a periodicidade da medição, quando for o caso, e o prazo para liquidação e para o pagamento</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7.1. Os critérios e a periocidade da medição, quando for o caso, e o prazo para liquidação e para o pagamento estão previstos no TR.</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7.2. O pagamento será efetivado em até 30 (trinta) dias após a entrega da nota fiscal conforme especificações constantes neste contrato.</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8. CLÁUSULA OITAVA: Dos prazos de início das etapas de execução, conclusão, entrega, observação e recebimento definitivo, quando for o caso</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lastRenderedPageBreak/>
        <w:t xml:space="preserve">8.1. O prazo de início da </w:t>
      </w:r>
      <w:r w:rsidR="004D0C41" w:rsidRPr="00357575">
        <w:rPr>
          <w:rFonts w:ascii="Arial" w:hAnsi="Arial" w:cs="Arial"/>
          <w:sz w:val="24"/>
          <w:szCs w:val="24"/>
        </w:rPr>
        <w:t>entrega</w:t>
      </w:r>
      <w:r w:rsidRPr="00357575">
        <w:rPr>
          <w:rFonts w:ascii="Arial" w:hAnsi="Arial" w:cs="Arial"/>
          <w:sz w:val="24"/>
          <w:szCs w:val="24"/>
        </w:rPr>
        <w:t xml:space="preserve"> será de </w:t>
      </w:r>
      <w:r w:rsidR="000570D0" w:rsidRPr="00357575">
        <w:rPr>
          <w:rFonts w:ascii="Arial" w:hAnsi="Arial" w:cs="Arial"/>
          <w:sz w:val="24"/>
          <w:szCs w:val="24"/>
        </w:rPr>
        <w:t>0</w:t>
      </w:r>
      <w:r w:rsidR="00467E59" w:rsidRPr="00357575">
        <w:rPr>
          <w:rFonts w:ascii="Arial" w:hAnsi="Arial" w:cs="Arial"/>
          <w:sz w:val="24"/>
          <w:szCs w:val="24"/>
        </w:rPr>
        <w:t>5</w:t>
      </w:r>
      <w:r w:rsidRPr="00357575">
        <w:rPr>
          <w:rFonts w:ascii="Arial" w:hAnsi="Arial" w:cs="Arial"/>
          <w:sz w:val="24"/>
          <w:szCs w:val="24"/>
        </w:rPr>
        <w:t xml:space="preserve"> dias uteis.</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9. CLÁUSULA NONA: Do crédito pelo qual correrá a despesa, com a indicação da classificação funcional programática e da categoria econômica</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9.1. As despesas decorrentes da presente contratação administrativa correrão à conta de recursos específicos consignados na Lei Orçamentaria Anual – LOA – do Município deste exercício, na dotação abaixo discriminada: ----------- </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9.1.6. Nota de Empenho:</w:t>
      </w:r>
    </w:p>
    <w:p w:rsidR="001A6385" w:rsidRPr="00357575" w:rsidRDefault="001A6385" w:rsidP="001A6385">
      <w:pPr>
        <w:spacing w:after="160" w:line="300" w:lineRule="auto"/>
        <w:jc w:val="both"/>
        <w:rPr>
          <w:rFonts w:ascii="Arial" w:hAnsi="Arial" w:cs="Arial"/>
          <w:bCs/>
          <w:sz w:val="24"/>
          <w:szCs w:val="24"/>
        </w:rPr>
      </w:pPr>
      <w:r w:rsidRPr="00357575">
        <w:rPr>
          <w:rFonts w:ascii="Arial" w:hAnsi="Arial" w:cs="Arial"/>
          <w:sz w:val="24"/>
          <w:szCs w:val="24"/>
        </w:rPr>
        <w:t xml:space="preserve">9.2. A dotação relativa aos exercícios financeiros subsequentes será indicada após aprovação da LOA respectiva e liberação dos créditos correspondentes, mediante </w:t>
      </w:r>
      <w:proofErr w:type="spellStart"/>
      <w:r w:rsidRPr="00357575">
        <w:rPr>
          <w:rFonts w:ascii="Arial" w:hAnsi="Arial" w:cs="Arial"/>
          <w:sz w:val="24"/>
          <w:szCs w:val="24"/>
        </w:rPr>
        <w:t>apostilamento</w:t>
      </w:r>
      <w:proofErr w:type="spellEnd"/>
      <w:r w:rsidRPr="00357575">
        <w:rPr>
          <w:rFonts w:ascii="Arial" w:hAnsi="Arial" w:cs="Arial"/>
          <w:sz w:val="24"/>
          <w:szCs w:val="24"/>
        </w:rPr>
        <w:t>.</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10. CLÁUSULA DÉCIMA: Da matriz de risco, quando for o caso</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10.1. A matriz de risco não é obrigatória nesta contratação administrativo, conforme disposto no Decreto nº 63/2023.</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11. CLÁSUSULA DÉCIMA PRIMEIRA: Do prazo para resposta ao pedido de repactuação de preços, se for o caso</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11.1. Não haverá repactuação de preços neste caso, conforme inciso LIX do art. 6º c/c inciso II do § 8º do art. 25 c/c inciso II do § 4º do art. 92 da Lei nº. 14.133/2021.</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12. CLÁUSULA DÉCIMA SEGUNDA: Do prazo para resposta ao pedido de restabelecimento do equilíbrio econômico-financeiro, quando for o caso</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12.1. O prazo para resposta ao pedido de restabelecimento do equilíbrio econômico-financeiro será de, no máximo, 30 (trinta) dias.</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13. CLÁUSULA DÉCIMA TERCEIRA: Das garantias oferecidas para assegurar sua plena execução, quando exigidas, inclusive as que forem oferecidas pelo contratado no caso de antecipação de valores a título de pagamento</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13.1. Não haverá exigência de garantia contratual.</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 xml:space="preserve">14. CLÁUSULA DÉCIMA QUARTA: Do prazo de garantia mínima do objeto, observados os prazos mínimos estabelecidos na lei nº. 14.133/2021 e nas </w:t>
      </w:r>
      <w:r w:rsidRPr="00357575">
        <w:rPr>
          <w:rFonts w:ascii="Arial" w:hAnsi="Arial" w:cs="Arial"/>
          <w:b/>
          <w:sz w:val="24"/>
          <w:szCs w:val="24"/>
        </w:rPr>
        <w:lastRenderedPageBreak/>
        <w:t>normas técnicas aplicáveis, e as condições de manutenção e assistência técnica, quando for o caso</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sz w:val="24"/>
          <w:szCs w:val="24"/>
        </w:rPr>
        <w:t>14.1. O prazo de garantia mínima do objeto, observados os prazos mínimos estabelecidos na Lei nº. 14.133/2021 e nas normas técnicas aplicáveis, e as condições de manutenção e assistência técnica, quando for o caso, estão previstos no TR.</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15. CLÁUSULA DÉCIMA QUINTA: Dos direitos e das responsabilidades das partes</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sz w:val="24"/>
          <w:szCs w:val="24"/>
        </w:rPr>
        <w:t>15.1. Das obrigações do</w:t>
      </w:r>
      <w:r w:rsidRPr="00357575">
        <w:rPr>
          <w:rFonts w:ascii="Arial" w:hAnsi="Arial" w:cs="Arial"/>
          <w:b/>
          <w:sz w:val="24"/>
          <w:szCs w:val="24"/>
        </w:rPr>
        <w:t xml:space="preserve"> Contratante:</w:t>
      </w:r>
    </w:p>
    <w:p w:rsidR="001A6385" w:rsidRPr="00357575" w:rsidRDefault="001A6385" w:rsidP="001A6385">
      <w:pPr>
        <w:spacing w:after="160" w:line="300" w:lineRule="auto"/>
        <w:jc w:val="both"/>
        <w:rPr>
          <w:rFonts w:ascii="Arial" w:hAnsi="Arial" w:cs="Arial"/>
          <w:color w:val="000000"/>
          <w:sz w:val="24"/>
          <w:szCs w:val="24"/>
        </w:rPr>
      </w:pPr>
      <w:r w:rsidRPr="00357575">
        <w:rPr>
          <w:rFonts w:ascii="Arial" w:hAnsi="Arial" w:cs="Arial"/>
          <w:sz w:val="24"/>
          <w:szCs w:val="24"/>
        </w:rPr>
        <w:t>15.1.1. Exigir</w:t>
      </w:r>
      <w:r w:rsidRPr="00357575">
        <w:rPr>
          <w:rFonts w:ascii="Arial" w:hAnsi="Arial" w:cs="Arial"/>
          <w:color w:val="000000"/>
          <w:sz w:val="24"/>
          <w:szCs w:val="24"/>
        </w:rPr>
        <w:t xml:space="preserve"> o cumprimento de todas as obrigações assumidas pelo(a) </w:t>
      </w:r>
      <w:r w:rsidRPr="00357575">
        <w:rPr>
          <w:rFonts w:ascii="Arial" w:hAnsi="Arial" w:cs="Arial"/>
          <w:b/>
          <w:color w:val="000000"/>
          <w:sz w:val="24"/>
          <w:szCs w:val="24"/>
        </w:rPr>
        <w:t>Contratado(a)</w:t>
      </w:r>
      <w:r w:rsidRPr="00357575">
        <w:rPr>
          <w:rFonts w:ascii="Arial" w:hAnsi="Arial" w:cs="Arial"/>
          <w:color w:val="000000"/>
          <w:sz w:val="24"/>
          <w:szCs w:val="24"/>
        </w:rPr>
        <w:t>, de acordo com o contrato e seus anexos;</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color w:val="000000"/>
          <w:sz w:val="24"/>
          <w:szCs w:val="24"/>
        </w:rPr>
        <w:t xml:space="preserve">15.1.2. </w:t>
      </w:r>
      <w:r w:rsidRPr="00357575">
        <w:rPr>
          <w:rFonts w:ascii="Arial" w:hAnsi="Arial" w:cs="Arial"/>
          <w:sz w:val="24"/>
          <w:szCs w:val="24"/>
        </w:rPr>
        <w:t>Receber o objeto no prazo e condições estabelecidas no TR;</w:t>
      </w:r>
    </w:p>
    <w:p w:rsidR="001A6385" w:rsidRPr="00357575" w:rsidRDefault="001A6385" w:rsidP="00467E59">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 xml:space="preserve">15.1.3. Notificar o (a) </w:t>
      </w:r>
      <w:r w:rsidRPr="00357575">
        <w:rPr>
          <w:rFonts w:ascii="Arial" w:hAnsi="Arial" w:cs="Arial"/>
          <w:b/>
          <w:sz w:val="24"/>
          <w:szCs w:val="24"/>
        </w:rPr>
        <w:t xml:space="preserve">contratado (a), </w:t>
      </w:r>
      <w:r w:rsidRPr="00357575">
        <w:rPr>
          <w:rFonts w:ascii="Arial" w:hAnsi="Arial" w:cs="Arial"/>
          <w:sz w:val="24"/>
          <w:szCs w:val="24"/>
        </w:rPr>
        <w:t xml:space="preserve">por escrito, da ocorrência de eventuais imperfeições, falhas ou irregularidades constatadas no curso da execução de </w:t>
      </w:r>
      <w:r w:rsidR="00A60674">
        <w:rPr>
          <w:rFonts w:ascii="Arial" w:hAnsi="Arial" w:cs="Arial"/>
          <w:sz w:val="24"/>
          <w:szCs w:val="24"/>
        </w:rPr>
        <w:t>c</w:t>
      </w:r>
      <w:r w:rsidR="00A60674" w:rsidRPr="00357575">
        <w:rPr>
          <w:rFonts w:ascii="Arial" w:hAnsi="Arial" w:cs="Arial"/>
          <w:sz w:val="24"/>
          <w:szCs w:val="24"/>
        </w:rPr>
        <w:t xml:space="preserve">ontratação de pessoa física ou jurídica para manutenção preventiva e corretiva dos implementos agrícolas, para a Secretaria de Agricultura e Meio Ambiente </w:t>
      </w:r>
      <w:r w:rsidR="00467E59" w:rsidRPr="00357575">
        <w:rPr>
          <w:rFonts w:ascii="Arial" w:hAnsi="Arial" w:cs="Arial"/>
          <w:sz w:val="24"/>
          <w:szCs w:val="24"/>
        </w:rPr>
        <w:t>do Município de Santo Antônio do Grama/MG</w:t>
      </w:r>
      <w:r w:rsidRPr="00357575">
        <w:rPr>
          <w:rFonts w:ascii="Arial" w:hAnsi="Arial" w:cs="Arial"/>
          <w:sz w:val="24"/>
          <w:szCs w:val="24"/>
        </w:rPr>
        <w:t>, fixando prazo para a sua correção, certificando-se de que as soluções por ele propostas sejam a mais adequadas;</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color w:val="000000"/>
          <w:sz w:val="24"/>
          <w:szCs w:val="24"/>
        </w:rPr>
        <w:t xml:space="preserve">15.1.4. Notificar o(a) </w:t>
      </w:r>
      <w:r w:rsidRPr="00357575">
        <w:rPr>
          <w:rFonts w:ascii="Arial" w:hAnsi="Arial" w:cs="Arial"/>
          <w:b/>
          <w:color w:val="000000"/>
          <w:sz w:val="24"/>
          <w:szCs w:val="24"/>
        </w:rPr>
        <w:t>Contratado(a)</w:t>
      </w:r>
      <w:r w:rsidRPr="00357575">
        <w:rPr>
          <w:rFonts w:ascii="Arial" w:hAnsi="Arial" w:cs="Arial"/>
          <w:sz w:val="24"/>
          <w:szCs w:val="24"/>
        </w:rPr>
        <w:t>, por escrito, sobre vícios, defeitos ou incorreções verificadas no objeto fornecido, para que seja por ele substituído, reparado ou corrigido, no total ou em parte, às suas expensas;</w:t>
      </w:r>
    </w:p>
    <w:p w:rsidR="001A6385" w:rsidRPr="00357575" w:rsidRDefault="001A6385" w:rsidP="001A6385">
      <w:pPr>
        <w:spacing w:after="160" w:line="300" w:lineRule="auto"/>
        <w:jc w:val="both"/>
        <w:rPr>
          <w:rFonts w:ascii="Arial" w:hAnsi="Arial" w:cs="Arial"/>
          <w:color w:val="000000"/>
          <w:sz w:val="24"/>
          <w:szCs w:val="24"/>
        </w:rPr>
      </w:pPr>
      <w:r w:rsidRPr="00357575">
        <w:rPr>
          <w:rFonts w:ascii="Arial" w:hAnsi="Arial" w:cs="Arial"/>
          <w:sz w:val="24"/>
          <w:szCs w:val="24"/>
        </w:rPr>
        <w:t>15.1.5. Acompanhar e fiscalizar a execução do contrato administrativo e o cumprimento das obrigações pel</w:t>
      </w:r>
      <w:r w:rsidRPr="00357575">
        <w:rPr>
          <w:rFonts w:ascii="Arial" w:hAnsi="Arial" w:cs="Arial"/>
          <w:color w:val="000000"/>
          <w:sz w:val="24"/>
          <w:szCs w:val="24"/>
        </w:rPr>
        <w:t xml:space="preserve">o(a) </w:t>
      </w:r>
      <w:r w:rsidRPr="00357575">
        <w:rPr>
          <w:rFonts w:ascii="Arial" w:hAnsi="Arial" w:cs="Arial"/>
          <w:b/>
          <w:color w:val="000000"/>
          <w:sz w:val="24"/>
          <w:szCs w:val="24"/>
        </w:rPr>
        <w:t>Contratado(a)</w:t>
      </w:r>
      <w:r w:rsidRPr="00357575">
        <w:rPr>
          <w:rFonts w:ascii="Arial" w:hAnsi="Arial" w:cs="Arial"/>
          <w:color w:val="000000"/>
          <w:sz w:val="24"/>
          <w:szCs w:val="24"/>
        </w:rPr>
        <w:t>;</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color w:val="000000"/>
          <w:sz w:val="24"/>
          <w:szCs w:val="24"/>
        </w:rPr>
        <w:t xml:space="preserve">15.1.6. </w:t>
      </w:r>
      <w:r w:rsidRPr="00357575">
        <w:rPr>
          <w:rFonts w:ascii="Arial" w:hAnsi="Arial" w:cs="Arial"/>
          <w:sz w:val="24"/>
          <w:szCs w:val="24"/>
        </w:rPr>
        <w:t xml:space="preserve">Efetuar o pagamento </w:t>
      </w:r>
      <w:r w:rsidRPr="00357575">
        <w:rPr>
          <w:rFonts w:ascii="Arial" w:hAnsi="Arial" w:cs="Arial"/>
          <w:color w:val="000000"/>
          <w:sz w:val="24"/>
          <w:szCs w:val="24"/>
        </w:rPr>
        <w:t xml:space="preserve">o(a) </w:t>
      </w:r>
      <w:r w:rsidRPr="00357575">
        <w:rPr>
          <w:rFonts w:ascii="Arial" w:hAnsi="Arial" w:cs="Arial"/>
          <w:b/>
          <w:color w:val="000000"/>
          <w:sz w:val="24"/>
          <w:szCs w:val="24"/>
        </w:rPr>
        <w:t>Contratado(a)</w:t>
      </w:r>
      <w:r w:rsidRPr="00357575">
        <w:rPr>
          <w:rFonts w:ascii="Arial" w:hAnsi="Arial" w:cs="Arial"/>
          <w:b/>
          <w:sz w:val="24"/>
          <w:szCs w:val="24"/>
        </w:rPr>
        <w:t xml:space="preserve"> </w:t>
      </w:r>
      <w:r w:rsidRPr="00357575">
        <w:rPr>
          <w:rFonts w:ascii="Arial" w:hAnsi="Arial" w:cs="Arial"/>
          <w:sz w:val="24"/>
          <w:szCs w:val="24"/>
        </w:rPr>
        <w:t>do valor correspondente ao fornecimento do objeto, no prazo, forma e condições estabelecidos neste contrato administrativo, conforme cronograma físico-financeiro;</w:t>
      </w:r>
    </w:p>
    <w:p w:rsidR="001A6385" w:rsidRPr="00357575" w:rsidRDefault="001A6385" w:rsidP="001A6385">
      <w:pPr>
        <w:spacing w:after="160" w:line="300" w:lineRule="auto"/>
        <w:jc w:val="both"/>
        <w:rPr>
          <w:rFonts w:ascii="Arial" w:hAnsi="Arial" w:cs="Arial"/>
          <w:bCs/>
          <w:color w:val="000000"/>
          <w:sz w:val="24"/>
          <w:szCs w:val="24"/>
        </w:rPr>
      </w:pPr>
      <w:r w:rsidRPr="00357575">
        <w:rPr>
          <w:rFonts w:ascii="Arial" w:hAnsi="Arial" w:cs="Arial"/>
          <w:sz w:val="24"/>
          <w:szCs w:val="24"/>
        </w:rPr>
        <w:t xml:space="preserve">15.1.7. </w:t>
      </w:r>
      <w:r w:rsidRPr="00357575">
        <w:rPr>
          <w:rFonts w:ascii="Arial" w:hAnsi="Arial" w:cs="Arial"/>
          <w:bCs/>
          <w:color w:val="000000"/>
          <w:sz w:val="24"/>
          <w:szCs w:val="24"/>
        </w:rPr>
        <w:t xml:space="preserve">Aplicar </w:t>
      </w:r>
      <w:r w:rsidRPr="00357575">
        <w:rPr>
          <w:rFonts w:ascii="Arial" w:hAnsi="Arial" w:cs="Arial"/>
          <w:color w:val="000000"/>
          <w:sz w:val="24"/>
          <w:szCs w:val="24"/>
        </w:rPr>
        <w:t xml:space="preserve">o(a) </w:t>
      </w:r>
      <w:r w:rsidRPr="00357575">
        <w:rPr>
          <w:rFonts w:ascii="Arial" w:hAnsi="Arial" w:cs="Arial"/>
          <w:b/>
          <w:color w:val="000000"/>
          <w:sz w:val="24"/>
          <w:szCs w:val="24"/>
        </w:rPr>
        <w:t>Contratado(a)</w:t>
      </w:r>
      <w:r w:rsidRPr="00357575">
        <w:rPr>
          <w:rFonts w:ascii="Arial" w:hAnsi="Arial" w:cs="Arial"/>
          <w:bCs/>
          <w:color w:val="000000"/>
          <w:sz w:val="24"/>
          <w:szCs w:val="24"/>
        </w:rPr>
        <w:t xml:space="preserve"> as sanções motivadas pela inexecução total ou parcial do contrato administrativo;</w:t>
      </w:r>
    </w:p>
    <w:p w:rsidR="001A6385" w:rsidRPr="00357575" w:rsidRDefault="001A6385" w:rsidP="001A6385">
      <w:pPr>
        <w:spacing w:after="160" w:line="300" w:lineRule="auto"/>
        <w:jc w:val="both"/>
        <w:rPr>
          <w:rFonts w:ascii="Arial" w:hAnsi="Arial" w:cs="Arial"/>
          <w:color w:val="000000"/>
          <w:sz w:val="24"/>
          <w:szCs w:val="24"/>
        </w:rPr>
      </w:pPr>
      <w:r w:rsidRPr="00357575">
        <w:rPr>
          <w:rFonts w:ascii="Arial" w:hAnsi="Arial" w:cs="Arial"/>
          <w:color w:val="000000"/>
          <w:sz w:val="24"/>
          <w:szCs w:val="24"/>
        </w:rPr>
        <w:t xml:space="preserve">15.1.8. Cientificar seu </w:t>
      </w:r>
      <w:r w:rsidRPr="00357575">
        <w:rPr>
          <w:rFonts w:ascii="Arial" w:hAnsi="Arial" w:cs="Arial"/>
          <w:bCs/>
          <w:color w:val="000000"/>
          <w:sz w:val="24"/>
          <w:szCs w:val="24"/>
        </w:rPr>
        <w:t>órgão</w:t>
      </w:r>
      <w:r w:rsidRPr="00357575">
        <w:rPr>
          <w:rFonts w:ascii="Arial" w:hAnsi="Arial" w:cs="Arial"/>
          <w:color w:val="000000"/>
          <w:sz w:val="24"/>
          <w:szCs w:val="24"/>
        </w:rPr>
        <w:t xml:space="preserve"> de representação judicial para adoção das medidas cabíveis quando do descumprimento de obrigações pelo(a) </w:t>
      </w:r>
      <w:r w:rsidRPr="00357575">
        <w:rPr>
          <w:rFonts w:ascii="Arial" w:hAnsi="Arial" w:cs="Arial"/>
          <w:b/>
          <w:color w:val="000000"/>
          <w:sz w:val="24"/>
          <w:szCs w:val="24"/>
        </w:rPr>
        <w:t>Contratado(a)</w:t>
      </w:r>
      <w:r w:rsidRPr="00357575">
        <w:rPr>
          <w:rFonts w:ascii="Arial" w:hAnsi="Arial" w:cs="Arial"/>
          <w:color w:val="000000"/>
          <w:sz w:val="24"/>
          <w:szCs w:val="24"/>
        </w:rPr>
        <w:t>;</w:t>
      </w:r>
    </w:p>
    <w:p w:rsidR="001A6385" w:rsidRPr="00357575" w:rsidRDefault="001A6385" w:rsidP="001A6385">
      <w:pPr>
        <w:spacing w:after="160" w:line="300" w:lineRule="auto"/>
        <w:jc w:val="both"/>
        <w:rPr>
          <w:rFonts w:ascii="Arial" w:hAnsi="Arial" w:cs="Arial"/>
          <w:bCs/>
          <w:color w:val="000000"/>
          <w:sz w:val="24"/>
          <w:szCs w:val="24"/>
        </w:rPr>
      </w:pPr>
      <w:r w:rsidRPr="00357575">
        <w:rPr>
          <w:rFonts w:ascii="Arial" w:hAnsi="Arial" w:cs="Arial"/>
          <w:color w:val="000000"/>
          <w:sz w:val="24"/>
          <w:szCs w:val="24"/>
        </w:rPr>
        <w:t xml:space="preserve">15.1.9. </w:t>
      </w:r>
      <w:r w:rsidRPr="00357575">
        <w:rPr>
          <w:rFonts w:ascii="Arial" w:hAnsi="Arial" w:cs="Arial"/>
          <w:bCs/>
          <w:color w:val="000000"/>
          <w:sz w:val="24"/>
          <w:szCs w:val="24"/>
        </w:rPr>
        <w:t xml:space="preserve">Explicitamente emitir decisão sobre todas as solicitações e reclamações relacionadas à execução deste contrato administrativo, ressalvados os </w:t>
      </w:r>
      <w:r w:rsidRPr="00357575">
        <w:rPr>
          <w:rFonts w:ascii="Arial" w:hAnsi="Arial" w:cs="Arial"/>
          <w:bCs/>
          <w:color w:val="000000"/>
          <w:sz w:val="24"/>
          <w:szCs w:val="24"/>
        </w:rPr>
        <w:lastRenderedPageBreak/>
        <w:t>requerimentos manifestamente impertinentes, meramente protelatórios ou de nenhum interesse para a boa execução do ajuste;</w:t>
      </w:r>
    </w:p>
    <w:p w:rsidR="001A6385" w:rsidRPr="00357575" w:rsidRDefault="001A6385" w:rsidP="001A6385">
      <w:pPr>
        <w:spacing w:after="160" w:line="300" w:lineRule="auto"/>
        <w:jc w:val="both"/>
        <w:rPr>
          <w:rFonts w:ascii="Arial" w:hAnsi="Arial" w:cs="Arial"/>
          <w:bCs/>
          <w:color w:val="000000"/>
          <w:sz w:val="24"/>
          <w:szCs w:val="24"/>
        </w:rPr>
      </w:pPr>
      <w:r w:rsidRPr="00357575">
        <w:rPr>
          <w:rFonts w:ascii="Arial" w:hAnsi="Arial" w:cs="Arial"/>
          <w:bCs/>
          <w:color w:val="000000"/>
          <w:sz w:val="24"/>
          <w:szCs w:val="24"/>
        </w:rPr>
        <w:t xml:space="preserve">15.1.10. Concluída a instrução do requerimento, </w:t>
      </w:r>
      <w:r w:rsidRPr="00357575">
        <w:rPr>
          <w:rFonts w:ascii="Arial" w:hAnsi="Arial" w:cs="Arial"/>
          <w:color w:val="000000"/>
          <w:sz w:val="24"/>
          <w:szCs w:val="24"/>
        </w:rPr>
        <w:t xml:space="preserve">o(a) </w:t>
      </w:r>
      <w:r w:rsidRPr="00357575">
        <w:rPr>
          <w:rFonts w:ascii="Arial" w:hAnsi="Arial" w:cs="Arial"/>
          <w:b/>
          <w:color w:val="000000"/>
          <w:sz w:val="24"/>
          <w:szCs w:val="24"/>
        </w:rPr>
        <w:t>Contratado(a)</w:t>
      </w:r>
      <w:r w:rsidRPr="00357575">
        <w:rPr>
          <w:rFonts w:ascii="Arial" w:hAnsi="Arial" w:cs="Arial"/>
          <w:bCs/>
          <w:color w:val="000000"/>
          <w:sz w:val="24"/>
          <w:szCs w:val="24"/>
        </w:rPr>
        <w:t xml:space="preserve"> terá o prazo de 30 (trinta) dias para decidir, admitida a prorrogação motivada por igual período;</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bCs/>
          <w:color w:val="000000"/>
          <w:sz w:val="24"/>
          <w:szCs w:val="24"/>
        </w:rPr>
        <w:t>15.1.11. N</w:t>
      </w:r>
      <w:r w:rsidRPr="00357575">
        <w:rPr>
          <w:rFonts w:ascii="Arial" w:hAnsi="Arial" w:cs="Arial"/>
          <w:sz w:val="24"/>
          <w:szCs w:val="24"/>
        </w:rPr>
        <w:t>ão responder por quaisquer compromissos assumidos pel</w:t>
      </w:r>
      <w:r w:rsidRPr="00357575">
        <w:rPr>
          <w:rFonts w:ascii="Arial" w:hAnsi="Arial" w:cs="Arial"/>
          <w:color w:val="000000"/>
          <w:sz w:val="24"/>
          <w:szCs w:val="24"/>
        </w:rPr>
        <w:t xml:space="preserve">o(a) </w:t>
      </w:r>
      <w:r w:rsidRPr="00357575">
        <w:rPr>
          <w:rFonts w:ascii="Arial" w:hAnsi="Arial" w:cs="Arial"/>
          <w:b/>
          <w:color w:val="000000"/>
          <w:sz w:val="24"/>
          <w:szCs w:val="24"/>
        </w:rPr>
        <w:t>Contratado(a)</w:t>
      </w:r>
      <w:r w:rsidRPr="00357575">
        <w:rPr>
          <w:rFonts w:ascii="Arial" w:hAnsi="Arial" w:cs="Arial"/>
          <w:sz w:val="24"/>
          <w:szCs w:val="24"/>
        </w:rPr>
        <w:t xml:space="preserve"> com terceiros, ainda que vinculados à execução do contrato, bem como por qualquer dano causado a terceiros em decorrência de ato d</w:t>
      </w:r>
      <w:r w:rsidRPr="00357575">
        <w:rPr>
          <w:rFonts w:ascii="Arial" w:hAnsi="Arial" w:cs="Arial"/>
          <w:color w:val="000000"/>
          <w:sz w:val="24"/>
          <w:szCs w:val="24"/>
        </w:rPr>
        <w:t xml:space="preserve">o(a) </w:t>
      </w:r>
      <w:r w:rsidRPr="00357575">
        <w:rPr>
          <w:rFonts w:ascii="Arial" w:hAnsi="Arial" w:cs="Arial"/>
          <w:b/>
          <w:color w:val="000000"/>
          <w:sz w:val="24"/>
          <w:szCs w:val="24"/>
        </w:rPr>
        <w:t>Contratado(a)</w:t>
      </w:r>
      <w:r w:rsidRPr="00357575">
        <w:rPr>
          <w:rFonts w:ascii="Arial" w:hAnsi="Arial" w:cs="Arial"/>
          <w:sz w:val="24"/>
          <w:szCs w:val="24"/>
        </w:rPr>
        <w:t>, de seus empregados, prepostos ou subordinados.</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15.1.12. Comunicar </w:t>
      </w:r>
      <w:r w:rsidRPr="00357575">
        <w:rPr>
          <w:rFonts w:ascii="Arial" w:hAnsi="Arial" w:cs="Arial"/>
          <w:color w:val="000000"/>
          <w:sz w:val="24"/>
          <w:szCs w:val="24"/>
        </w:rPr>
        <w:t xml:space="preserve">o(a) </w:t>
      </w:r>
      <w:r w:rsidRPr="00357575">
        <w:rPr>
          <w:rFonts w:ascii="Arial" w:hAnsi="Arial" w:cs="Arial"/>
          <w:b/>
          <w:color w:val="000000"/>
          <w:sz w:val="24"/>
          <w:szCs w:val="24"/>
        </w:rPr>
        <w:t>Contratado(a)</w:t>
      </w:r>
      <w:r w:rsidRPr="00357575">
        <w:rPr>
          <w:rFonts w:ascii="Arial" w:hAnsi="Arial" w:cs="Arial"/>
          <w:b/>
          <w:sz w:val="24"/>
          <w:szCs w:val="24"/>
        </w:rPr>
        <w:t xml:space="preserve"> </w:t>
      </w:r>
      <w:r w:rsidRPr="00357575">
        <w:rPr>
          <w:rFonts w:ascii="Arial" w:hAnsi="Arial" w:cs="Arial"/>
          <w:sz w:val="24"/>
          <w:szCs w:val="24"/>
        </w:rPr>
        <w:t xml:space="preserve">na hipótese de posterior alteração do projeto pelo </w:t>
      </w:r>
      <w:r w:rsidRPr="00357575">
        <w:rPr>
          <w:rFonts w:ascii="Arial" w:hAnsi="Arial" w:cs="Arial"/>
          <w:b/>
          <w:sz w:val="24"/>
          <w:szCs w:val="24"/>
        </w:rPr>
        <w:t xml:space="preserve">Contratante, </w:t>
      </w:r>
      <w:r w:rsidRPr="00357575">
        <w:rPr>
          <w:rFonts w:ascii="Arial" w:hAnsi="Arial" w:cs="Arial"/>
          <w:sz w:val="24"/>
          <w:szCs w:val="24"/>
        </w:rPr>
        <w:t>no caso do § 2º do art. 93 da Lei nº. 14.133/2021;</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15.1.13. Não praticar atos de ingerência na administração d</w:t>
      </w:r>
      <w:r w:rsidRPr="00357575">
        <w:rPr>
          <w:rFonts w:ascii="Arial" w:hAnsi="Arial" w:cs="Arial"/>
          <w:color w:val="000000"/>
          <w:sz w:val="24"/>
          <w:szCs w:val="24"/>
        </w:rPr>
        <w:t xml:space="preserve">o(a) </w:t>
      </w:r>
      <w:r w:rsidRPr="00357575">
        <w:rPr>
          <w:rFonts w:ascii="Arial" w:hAnsi="Arial" w:cs="Arial"/>
          <w:b/>
          <w:color w:val="000000"/>
          <w:sz w:val="24"/>
          <w:szCs w:val="24"/>
        </w:rPr>
        <w:t>Contratado(a)</w:t>
      </w:r>
      <w:r w:rsidRPr="00357575">
        <w:rPr>
          <w:rFonts w:ascii="Arial" w:hAnsi="Arial" w:cs="Arial"/>
          <w:sz w:val="24"/>
          <w:szCs w:val="24"/>
        </w:rPr>
        <w:t>, tais como:</w:t>
      </w:r>
    </w:p>
    <w:p w:rsidR="001A6385" w:rsidRPr="00357575" w:rsidRDefault="001A6385" w:rsidP="00467E59">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15.1.13.1. Exercer o poder de mando sobre os empregados d</w:t>
      </w:r>
      <w:r w:rsidRPr="00357575">
        <w:rPr>
          <w:rFonts w:ascii="Arial" w:hAnsi="Arial" w:cs="Arial"/>
          <w:color w:val="000000"/>
          <w:sz w:val="24"/>
          <w:szCs w:val="24"/>
        </w:rPr>
        <w:t xml:space="preserve">o(a) </w:t>
      </w:r>
      <w:r w:rsidRPr="00357575">
        <w:rPr>
          <w:rFonts w:ascii="Arial" w:hAnsi="Arial" w:cs="Arial"/>
          <w:b/>
          <w:color w:val="000000"/>
          <w:sz w:val="24"/>
          <w:szCs w:val="24"/>
        </w:rPr>
        <w:t>Contratado(a)</w:t>
      </w:r>
      <w:r w:rsidRPr="00357575">
        <w:rPr>
          <w:rFonts w:ascii="Arial" w:hAnsi="Arial" w:cs="Arial"/>
          <w:sz w:val="24"/>
          <w:szCs w:val="24"/>
        </w:rPr>
        <w:t xml:space="preserve">, devendo reportar-se somente aos prepostos ou responsáveis por ela indicados, exceto quando o objeto da contratação previr o atendimento direto, tais como na </w:t>
      </w:r>
      <w:r w:rsidR="00A60674">
        <w:rPr>
          <w:rFonts w:ascii="Arial" w:hAnsi="Arial" w:cs="Arial"/>
          <w:sz w:val="24"/>
          <w:szCs w:val="24"/>
        </w:rPr>
        <w:t>c</w:t>
      </w:r>
      <w:r w:rsidR="00A60674" w:rsidRPr="00357575">
        <w:rPr>
          <w:rFonts w:ascii="Arial" w:hAnsi="Arial" w:cs="Arial"/>
          <w:sz w:val="24"/>
          <w:szCs w:val="24"/>
        </w:rPr>
        <w:t xml:space="preserve">ontratação de pessoa física ou jurídica para manutenção preventiva e corretiva dos implementos agrícolas, para a Secretaria de Agricultura e Meio Ambiente </w:t>
      </w:r>
      <w:r w:rsidR="00467E59" w:rsidRPr="00357575">
        <w:rPr>
          <w:rFonts w:ascii="Arial" w:hAnsi="Arial" w:cs="Arial"/>
          <w:sz w:val="24"/>
          <w:szCs w:val="24"/>
        </w:rPr>
        <w:t>do Município de Santo Antônio do Grama/MG</w:t>
      </w:r>
      <w:r w:rsidR="003745DB" w:rsidRPr="00357575">
        <w:rPr>
          <w:rFonts w:ascii="Arial" w:hAnsi="Arial" w:cs="Arial"/>
          <w:sz w:val="24"/>
          <w:szCs w:val="24"/>
        </w:rPr>
        <w:t>, recepção</w:t>
      </w:r>
      <w:r w:rsidRPr="00357575">
        <w:rPr>
          <w:rFonts w:ascii="Arial" w:hAnsi="Arial" w:cs="Arial"/>
          <w:sz w:val="24"/>
          <w:szCs w:val="24"/>
        </w:rPr>
        <w:t xml:space="preserve"> e apoio ao usuário;</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15.1.13.1. Direcionar a contratação de pessoas para trabalhar no(a) </w:t>
      </w:r>
      <w:r w:rsidRPr="00357575">
        <w:rPr>
          <w:rFonts w:ascii="Arial" w:hAnsi="Arial" w:cs="Arial"/>
          <w:b/>
          <w:sz w:val="24"/>
          <w:szCs w:val="24"/>
        </w:rPr>
        <w:t>Contratado(a)</w:t>
      </w:r>
      <w:r w:rsidRPr="00357575">
        <w:rPr>
          <w:rFonts w:ascii="Arial" w:hAnsi="Arial" w:cs="Arial"/>
          <w:sz w:val="24"/>
          <w:szCs w:val="24"/>
        </w:rPr>
        <w:t>;</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15.1.13.2. Promover ou aceitar o desvio de funções dos trabalhadores d</w:t>
      </w:r>
      <w:r w:rsidRPr="00357575">
        <w:rPr>
          <w:rFonts w:ascii="Arial" w:hAnsi="Arial" w:cs="Arial"/>
          <w:color w:val="000000"/>
          <w:sz w:val="24"/>
          <w:szCs w:val="24"/>
        </w:rPr>
        <w:t xml:space="preserve">o(a) </w:t>
      </w:r>
      <w:r w:rsidRPr="00357575">
        <w:rPr>
          <w:rFonts w:ascii="Arial" w:hAnsi="Arial" w:cs="Arial"/>
          <w:b/>
          <w:color w:val="000000"/>
          <w:sz w:val="24"/>
          <w:szCs w:val="24"/>
        </w:rPr>
        <w:t>Contratado(a)</w:t>
      </w:r>
      <w:r w:rsidRPr="00357575">
        <w:rPr>
          <w:rFonts w:ascii="Arial" w:hAnsi="Arial" w:cs="Arial"/>
          <w:sz w:val="24"/>
          <w:szCs w:val="24"/>
        </w:rPr>
        <w:t>, mediante a utilização destes em atividades distintas daquelas previstas no objeto da contratação e em relação à função específica para a qual o trabalhador foi contratado administrativamente;</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15.1.13.3. Considerar os trabalhadores d</w:t>
      </w:r>
      <w:r w:rsidRPr="00357575">
        <w:rPr>
          <w:rFonts w:ascii="Arial" w:hAnsi="Arial" w:cs="Arial"/>
          <w:color w:val="000000"/>
          <w:sz w:val="24"/>
          <w:szCs w:val="24"/>
        </w:rPr>
        <w:t xml:space="preserve">o(a) </w:t>
      </w:r>
      <w:r w:rsidRPr="00357575">
        <w:rPr>
          <w:rFonts w:ascii="Arial" w:hAnsi="Arial" w:cs="Arial"/>
          <w:b/>
          <w:color w:val="000000"/>
          <w:sz w:val="24"/>
          <w:szCs w:val="24"/>
        </w:rPr>
        <w:t>Contratado(a)</w:t>
      </w:r>
      <w:r w:rsidRPr="00357575">
        <w:rPr>
          <w:rFonts w:ascii="Arial" w:hAnsi="Arial" w:cs="Arial"/>
          <w:sz w:val="24"/>
          <w:szCs w:val="24"/>
        </w:rPr>
        <w:t xml:space="preserve"> como colaboradores eventuais do próprio órgão ou entidade responsável pela contratação, especialmente para efeito de concessão de diárias e passagens;</w:t>
      </w:r>
    </w:p>
    <w:p w:rsidR="001A6385" w:rsidRPr="00357575" w:rsidRDefault="001A6385" w:rsidP="006D7DAE">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 xml:space="preserve">15.1.14. Fornecer por escrito as informações necessárias para o desenvolvimento de </w:t>
      </w:r>
      <w:r w:rsidR="00A60674">
        <w:rPr>
          <w:rFonts w:ascii="Arial" w:hAnsi="Arial" w:cs="Arial"/>
          <w:sz w:val="24"/>
          <w:szCs w:val="24"/>
        </w:rPr>
        <w:t>c</w:t>
      </w:r>
      <w:r w:rsidR="00A60674" w:rsidRPr="00357575">
        <w:rPr>
          <w:rFonts w:ascii="Arial" w:hAnsi="Arial" w:cs="Arial"/>
          <w:sz w:val="24"/>
          <w:szCs w:val="24"/>
        </w:rPr>
        <w:t xml:space="preserve">ontratação de pessoa física ou jurídica para manutenção preventiva e corretiva dos implementos agrícolas, para a Secretaria de Agricultura e Meio Ambiente </w:t>
      </w:r>
      <w:r w:rsidR="006D7DAE" w:rsidRPr="00357575">
        <w:rPr>
          <w:rFonts w:ascii="Arial" w:hAnsi="Arial" w:cs="Arial"/>
          <w:sz w:val="24"/>
          <w:szCs w:val="24"/>
        </w:rPr>
        <w:t>do Município de Santo Antônio do Grama/MG</w:t>
      </w:r>
      <w:r w:rsidRPr="00357575">
        <w:rPr>
          <w:rFonts w:ascii="Arial" w:hAnsi="Arial" w:cs="Arial"/>
          <w:sz w:val="24"/>
          <w:szCs w:val="24"/>
        </w:rPr>
        <w:t>, objeto do contrato administrativo;</w:t>
      </w:r>
    </w:p>
    <w:p w:rsidR="001A6385" w:rsidRPr="00357575" w:rsidRDefault="001A6385" w:rsidP="006D7DAE">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lastRenderedPageBreak/>
        <w:t>15.1.15. Assegurar que o ambiente de trabalho, inclusive seus equipamentos e instalações, apresentem condições adequadas ao cumprimento, pel</w:t>
      </w:r>
      <w:r w:rsidRPr="00357575">
        <w:rPr>
          <w:rFonts w:ascii="Arial" w:hAnsi="Arial" w:cs="Arial"/>
          <w:color w:val="000000"/>
          <w:sz w:val="24"/>
          <w:szCs w:val="24"/>
        </w:rPr>
        <w:t xml:space="preserve">o (a) </w:t>
      </w:r>
      <w:r w:rsidRPr="00357575">
        <w:rPr>
          <w:rFonts w:ascii="Arial" w:hAnsi="Arial" w:cs="Arial"/>
          <w:b/>
          <w:color w:val="000000"/>
          <w:sz w:val="24"/>
          <w:szCs w:val="24"/>
        </w:rPr>
        <w:t>contratado (a)</w:t>
      </w:r>
      <w:r w:rsidRPr="00357575">
        <w:rPr>
          <w:rFonts w:ascii="Arial" w:hAnsi="Arial" w:cs="Arial"/>
          <w:sz w:val="24"/>
          <w:szCs w:val="24"/>
        </w:rPr>
        <w:t xml:space="preserve">, das normas de segurança e saúde no trabalho, quando a </w:t>
      </w:r>
      <w:r w:rsidR="00A60674">
        <w:rPr>
          <w:rFonts w:ascii="Arial" w:hAnsi="Arial" w:cs="Arial"/>
          <w:sz w:val="24"/>
          <w:szCs w:val="24"/>
        </w:rPr>
        <w:t>c</w:t>
      </w:r>
      <w:r w:rsidR="00A60674" w:rsidRPr="00357575">
        <w:rPr>
          <w:rFonts w:ascii="Arial" w:hAnsi="Arial" w:cs="Arial"/>
          <w:sz w:val="24"/>
          <w:szCs w:val="24"/>
        </w:rPr>
        <w:t xml:space="preserve">ontratação de pessoa física ou jurídica para manutenção preventiva e corretiva dos implementos agrícolas, para a Secretaria de Agricultura e Meio Ambiente </w:t>
      </w:r>
      <w:r w:rsidR="006D7DAE" w:rsidRPr="00357575">
        <w:rPr>
          <w:rFonts w:ascii="Arial" w:hAnsi="Arial" w:cs="Arial"/>
          <w:sz w:val="24"/>
          <w:szCs w:val="24"/>
        </w:rPr>
        <w:t>do Município de Santo Antônio do Grama/MG</w:t>
      </w:r>
      <w:r w:rsidRPr="00357575">
        <w:rPr>
          <w:rFonts w:ascii="Arial" w:hAnsi="Arial" w:cs="Arial"/>
          <w:sz w:val="24"/>
          <w:szCs w:val="24"/>
        </w:rPr>
        <w:t>, for executado em suas dependências, ou em local por ela designado.</w:t>
      </w:r>
    </w:p>
    <w:p w:rsidR="001A6385" w:rsidRPr="00357575" w:rsidRDefault="001A6385" w:rsidP="006D7DAE">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 xml:space="preserve">15.1.16. Previamente à expedição da ordem de </w:t>
      </w:r>
      <w:r w:rsidR="00A60674">
        <w:rPr>
          <w:rFonts w:ascii="Arial" w:hAnsi="Arial" w:cs="Arial"/>
          <w:sz w:val="24"/>
          <w:szCs w:val="24"/>
        </w:rPr>
        <w:t>c</w:t>
      </w:r>
      <w:r w:rsidR="00A60674" w:rsidRPr="00357575">
        <w:rPr>
          <w:rFonts w:ascii="Arial" w:hAnsi="Arial" w:cs="Arial"/>
          <w:sz w:val="24"/>
          <w:szCs w:val="24"/>
        </w:rPr>
        <w:t>ontratação de pessoa física ou jurídica para manutenção preventiva e corretiva dos implementos agrícolas, para a Secretaria de Agricultura e Meio Ambiente</w:t>
      </w:r>
      <w:r w:rsidR="006D7DAE" w:rsidRPr="00357575">
        <w:rPr>
          <w:rFonts w:ascii="Arial" w:hAnsi="Arial" w:cs="Arial"/>
          <w:sz w:val="24"/>
          <w:szCs w:val="24"/>
        </w:rPr>
        <w:t xml:space="preserve"> do Município de Santo Antônio do Grama/MG</w:t>
      </w:r>
      <w:r w:rsidR="00E34646" w:rsidRPr="00357575">
        <w:rPr>
          <w:rFonts w:ascii="Arial" w:hAnsi="Arial" w:cs="Arial"/>
          <w:sz w:val="24"/>
          <w:szCs w:val="24"/>
        </w:rPr>
        <w:t>,</w:t>
      </w:r>
      <w:r w:rsidRPr="00357575">
        <w:rPr>
          <w:rFonts w:ascii="Arial" w:hAnsi="Arial" w:cs="Arial"/>
          <w:sz w:val="24"/>
          <w:szCs w:val="24"/>
        </w:rPr>
        <w:t xml:space="preserve"> verificar pendências, liberar áreas e/ou adotar providências cabíveis para a regularidade do início da sua execução.</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sz w:val="24"/>
          <w:szCs w:val="24"/>
        </w:rPr>
        <w:t>15.2. Das obrigações d</w:t>
      </w:r>
      <w:r w:rsidRPr="00357575">
        <w:rPr>
          <w:rFonts w:ascii="Arial" w:hAnsi="Arial" w:cs="Arial"/>
          <w:color w:val="000000"/>
          <w:sz w:val="24"/>
          <w:szCs w:val="24"/>
        </w:rPr>
        <w:t xml:space="preserve">o(a) </w:t>
      </w:r>
      <w:r w:rsidRPr="00357575">
        <w:rPr>
          <w:rFonts w:ascii="Arial" w:hAnsi="Arial" w:cs="Arial"/>
          <w:b/>
          <w:color w:val="000000"/>
          <w:sz w:val="24"/>
          <w:szCs w:val="24"/>
        </w:rPr>
        <w:t>Contratado(a)</w:t>
      </w:r>
      <w:r w:rsidRPr="00357575">
        <w:rPr>
          <w:rFonts w:ascii="Arial" w:hAnsi="Arial" w:cs="Arial"/>
          <w:b/>
          <w:sz w:val="24"/>
          <w:szCs w:val="24"/>
        </w:rPr>
        <w:t>:</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15.2.1. Manter, durante toda a execução do contrato administrativo, em compatibilidade com as obrigações por ele assumidas, todas as condições exigidas para a habilitação na licitação pública, ou para a qualificação, na contratação administrativa direta;</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 xml:space="preserve">15.2.2. Cumprir, caso obrigado por lei, as exigências de reserva de cargos prevista em lei, bem como outras normas específicas, para pessoa com deficiência, para reabilitação da Previdência Social e para aprendiz; </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15.2.3. Cumprir todas as obrigações constantes deste contrato administrativo e em seus anexos, assumindo como exclusivamente seus os riscos e as despesas decorrentes da boa e perfeita execução do objeto;</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15.2.4. Manter preposto aceito pelo </w:t>
      </w:r>
      <w:r w:rsidRPr="00357575">
        <w:rPr>
          <w:rFonts w:ascii="Arial" w:hAnsi="Arial" w:cs="Arial"/>
          <w:b/>
          <w:sz w:val="24"/>
          <w:szCs w:val="24"/>
        </w:rPr>
        <w:t>Contratante</w:t>
      </w:r>
      <w:r w:rsidRPr="00357575">
        <w:rPr>
          <w:rFonts w:ascii="Arial" w:hAnsi="Arial" w:cs="Arial"/>
          <w:sz w:val="24"/>
          <w:szCs w:val="24"/>
        </w:rPr>
        <w:t xml:space="preserve"> para representá-lo na execução do contrato administrativo;</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15.2.5. A indicação ou a manutenção do preposto do </w:t>
      </w:r>
      <w:r w:rsidRPr="00357575">
        <w:rPr>
          <w:rFonts w:ascii="Arial" w:hAnsi="Arial" w:cs="Arial"/>
          <w:b/>
          <w:sz w:val="24"/>
          <w:szCs w:val="24"/>
        </w:rPr>
        <w:t>Contratante</w:t>
      </w:r>
      <w:r w:rsidRPr="00357575">
        <w:rPr>
          <w:rFonts w:ascii="Arial" w:hAnsi="Arial" w:cs="Arial"/>
          <w:sz w:val="24"/>
          <w:szCs w:val="24"/>
        </w:rPr>
        <w:t xml:space="preserve"> poderá ser recusada pelo órgão ou entidade, desde que devidamente justificada, devendo a empresa designar outro para o exercício da atividade;</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15.2.6. Atender às determinações regulares emitidas pelo fiscal do contrato administrativo ou autoridade superior (inciso II do art. 137 da Lei nº. 14.133/2021);</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15.2.7. Alocar os empregados necessários, com habilitação e conhecimento adequados, ao perfeito cumprimento das cláusulas deste contrato administrativo, fornecendo os materiais, equipamentos, ferramentas e utensílios demandados, </w:t>
      </w:r>
      <w:r w:rsidRPr="00357575">
        <w:rPr>
          <w:rFonts w:ascii="Arial" w:hAnsi="Arial" w:cs="Arial"/>
          <w:sz w:val="24"/>
          <w:szCs w:val="24"/>
        </w:rPr>
        <w:lastRenderedPageBreak/>
        <w:t>cuja quantidade, qualidade e tecnologia deverão atender às recomendações de boa técnica e a legislação de regência</w:t>
      </w:r>
      <w:r w:rsidRPr="00357575">
        <w:rPr>
          <w:rFonts w:ascii="Arial" w:hAnsi="Arial" w:cs="Arial"/>
          <w:color w:val="FF0000"/>
          <w:sz w:val="24"/>
          <w:szCs w:val="24"/>
        </w:rPr>
        <w:t>.</w:t>
      </w:r>
    </w:p>
    <w:p w:rsidR="001A6385" w:rsidRPr="00357575" w:rsidRDefault="001A6385" w:rsidP="006D7DAE">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 xml:space="preserve">15.2.7. Reparar, corrigir, remover, reconstruir ou substituir, às suas expensas, no total ou em parte, no prazo fixado pelo fiscal do contrato, </w:t>
      </w:r>
      <w:r w:rsidR="00711595">
        <w:rPr>
          <w:rFonts w:ascii="Arial" w:hAnsi="Arial" w:cs="Arial"/>
          <w:sz w:val="24"/>
          <w:szCs w:val="24"/>
        </w:rPr>
        <w:t>c</w:t>
      </w:r>
      <w:r w:rsidR="00711595" w:rsidRPr="00357575">
        <w:rPr>
          <w:rFonts w:ascii="Arial" w:hAnsi="Arial" w:cs="Arial"/>
          <w:sz w:val="24"/>
          <w:szCs w:val="24"/>
        </w:rPr>
        <w:t>ontratação de pessoa física ou jurídica para manutenção preventiva e corretiva dos implementos agrícolas, para a Secretaria de Agricultura e Meio Ambiente do Município de Santo Antônio do Grama/MG</w:t>
      </w:r>
      <w:r w:rsidRPr="00357575">
        <w:rPr>
          <w:rFonts w:ascii="Arial" w:hAnsi="Arial" w:cs="Arial"/>
          <w:sz w:val="24"/>
          <w:szCs w:val="24"/>
        </w:rPr>
        <w:t>, nos quais se verificarem vícios, defeitos ou incorreções resultantes da execução ou dos materiais empregados.</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15.2.8. Responsabilizar-se pelos vícios e danos decorrentes da execução do objeto, bem como por todo e qualquer dano causado ao </w:t>
      </w:r>
      <w:r w:rsidRPr="00357575">
        <w:rPr>
          <w:rFonts w:ascii="Arial" w:hAnsi="Arial" w:cs="Arial"/>
          <w:b/>
          <w:sz w:val="24"/>
          <w:szCs w:val="24"/>
        </w:rPr>
        <w:t>Contratante</w:t>
      </w:r>
      <w:r w:rsidRPr="00357575">
        <w:rPr>
          <w:rFonts w:ascii="Arial" w:hAnsi="Arial" w:cs="Arial"/>
          <w:sz w:val="24"/>
          <w:szCs w:val="24"/>
        </w:rPr>
        <w:t xml:space="preserve"> ou terceiros, não reduzindo essa responsabilidade a fiscalização ou o acompanhamento da execução contratual pelo </w:t>
      </w:r>
      <w:r w:rsidRPr="00357575">
        <w:rPr>
          <w:rFonts w:ascii="Arial" w:hAnsi="Arial" w:cs="Arial"/>
          <w:b/>
          <w:sz w:val="24"/>
          <w:szCs w:val="24"/>
        </w:rPr>
        <w:t>Contratante</w:t>
      </w:r>
      <w:r w:rsidRPr="00357575">
        <w:rPr>
          <w:rFonts w:ascii="Arial" w:hAnsi="Arial" w:cs="Arial"/>
          <w:sz w:val="24"/>
          <w:szCs w:val="24"/>
        </w:rPr>
        <w:t>, que ficará autorizado a descontar dos pagamentos devidos ou da garantia, caso exigida no edital, o valor correspondente aos danos sofridos.</w:t>
      </w:r>
    </w:p>
    <w:p w:rsidR="001A6385" w:rsidRPr="00357575" w:rsidRDefault="001A6385" w:rsidP="006D7DAE">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 xml:space="preserve">15.2.9. Efetuar comunicação ao </w:t>
      </w:r>
      <w:r w:rsidRPr="00357575">
        <w:rPr>
          <w:rFonts w:ascii="Arial" w:hAnsi="Arial" w:cs="Arial"/>
          <w:b/>
          <w:sz w:val="24"/>
          <w:szCs w:val="24"/>
        </w:rPr>
        <w:t>Contratante</w:t>
      </w:r>
      <w:r w:rsidRPr="00357575">
        <w:rPr>
          <w:rFonts w:ascii="Arial" w:hAnsi="Arial" w:cs="Arial"/>
          <w:sz w:val="24"/>
          <w:szCs w:val="24"/>
        </w:rPr>
        <w:t xml:space="preserve">, assim que tiver ciência da impossibilidade de realização ou finalização da </w:t>
      </w:r>
      <w:r w:rsidR="00711595">
        <w:rPr>
          <w:rFonts w:ascii="Arial" w:hAnsi="Arial" w:cs="Arial"/>
          <w:sz w:val="24"/>
          <w:szCs w:val="24"/>
        </w:rPr>
        <w:t>c</w:t>
      </w:r>
      <w:r w:rsidR="00711595" w:rsidRPr="00357575">
        <w:rPr>
          <w:rFonts w:ascii="Arial" w:hAnsi="Arial" w:cs="Arial"/>
          <w:sz w:val="24"/>
          <w:szCs w:val="24"/>
        </w:rPr>
        <w:t>ontratação de pessoa física ou jurídica para manutenção preventiva e corretiva dos implementos agrícolas, para a Secretaria de Agricultura e Meio Ambiente do Município de Santo Antônio do Grama/MG</w:t>
      </w:r>
      <w:r w:rsidR="0081268B" w:rsidRPr="00357575">
        <w:rPr>
          <w:rFonts w:ascii="Arial" w:hAnsi="Arial" w:cs="Arial"/>
          <w:sz w:val="24"/>
          <w:szCs w:val="24"/>
        </w:rPr>
        <w:t>,</w:t>
      </w:r>
      <w:r w:rsidR="00E34646" w:rsidRPr="00357575">
        <w:rPr>
          <w:rFonts w:ascii="Arial" w:hAnsi="Arial" w:cs="Arial"/>
          <w:sz w:val="24"/>
          <w:szCs w:val="24"/>
        </w:rPr>
        <w:t xml:space="preserve"> </w:t>
      </w:r>
      <w:r w:rsidR="008F5D42" w:rsidRPr="00357575">
        <w:rPr>
          <w:rFonts w:ascii="Arial" w:hAnsi="Arial" w:cs="Arial"/>
          <w:sz w:val="24"/>
          <w:szCs w:val="24"/>
        </w:rPr>
        <w:t xml:space="preserve">o </w:t>
      </w:r>
      <w:r w:rsidRPr="00357575">
        <w:rPr>
          <w:rFonts w:ascii="Arial" w:hAnsi="Arial" w:cs="Arial"/>
          <w:sz w:val="24"/>
          <w:szCs w:val="24"/>
        </w:rPr>
        <w:t>no prazo estabelecido, para adoção de ações de contingência cabíveis.</w:t>
      </w:r>
      <w:r w:rsidRPr="00357575">
        <w:rPr>
          <w:rFonts w:ascii="Arial" w:hAnsi="Arial" w:cs="Arial"/>
          <w:strike/>
          <w:color w:val="000000"/>
          <w:sz w:val="24"/>
          <w:szCs w:val="24"/>
        </w:rPr>
        <w:t xml:space="preserve"> </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15.2.10. Não contratar, durante a vigência do contrato, cônjuge, companheiro ou parente em linha reta, colateral ou por afinidade, até o terceiro grau, de dirigente do contratante ou do Fiscal ou Gestor do contrato (parágrafo único do art. 48 da Lei nº 14.133/2021);</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15.2.11. Responsabilizar-se pelo cumprimento das obrigações previstas em Acordo, Convenção, Dissídio Coletivo de Trabalho ou equivalentes das categorias abrangidas pelo contrato administrativo, por todas as obrigações trabalhistas, sociais, previdenciárias, tributárias e as demais previstas em legislação específica, cuja inadimplência não transfere a responsabilidade ao Contratante, salvo na hipótese do §2º do art. 121 da Lei nº 14.133/2021.</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15.2.12. Comunicar ao fiscal do contrato administrativo, no prazo de 24 (vinte e quatro) horas, qualquer ocorrência anormal ou </w:t>
      </w:r>
      <w:r w:rsidRPr="00357575">
        <w:rPr>
          <w:rFonts w:ascii="Arial" w:hAnsi="Arial" w:cs="Arial"/>
          <w:color w:val="000000"/>
          <w:sz w:val="24"/>
          <w:szCs w:val="24"/>
        </w:rPr>
        <w:t>acidente</w:t>
      </w:r>
      <w:r w:rsidRPr="00357575">
        <w:rPr>
          <w:rFonts w:ascii="Arial" w:hAnsi="Arial" w:cs="Arial"/>
          <w:sz w:val="24"/>
          <w:szCs w:val="24"/>
        </w:rPr>
        <w:t xml:space="preserve"> que se verifique no local da execução do objeto contratual.</w:t>
      </w:r>
    </w:p>
    <w:p w:rsidR="001A6385" w:rsidRPr="00357575" w:rsidRDefault="001A6385" w:rsidP="001A6385">
      <w:pPr>
        <w:spacing w:after="160" w:line="300" w:lineRule="auto"/>
        <w:jc w:val="both"/>
        <w:rPr>
          <w:rFonts w:ascii="Arial" w:hAnsi="Arial" w:cs="Arial"/>
          <w:color w:val="000000"/>
          <w:sz w:val="24"/>
          <w:szCs w:val="24"/>
        </w:rPr>
      </w:pPr>
      <w:r w:rsidRPr="00357575">
        <w:rPr>
          <w:rFonts w:ascii="Arial" w:hAnsi="Arial" w:cs="Arial"/>
          <w:sz w:val="24"/>
          <w:szCs w:val="24"/>
        </w:rPr>
        <w:lastRenderedPageBreak/>
        <w:t xml:space="preserve">15.2.13. Prestar todo esclarecimento ou informação solicitada pelo </w:t>
      </w:r>
      <w:r w:rsidRPr="00357575">
        <w:rPr>
          <w:rFonts w:ascii="Arial" w:hAnsi="Arial" w:cs="Arial"/>
          <w:b/>
          <w:sz w:val="24"/>
          <w:szCs w:val="24"/>
        </w:rPr>
        <w:t>Contratante</w:t>
      </w:r>
      <w:r w:rsidRPr="00357575">
        <w:rPr>
          <w:rFonts w:ascii="Arial" w:hAnsi="Arial" w:cs="Arial"/>
          <w:sz w:val="24"/>
          <w:szCs w:val="24"/>
        </w:rPr>
        <w:t xml:space="preserve"> ou por seus prepostos, garantindo-lhes o acesso, a qualquer tempo, ao local dos trabalhos, bem como aos documentos relativos à execução do empreendimento.</w:t>
      </w:r>
    </w:p>
    <w:p w:rsidR="001A6385" w:rsidRPr="00357575" w:rsidRDefault="001A6385" w:rsidP="001A6385">
      <w:pPr>
        <w:spacing w:after="160" w:line="300" w:lineRule="auto"/>
        <w:jc w:val="both"/>
        <w:rPr>
          <w:rFonts w:ascii="Arial" w:hAnsi="Arial" w:cs="Arial"/>
          <w:color w:val="000000"/>
          <w:sz w:val="24"/>
          <w:szCs w:val="24"/>
        </w:rPr>
      </w:pPr>
      <w:r w:rsidRPr="00357575">
        <w:rPr>
          <w:rFonts w:ascii="Arial" w:hAnsi="Arial" w:cs="Arial"/>
          <w:sz w:val="24"/>
          <w:szCs w:val="24"/>
        </w:rPr>
        <w:t xml:space="preserve">15.2.14. Paralisar, por determinação do </w:t>
      </w:r>
      <w:r w:rsidRPr="00357575">
        <w:rPr>
          <w:rFonts w:ascii="Arial" w:hAnsi="Arial" w:cs="Arial"/>
          <w:b/>
          <w:sz w:val="24"/>
          <w:szCs w:val="24"/>
        </w:rPr>
        <w:t>Contratante</w:t>
      </w:r>
      <w:r w:rsidRPr="00357575">
        <w:rPr>
          <w:rFonts w:ascii="Arial" w:hAnsi="Arial" w:cs="Arial"/>
          <w:sz w:val="24"/>
          <w:szCs w:val="24"/>
        </w:rPr>
        <w:t>, qualquer atividade que não esteja sendo executada de acordo com a boa técnica ou que ponha em risco a segurança de pessoas ou bens de terceiros.</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15.2.15. Promover a guarda, manutenção e vigilância de materiais, ferramentas, e tudo o que for necessário à execução do objeto, durante a vigência do contrato administrativo.</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15.2.16. Conduzir os trabalhos com estrita observância às normas da legislação pertinente, cumprindo as determinações dos Poderes Públicos, mantendo </w:t>
      </w:r>
      <w:r w:rsidR="00EE08CE" w:rsidRPr="00357575">
        <w:rPr>
          <w:rFonts w:ascii="Arial" w:hAnsi="Arial" w:cs="Arial"/>
          <w:sz w:val="24"/>
          <w:szCs w:val="24"/>
        </w:rPr>
        <w:t xml:space="preserve">sempre limpo o local </w:t>
      </w:r>
      <w:r w:rsidRPr="00357575">
        <w:rPr>
          <w:rFonts w:ascii="Arial" w:hAnsi="Arial" w:cs="Arial"/>
          <w:sz w:val="24"/>
          <w:szCs w:val="24"/>
        </w:rPr>
        <w:t>e nas melhores condições de segurança, higiene e disciplina.</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15.2.17. Submeter previamente, por escrito, ao </w:t>
      </w:r>
      <w:r w:rsidRPr="00357575">
        <w:rPr>
          <w:rFonts w:ascii="Arial" w:hAnsi="Arial" w:cs="Arial"/>
          <w:b/>
          <w:sz w:val="24"/>
          <w:szCs w:val="24"/>
        </w:rPr>
        <w:t>Contratante</w:t>
      </w:r>
      <w:r w:rsidRPr="00357575">
        <w:rPr>
          <w:rFonts w:ascii="Arial" w:hAnsi="Arial" w:cs="Arial"/>
          <w:sz w:val="24"/>
          <w:szCs w:val="24"/>
        </w:rPr>
        <w:t>, para análise e aprovação, quaisquer mudanças nos métodos executivos que fujam às especificações do memorial descritivo ou instrumento congênere.</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15.2.18. Não permitir a utilização de qualquer trabalho do menor de 16 (dezesseis) anos, exceto na condição de aprendiz para os maiores de 14 (quatorze) anos, nem permitir a utilização do trabalho do menor de 18 (dezoito) anos em trabalho noturno, perigoso ou insalubre.</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15.2.19. Comprovar a reserva de cargos a que se refere a cláusula acima, no prazo fixado pelo fiscal do contrato, com a indicação dos empregados que preencheram as referidas vagas (art. 116, parágrafo único, da Lei nº 14.133/2021).</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15.2.20. Guardar sigilo sobre todas as informações obtidas em decorrência do cumprimento do contrato.</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15.2.21.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licitação, exceto quando ocorrer algum dos eventos arrolados na alínea “d” inciso II do art. 124 da Lei nº 14.133/2021.</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lastRenderedPageBreak/>
        <w:t xml:space="preserve">15.2.22. Cumprir, além dos postulados legais vigentes de âmbito federal, estadual ou municipal, as normas de segurança do </w:t>
      </w:r>
      <w:r w:rsidRPr="00357575">
        <w:rPr>
          <w:rFonts w:ascii="Arial" w:hAnsi="Arial" w:cs="Arial"/>
          <w:b/>
          <w:sz w:val="24"/>
          <w:szCs w:val="24"/>
        </w:rPr>
        <w:t>Contratante</w:t>
      </w:r>
      <w:r w:rsidRPr="00357575">
        <w:rPr>
          <w:rFonts w:ascii="Arial" w:hAnsi="Arial" w:cs="Arial"/>
          <w:sz w:val="24"/>
          <w:szCs w:val="24"/>
        </w:rPr>
        <w:t>.</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15.2.23. Assegurar aos seus trabalhadores ambiente de trabalho, inclusive equipamentos e instalações, em condições adequadas ao cumprimento das normas de saúde, segurança e bem-estar no trabalho.</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15.2.24. Garantir o acesso, a qualquer tempo, ao local dos trabalhos, bem como aos documentos relativos à execução do empreendimento pelo </w:t>
      </w:r>
      <w:r w:rsidRPr="00357575">
        <w:rPr>
          <w:rFonts w:ascii="Arial" w:hAnsi="Arial" w:cs="Arial"/>
          <w:b/>
          <w:sz w:val="24"/>
          <w:szCs w:val="24"/>
        </w:rPr>
        <w:t>Contratante</w:t>
      </w:r>
      <w:r w:rsidRPr="00357575">
        <w:rPr>
          <w:rFonts w:ascii="Arial" w:hAnsi="Arial" w:cs="Arial"/>
          <w:sz w:val="24"/>
          <w:szCs w:val="24"/>
        </w:rPr>
        <w:t>.</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15.2.25. Promover a organiza</w:t>
      </w:r>
      <w:r w:rsidR="007C7B34" w:rsidRPr="00357575">
        <w:rPr>
          <w:rFonts w:ascii="Arial" w:hAnsi="Arial" w:cs="Arial"/>
          <w:sz w:val="24"/>
          <w:szCs w:val="24"/>
        </w:rPr>
        <w:t xml:space="preserve">ção técnica e administrativa </w:t>
      </w:r>
      <w:r w:rsidRPr="00357575">
        <w:rPr>
          <w:rFonts w:ascii="Arial" w:hAnsi="Arial" w:cs="Arial"/>
          <w:sz w:val="24"/>
          <w:szCs w:val="24"/>
        </w:rPr>
        <w:t xml:space="preserve">de modo a conduzi-los </w:t>
      </w:r>
      <w:r w:rsidR="007C7B34" w:rsidRPr="00357575">
        <w:rPr>
          <w:rFonts w:ascii="Arial" w:hAnsi="Arial" w:cs="Arial"/>
          <w:sz w:val="24"/>
          <w:szCs w:val="24"/>
        </w:rPr>
        <w:t xml:space="preserve">a </w:t>
      </w:r>
      <w:r w:rsidRPr="00357575">
        <w:rPr>
          <w:rFonts w:ascii="Arial" w:hAnsi="Arial" w:cs="Arial"/>
          <w:sz w:val="24"/>
          <w:szCs w:val="24"/>
        </w:rPr>
        <w:t>eficaz e eficientemente, de acordo com os documentos e especificações que integram o Termo de Referência, no prazo determinado.</w:t>
      </w:r>
    </w:p>
    <w:p w:rsidR="001A6385" w:rsidRPr="00357575" w:rsidRDefault="001A6385" w:rsidP="006D7DAE">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 xml:space="preserve">15.2.26. Prestar </w:t>
      </w:r>
      <w:r w:rsidR="00F753CC" w:rsidRPr="00357575">
        <w:rPr>
          <w:rFonts w:ascii="Arial" w:hAnsi="Arial" w:cs="Arial"/>
          <w:sz w:val="24"/>
          <w:szCs w:val="24"/>
        </w:rPr>
        <w:t xml:space="preserve">a </w:t>
      </w:r>
      <w:r w:rsidR="00711595">
        <w:rPr>
          <w:rFonts w:ascii="Arial" w:hAnsi="Arial" w:cs="Arial"/>
          <w:sz w:val="24"/>
          <w:szCs w:val="24"/>
        </w:rPr>
        <w:t>c</w:t>
      </w:r>
      <w:r w:rsidR="00711595" w:rsidRPr="00357575">
        <w:rPr>
          <w:rFonts w:ascii="Arial" w:hAnsi="Arial" w:cs="Arial"/>
          <w:sz w:val="24"/>
          <w:szCs w:val="24"/>
        </w:rPr>
        <w:t xml:space="preserve">ontratação de pessoa física ou jurídica para manutenção preventiva e corretiva dos implementos agrícolas, para a Secretaria de Agricultura e Meio Ambiente do Município de Santo Antônio do Grama/MG </w:t>
      </w:r>
      <w:r w:rsidRPr="00357575">
        <w:rPr>
          <w:rFonts w:ascii="Arial" w:hAnsi="Arial" w:cs="Arial"/>
          <w:sz w:val="24"/>
          <w:szCs w:val="24"/>
        </w:rPr>
        <w:t>dentro dos parâmetros e rotinas estabelecidos, fornecendo todos os materiais, equipamentos e utensílios em quantidade, qualidade e tecnologia adequadas, com a observância às recomendações aceitas pela boa técnica, normas e legislação.</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15.2.27. Ceder ao </w:t>
      </w:r>
      <w:r w:rsidRPr="00357575">
        <w:rPr>
          <w:rFonts w:ascii="Arial" w:hAnsi="Arial" w:cs="Arial"/>
          <w:b/>
          <w:sz w:val="24"/>
          <w:szCs w:val="24"/>
        </w:rPr>
        <w:t>Contratante</w:t>
      </w:r>
      <w:r w:rsidRPr="00357575">
        <w:rPr>
          <w:rFonts w:ascii="Arial" w:hAnsi="Arial" w:cs="Arial"/>
          <w:sz w:val="24"/>
          <w:szCs w:val="24"/>
        </w:rPr>
        <w:t xml:space="preserve"> todos os direitos patrimoniais relativos ao objeto contratado, o qual poderá ser livremente utilizado e/ou alterado em outras ocasiões, sem necessidade de nova autorização d</w:t>
      </w:r>
      <w:r w:rsidRPr="00357575">
        <w:rPr>
          <w:rFonts w:ascii="Arial" w:hAnsi="Arial" w:cs="Arial"/>
          <w:color w:val="000000"/>
          <w:sz w:val="24"/>
          <w:szCs w:val="24"/>
        </w:rPr>
        <w:t xml:space="preserve">o(a) </w:t>
      </w:r>
      <w:r w:rsidRPr="00357575">
        <w:rPr>
          <w:rFonts w:ascii="Arial" w:hAnsi="Arial" w:cs="Arial"/>
          <w:b/>
          <w:color w:val="000000"/>
          <w:sz w:val="24"/>
          <w:szCs w:val="24"/>
        </w:rPr>
        <w:t>Contratado(a)</w:t>
      </w:r>
      <w:r w:rsidRPr="00357575">
        <w:rPr>
          <w:rFonts w:ascii="Arial" w:hAnsi="Arial" w:cs="Arial"/>
          <w:sz w:val="24"/>
          <w:szCs w:val="24"/>
        </w:rPr>
        <w:t>.</w:t>
      </w:r>
    </w:p>
    <w:p w:rsidR="001A6385" w:rsidRPr="00357575" w:rsidRDefault="001A6385" w:rsidP="001A6385">
      <w:pPr>
        <w:spacing w:after="160" w:line="300" w:lineRule="auto"/>
        <w:jc w:val="both"/>
        <w:rPr>
          <w:rFonts w:ascii="Arial" w:hAnsi="Arial" w:cs="Arial"/>
          <w:bCs/>
          <w:sz w:val="24"/>
          <w:szCs w:val="24"/>
        </w:rPr>
      </w:pPr>
      <w:r w:rsidRPr="00357575">
        <w:rPr>
          <w:rFonts w:ascii="Arial" w:hAnsi="Arial" w:cs="Arial"/>
          <w:sz w:val="24"/>
          <w:szCs w:val="24"/>
        </w:rPr>
        <w:t xml:space="preserve">15.2.28. Manter os empregados nos horários predeterminados pelo </w:t>
      </w:r>
      <w:r w:rsidRPr="00357575">
        <w:rPr>
          <w:rFonts w:ascii="Arial" w:hAnsi="Arial" w:cs="Arial"/>
          <w:b/>
          <w:sz w:val="24"/>
          <w:szCs w:val="24"/>
        </w:rPr>
        <w:t>Contratante</w:t>
      </w:r>
      <w:r w:rsidRPr="00357575">
        <w:rPr>
          <w:rFonts w:ascii="Arial" w:hAnsi="Arial" w:cs="Arial"/>
          <w:sz w:val="24"/>
          <w:szCs w:val="24"/>
        </w:rPr>
        <w:t>.</w:t>
      </w:r>
    </w:p>
    <w:p w:rsidR="006D7DAE" w:rsidRPr="00357575" w:rsidRDefault="001A6385" w:rsidP="006D7DAE">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 xml:space="preserve">15.2.29. Apresentar ao </w:t>
      </w:r>
      <w:r w:rsidRPr="00357575">
        <w:rPr>
          <w:rFonts w:ascii="Arial" w:hAnsi="Arial" w:cs="Arial"/>
          <w:b/>
          <w:sz w:val="24"/>
          <w:szCs w:val="24"/>
        </w:rPr>
        <w:t>Contratante</w:t>
      </w:r>
      <w:r w:rsidRPr="00357575">
        <w:rPr>
          <w:rFonts w:ascii="Arial" w:hAnsi="Arial" w:cs="Arial"/>
          <w:sz w:val="24"/>
          <w:szCs w:val="24"/>
        </w:rPr>
        <w:t xml:space="preserve">, quando for o caso, a relação nominal dos empregados que adentrarão no órgão para a execução da </w:t>
      </w:r>
      <w:r w:rsidR="00711595">
        <w:rPr>
          <w:rFonts w:ascii="Arial" w:hAnsi="Arial" w:cs="Arial"/>
          <w:sz w:val="24"/>
          <w:szCs w:val="24"/>
        </w:rPr>
        <w:t>c</w:t>
      </w:r>
      <w:r w:rsidR="00711595" w:rsidRPr="00357575">
        <w:rPr>
          <w:rFonts w:ascii="Arial" w:hAnsi="Arial" w:cs="Arial"/>
          <w:sz w:val="24"/>
          <w:szCs w:val="24"/>
        </w:rPr>
        <w:t>ontratação de pessoa física ou jurídica para manutenção preventiva e corretiva dos implementos agrícolas, para a Secretaria de Agricultura e Meio Ambiente do Município de Santo Antônio do Grama/MG</w:t>
      </w:r>
      <w:r w:rsidR="006D7DAE" w:rsidRPr="00357575">
        <w:rPr>
          <w:rFonts w:ascii="Arial" w:hAnsi="Arial" w:cs="Arial"/>
          <w:sz w:val="24"/>
          <w:szCs w:val="24"/>
        </w:rPr>
        <w:t>.</w:t>
      </w:r>
    </w:p>
    <w:p w:rsidR="001A6385" w:rsidRPr="00357575" w:rsidRDefault="008F5D42" w:rsidP="001A6385">
      <w:pPr>
        <w:spacing w:after="160" w:line="300" w:lineRule="auto"/>
        <w:jc w:val="both"/>
        <w:rPr>
          <w:rFonts w:ascii="Arial" w:hAnsi="Arial" w:cs="Arial"/>
          <w:sz w:val="24"/>
          <w:szCs w:val="24"/>
        </w:rPr>
      </w:pPr>
      <w:r w:rsidRPr="00357575">
        <w:rPr>
          <w:rFonts w:ascii="Arial" w:hAnsi="Arial" w:cs="Arial"/>
          <w:sz w:val="24"/>
          <w:szCs w:val="24"/>
        </w:rPr>
        <w:t xml:space="preserve"> </w:t>
      </w:r>
      <w:r w:rsidR="001A6385" w:rsidRPr="00357575">
        <w:rPr>
          <w:rFonts w:ascii="Arial" w:hAnsi="Arial" w:cs="Arial"/>
          <w:sz w:val="24"/>
          <w:szCs w:val="24"/>
        </w:rPr>
        <w:t>15.3.30. Observar os preceitos da legislação sobre a jornada de trabalho, conforme a categoria profissional.</w:t>
      </w:r>
    </w:p>
    <w:p w:rsidR="001A6385" w:rsidRPr="00357575" w:rsidRDefault="001A6385" w:rsidP="006D7DAE">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 xml:space="preserve">15.2.31. Atender às solicitações do </w:t>
      </w:r>
      <w:r w:rsidRPr="00357575">
        <w:rPr>
          <w:rFonts w:ascii="Arial" w:hAnsi="Arial" w:cs="Arial"/>
          <w:b/>
          <w:sz w:val="24"/>
          <w:szCs w:val="24"/>
        </w:rPr>
        <w:t>Contratante</w:t>
      </w:r>
      <w:r w:rsidRPr="00357575">
        <w:rPr>
          <w:rFonts w:ascii="Arial" w:hAnsi="Arial" w:cs="Arial"/>
          <w:sz w:val="24"/>
          <w:szCs w:val="24"/>
        </w:rPr>
        <w:t xml:space="preserve"> quanto à substituição dos empregados alocados, no prazo fixado pela fiscalização do contrato, nos casos em que ficar constatado descumprimento das obrigações relativas à execução da </w:t>
      </w:r>
      <w:r w:rsidR="00711595">
        <w:rPr>
          <w:rFonts w:ascii="Arial" w:hAnsi="Arial" w:cs="Arial"/>
          <w:sz w:val="24"/>
          <w:szCs w:val="24"/>
        </w:rPr>
        <w:t>c</w:t>
      </w:r>
      <w:r w:rsidR="00711595" w:rsidRPr="00357575">
        <w:rPr>
          <w:rFonts w:ascii="Arial" w:hAnsi="Arial" w:cs="Arial"/>
          <w:sz w:val="24"/>
          <w:szCs w:val="24"/>
        </w:rPr>
        <w:t xml:space="preserve">ontratação de pessoa física ou jurídica para manutenção preventiva e corretiva dos implementos agrícolas, para a Secretaria de Agricultura e Meio </w:t>
      </w:r>
      <w:r w:rsidR="00711595" w:rsidRPr="00357575">
        <w:rPr>
          <w:rFonts w:ascii="Arial" w:hAnsi="Arial" w:cs="Arial"/>
          <w:sz w:val="24"/>
          <w:szCs w:val="24"/>
        </w:rPr>
        <w:lastRenderedPageBreak/>
        <w:t>Ambiente do Município de Santo Antônio do Grama/MG</w:t>
      </w:r>
      <w:r w:rsidRPr="00357575">
        <w:rPr>
          <w:rFonts w:ascii="Arial" w:hAnsi="Arial" w:cs="Arial"/>
          <w:sz w:val="24"/>
          <w:szCs w:val="24"/>
        </w:rPr>
        <w:t>, conforme descrito nas especificações do objeto.</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15.2.32. Instruir seus empregados quanto à necessidade de acatar as Normas Internas do </w:t>
      </w:r>
      <w:r w:rsidRPr="00357575">
        <w:rPr>
          <w:rFonts w:ascii="Arial" w:hAnsi="Arial" w:cs="Arial"/>
          <w:b/>
          <w:sz w:val="24"/>
          <w:szCs w:val="24"/>
        </w:rPr>
        <w:t>Contratante</w:t>
      </w:r>
      <w:r w:rsidRPr="00357575">
        <w:rPr>
          <w:rFonts w:ascii="Arial" w:hAnsi="Arial" w:cs="Arial"/>
          <w:sz w:val="24"/>
          <w:szCs w:val="24"/>
        </w:rPr>
        <w:t>.</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15.2.33. Instruir seus empregados a respeito das atividades a serem desempenhadas, alertando-os a não executarem atividades não abrangidas pelo contrato, devendo </w:t>
      </w:r>
      <w:r w:rsidRPr="00357575">
        <w:rPr>
          <w:rFonts w:ascii="Arial" w:hAnsi="Arial" w:cs="Arial"/>
          <w:color w:val="000000"/>
          <w:sz w:val="24"/>
          <w:szCs w:val="24"/>
        </w:rPr>
        <w:t xml:space="preserve">o(a) </w:t>
      </w:r>
      <w:r w:rsidRPr="00357575">
        <w:rPr>
          <w:rFonts w:ascii="Arial" w:hAnsi="Arial" w:cs="Arial"/>
          <w:b/>
          <w:color w:val="000000"/>
          <w:sz w:val="24"/>
          <w:szCs w:val="24"/>
        </w:rPr>
        <w:t>Contratado(a)</w:t>
      </w:r>
      <w:r w:rsidRPr="00357575">
        <w:rPr>
          <w:rFonts w:ascii="Arial" w:hAnsi="Arial" w:cs="Arial"/>
          <w:sz w:val="24"/>
          <w:szCs w:val="24"/>
        </w:rPr>
        <w:t xml:space="preserve"> relatar ao </w:t>
      </w:r>
      <w:r w:rsidRPr="00357575">
        <w:rPr>
          <w:rFonts w:ascii="Arial" w:hAnsi="Arial" w:cs="Arial"/>
          <w:b/>
          <w:sz w:val="24"/>
          <w:szCs w:val="24"/>
        </w:rPr>
        <w:t>Contratante</w:t>
      </w:r>
      <w:r w:rsidRPr="00357575">
        <w:rPr>
          <w:rFonts w:ascii="Arial" w:hAnsi="Arial" w:cs="Arial"/>
          <w:sz w:val="24"/>
          <w:szCs w:val="24"/>
        </w:rPr>
        <w:t xml:space="preserve"> toda e qualquer ocorrência neste sentido, a fim de evitar desvio de função.</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15.2.34. Estar registrada ou inscrita no Conselho Profissional competente, conforme as áreas de atuação previstas no Termo de Referência, em plena validade.</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15.2.35. Adotar as providências e precauções necessárias, inclusive consulta nos respectivos órgãos, se necessário for, a fim de que não venham a ser danificadas as redes </w:t>
      </w:r>
      <w:r w:rsidR="00DF72CB" w:rsidRPr="00357575">
        <w:rPr>
          <w:rFonts w:ascii="Arial" w:hAnsi="Arial" w:cs="Arial"/>
          <w:sz w:val="24"/>
          <w:szCs w:val="24"/>
        </w:rPr>
        <w:t>hidros sanitárias</w:t>
      </w:r>
      <w:r w:rsidRPr="00357575">
        <w:rPr>
          <w:rFonts w:ascii="Arial" w:hAnsi="Arial" w:cs="Arial"/>
          <w:sz w:val="24"/>
          <w:szCs w:val="24"/>
        </w:rPr>
        <w:t>, elétricas e de comunicação.</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15.2.36. Obter junto aos órgãos competentes, conforme e quando for o caso, as licenças necessárias e demais documentos e autorizações exigíveis, na forma da legislação aplicável.</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15.2.37. Refazer, às suas expensas, os trabalhos executados em desacordo com o estabelecido nas especificações, bem como substituir aqueles realizados com materiais defeituosos ou com vício de construção, pelo prazo de 05 (cinco) anos, contado da data de emissão do Termo de Recebimento Definitivo.</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16. CLÁUSULA DÉCIMA SEXTA: Das penalidades cabíveis e os valores das multas e suas bases de cálculo</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16.1. Comete infração administrativa, nos termos da Lei nº 14.133/2021, </w:t>
      </w:r>
      <w:r w:rsidRPr="00357575">
        <w:rPr>
          <w:rFonts w:ascii="Arial" w:hAnsi="Arial" w:cs="Arial"/>
          <w:color w:val="000000"/>
          <w:sz w:val="24"/>
          <w:szCs w:val="24"/>
        </w:rPr>
        <w:t xml:space="preserve">o(a) </w:t>
      </w:r>
      <w:r w:rsidRPr="00357575">
        <w:rPr>
          <w:rFonts w:ascii="Arial" w:hAnsi="Arial" w:cs="Arial"/>
          <w:b/>
          <w:color w:val="000000"/>
          <w:sz w:val="24"/>
          <w:szCs w:val="24"/>
        </w:rPr>
        <w:t>Contratado(a)</w:t>
      </w:r>
      <w:r w:rsidRPr="00357575">
        <w:rPr>
          <w:rFonts w:ascii="Arial" w:hAnsi="Arial" w:cs="Arial"/>
          <w:sz w:val="24"/>
          <w:szCs w:val="24"/>
        </w:rPr>
        <w:t xml:space="preserve"> que:</w:t>
      </w:r>
    </w:p>
    <w:p w:rsidR="001A6385" w:rsidRPr="00357575" w:rsidRDefault="001A6385" w:rsidP="001A6385">
      <w:pPr>
        <w:pStyle w:val="PargrafodaLista1"/>
        <w:numPr>
          <w:ilvl w:val="2"/>
          <w:numId w:val="2"/>
        </w:numPr>
        <w:spacing w:after="160" w:line="300" w:lineRule="auto"/>
        <w:ind w:right="-30"/>
        <w:jc w:val="both"/>
        <w:rPr>
          <w:rFonts w:ascii="Arial" w:hAnsi="Arial" w:cs="Arial"/>
        </w:rPr>
      </w:pPr>
      <w:r w:rsidRPr="00357575">
        <w:rPr>
          <w:rFonts w:ascii="Arial" w:hAnsi="Arial" w:cs="Arial"/>
        </w:rPr>
        <w:t>Der causa à inexecução parcial do contrato administrativo;</w:t>
      </w:r>
    </w:p>
    <w:p w:rsidR="001A6385" w:rsidRPr="00357575" w:rsidRDefault="001A6385" w:rsidP="006D7DAE">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 xml:space="preserve">Der causa à inexecução parcial do contrato administrativo que cause grave dano ao </w:t>
      </w:r>
      <w:r w:rsidRPr="00357575">
        <w:rPr>
          <w:rFonts w:ascii="Arial" w:hAnsi="Arial" w:cs="Arial"/>
          <w:b/>
          <w:sz w:val="24"/>
          <w:szCs w:val="24"/>
        </w:rPr>
        <w:t>Contratante</w:t>
      </w:r>
      <w:r w:rsidRPr="00357575">
        <w:rPr>
          <w:rFonts w:ascii="Arial" w:hAnsi="Arial" w:cs="Arial"/>
          <w:sz w:val="24"/>
          <w:szCs w:val="24"/>
        </w:rPr>
        <w:t xml:space="preserve"> ou ao funcionamento da </w:t>
      </w:r>
      <w:r w:rsidR="00711595">
        <w:rPr>
          <w:rFonts w:ascii="Arial" w:hAnsi="Arial" w:cs="Arial"/>
          <w:sz w:val="24"/>
          <w:szCs w:val="24"/>
        </w:rPr>
        <w:t>c</w:t>
      </w:r>
      <w:r w:rsidR="00711595" w:rsidRPr="00357575">
        <w:rPr>
          <w:rFonts w:ascii="Arial" w:hAnsi="Arial" w:cs="Arial"/>
          <w:sz w:val="24"/>
          <w:szCs w:val="24"/>
        </w:rPr>
        <w:t>ontratação de pessoa física ou jurídica para manutenção preventiva e corretiva dos implementos agrícolas, para a Secretaria de Agricultura e Meio Ambiente do Município de Santo Antônio do Grama/MG</w:t>
      </w:r>
      <w:r w:rsidR="00347816" w:rsidRPr="00357575">
        <w:rPr>
          <w:rFonts w:ascii="Arial" w:hAnsi="Arial" w:cs="Arial"/>
          <w:sz w:val="24"/>
          <w:szCs w:val="24"/>
        </w:rPr>
        <w:t>,</w:t>
      </w:r>
      <w:r w:rsidR="00E34646" w:rsidRPr="00357575">
        <w:rPr>
          <w:rFonts w:ascii="Arial" w:hAnsi="Arial" w:cs="Arial"/>
          <w:sz w:val="24"/>
          <w:szCs w:val="24"/>
        </w:rPr>
        <w:t xml:space="preserve"> </w:t>
      </w:r>
      <w:r w:rsidRPr="00357575">
        <w:rPr>
          <w:rFonts w:ascii="Arial" w:hAnsi="Arial" w:cs="Arial"/>
          <w:sz w:val="24"/>
          <w:szCs w:val="24"/>
        </w:rPr>
        <w:t>públicos ou ao interesse coletivo;</w:t>
      </w:r>
    </w:p>
    <w:p w:rsidR="001A6385" w:rsidRPr="00357575" w:rsidRDefault="001A6385" w:rsidP="001A6385">
      <w:pPr>
        <w:pStyle w:val="PargrafodaLista1"/>
        <w:numPr>
          <w:ilvl w:val="2"/>
          <w:numId w:val="2"/>
        </w:numPr>
        <w:spacing w:after="160" w:line="300" w:lineRule="auto"/>
        <w:ind w:left="0" w:right="-30" w:firstLine="0"/>
        <w:jc w:val="both"/>
        <w:rPr>
          <w:rFonts w:ascii="Arial" w:hAnsi="Arial" w:cs="Arial"/>
        </w:rPr>
      </w:pPr>
      <w:r w:rsidRPr="00357575">
        <w:rPr>
          <w:rFonts w:ascii="Arial" w:hAnsi="Arial" w:cs="Arial"/>
        </w:rPr>
        <w:t>Der causa à inexecução total do contrato administrativo;</w:t>
      </w:r>
    </w:p>
    <w:p w:rsidR="001A6385" w:rsidRPr="00357575" w:rsidRDefault="001A6385" w:rsidP="001A6385">
      <w:pPr>
        <w:pStyle w:val="PargrafodaLista1"/>
        <w:numPr>
          <w:ilvl w:val="2"/>
          <w:numId w:val="2"/>
        </w:numPr>
        <w:spacing w:after="160" w:line="300" w:lineRule="auto"/>
        <w:ind w:left="0" w:right="-30" w:firstLine="0"/>
        <w:jc w:val="both"/>
        <w:rPr>
          <w:rFonts w:ascii="Arial" w:hAnsi="Arial" w:cs="Arial"/>
        </w:rPr>
      </w:pPr>
      <w:r w:rsidRPr="00357575">
        <w:rPr>
          <w:rFonts w:ascii="Arial" w:hAnsi="Arial" w:cs="Arial"/>
        </w:rPr>
        <w:lastRenderedPageBreak/>
        <w:t>Deixar de entregar a documentação exigida para o certame;</w:t>
      </w:r>
    </w:p>
    <w:p w:rsidR="001A6385" w:rsidRPr="00357575" w:rsidRDefault="001A6385" w:rsidP="001A6385">
      <w:pPr>
        <w:pStyle w:val="PargrafodaLista1"/>
        <w:numPr>
          <w:ilvl w:val="2"/>
          <w:numId w:val="2"/>
        </w:numPr>
        <w:spacing w:after="160" w:line="300" w:lineRule="auto"/>
        <w:ind w:left="0" w:right="-30" w:firstLine="0"/>
        <w:jc w:val="both"/>
        <w:rPr>
          <w:rFonts w:ascii="Arial" w:hAnsi="Arial" w:cs="Arial"/>
        </w:rPr>
      </w:pPr>
      <w:r w:rsidRPr="00357575">
        <w:rPr>
          <w:rFonts w:ascii="Arial" w:hAnsi="Arial" w:cs="Arial"/>
        </w:rPr>
        <w:t>Não mantiver a proposta, salvo em decorrência de fato superveniente devidamente justificado;</w:t>
      </w:r>
    </w:p>
    <w:p w:rsidR="001A6385" w:rsidRPr="00357575" w:rsidRDefault="001A6385" w:rsidP="001A6385">
      <w:pPr>
        <w:pStyle w:val="PargrafodaLista1"/>
        <w:numPr>
          <w:ilvl w:val="2"/>
          <w:numId w:val="2"/>
        </w:numPr>
        <w:spacing w:after="160" w:line="300" w:lineRule="auto"/>
        <w:ind w:left="0" w:right="-30" w:firstLine="0"/>
        <w:jc w:val="both"/>
        <w:rPr>
          <w:rFonts w:ascii="Arial" w:hAnsi="Arial" w:cs="Arial"/>
        </w:rPr>
      </w:pPr>
      <w:r w:rsidRPr="00357575">
        <w:rPr>
          <w:rFonts w:ascii="Arial" w:hAnsi="Arial" w:cs="Arial"/>
        </w:rPr>
        <w:t>Não celebrar o contrato administrativo ou não entregar a documentação exigida para a contratação administrativa, quando convocado dentro do prazo de validade de sua proposta;</w:t>
      </w:r>
    </w:p>
    <w:p w:rsidR="001A6385" w:rsidRPr="00357575" w:rsidRDefault="001A6385" w:rsidP="0060759D">
      <w:pPr>
        <w:pStyle w:val="PargrafodaLista1"/>
        <w:numPr>
          <w:ilvl w:val="2"/>
          <w:numId w:val="2"/>
        </w:numPr>
        <w:spacing w:after="160" w:line="300" w:lineRule="auto"/>
        <w:ind w:right="-30"/>
        <w:jc w:val="both"/>
        <w:rPr>
          <w:rFonts w:ascii="Arial" w:hAnsi="Arial" w:cs="Arial"/>
          <w:highlight w:val="yellow"/>
        </w:rPr>
      </w:pPr>
      <w:r w:rsidRPr="00357575">
        <w:rPr>
          <w:rFonts w:ascii="Arial" w:hAnsi="Arial" w:cs="Arial"/>
        </w:rPr>
        <w:t>Ensejar o retardamento da execução ou da entrega do objeto da contratação administrativa sem motivo justificado</w:t>
      </w:r>
      <w:r w:rsidRPr="00357575">
        <w:rPr>
          <w:rFonts w:ascii="Arial" w:hAnsi="Arial" w:cs="Arial"/>
          <w:highlight w:val="yellow"/>
        </w:rPr>
        <w:t>;</w:t>
      </w:r>
    </w:p>
    <w:p w:rsidR="001A6385" w:rsidRPr="00357575" w:rsidRDefault="001A6385" w:rsidP="001A6385">
      <w:pPr>
        <w:pStyle w:val="PargrafodaLista1"/>
        <w:numPr>
          <w:ilvl w:val="2"/>
          <w:numId w:val="2"/>
        </w:numPr>
        <w:spacing w:after="160" w:line="300" w:lineRule="auto"/>
        <w:ind w:left="0" w:right="-30" w:firstLine="0"/>
        <w:jc w:val="both"/>
        <w:rPr>
          <w:rFonts w:ascii="Arial" w:hAnsi="Arial" w:cs="Arial"/>
        </w:rPr>
      </w:pPr>
      <w:r w:rsidRPr="00357575">
        <w:rPr>
          <w:rFonts w:ascii="Arial" w:hAnsi="Arial" w:cs="Arial"/>
        </w:rPr>
        <w:t>Apresentar declaração ou documentação falsa exigida para o certame ou prestar declaração falsa durante a dispensa eletrônica ou execução do contrato administrativo;</w:t>
      </w:r>
    </w:p>
    <w:p w:rsidR="001A6385" w:rsidRPr="00357575" w:rsidRDefault="001A6385" w:rsidP="001A6385">
      <w:pPr>
        <w:pStyle w:val="PargrafodaLista1"/>
        <w:numPr>
          <w:ilvl w:val="2"/>
          <w:numId w:val="2"/>
        </w:numPr>
        <w:spacing w:after="160" w:line="300" w:lineRule="auto"/>
        <w:ind w:left="0" w:right="-30" w:firstLine="0"/>
        <w:jc w:val="both"/>
        <w:rPr>
          <w:rFonts w:ascii="Arial" w:hAnsi="Arial" w:cs="Arial"/>
        </w:rPr>
      </w:pPr>
      <w:r w:rsidRPr="00357575">
        <w:rPr>
          <w:rFonts w:ascii="Arial" w:hAnsi="Arial" w:cs="Arial"/>
        </w:rPr>
        <w:t>Fraudar a contratação ou praticar ato fraudulento na execução do contrato administrativo;</w:t>
      </w:r>
    </w:p>
    <w:p w:rsidR="001A6385" w:rsidRPr="00357575" w:rsidRDefault="001A6385" w:rsidP="001A6385">
      <w:pPr>
        <w:pStyle w:val="PargrafodaLista1"/>
        <w:numPr>
          <w:ilvl w:val="2"/>
          <w:numId w:val="2"/>
        </w:numPr>
        <w:tabs>
          <w:tab w:val="left" w:pos="851"/>
        </w:tabs>
        <w:spacing w:after="160" w:line="300" w:lineRule="auto"/>
        <w:ind w:left="0" w:right="-30" w:firstLine="0"/>
        <w:jc w:val="both"/>
        <w:rPr>
          <w:rFonts w:ascii="Arial" w:hAnsi="Arial" w:cs="Arial"/>
        </w:rPr>
      </w:pPr>
      <w:r w:rsidRPr="00357575">
        <w:rPr>
          <w:rFonts w:ascii="Arial" w:hAnsi="Arial" w:cs="Arial"/>
        </w:rPr>
        <w:t>Comportar-se de modo inidôneo ou cometer fraude de qualquer natureza;</w:t>
      </w:r>
    </w:p>
    <w:p w:rsidR="001A6385" w:rsidRPr="00357575" w:rsidRDefault="001A6385" w:rsidP="001A6385">
      <w:pPr>
        <w:pStyle w:val="PargrafodaLista1"/>
        <w:numPr>
          <w:ilvl w:val="2"/>
          <w:numId w:val="2"/>
        </w:numPr>
        <w:tabs>
          <w:tab w:val="left" w:pos="851"/>
        </w:tabs>
        <w:spacing w:after="160" w:line="300" w:lineRule="auto"/>
        <w:ind w:left="0" w:right="-30" w:firstLine="0"/>
        <w:jc w:val="both"/>
        <w:rPr>
          <w:rFonts w:ascii="Arial" w:hAnsi="Arial" w:cs="Arial"/>
        </w:rPr>
      </w:pPr>
      <w:r w:rsidRPr="00357575">
        <w:rPr>
          <w:rFonts w:ascii="Arial" w:hAnsi="Arial" w:cs="Arial"/>
        </w:rPr>
        <w:t>Praticar atos ilícitos com vistas a frustrar os objetivos do certame;</w:t>
      </w:r>
    </w:p>
    <w:p w:rsidR="001A6385" w:rsidRPr="00357575" w:rsidRDefault="001A6385" w:rsidP="001A6385">
      <w:pPr>
        <w:pStyle w:val="PargrafodaLista1"/>
        <w:numPr>
          <w:ilvl w:val="2"/>
          <w:numId w:val="2"/>
        </w:numPr>
        <w:tabs>
          <w:tab w:val="left" w:pos="851"/>
        </w:tabs>
        <w:spacing w:after="160" w:line="300" w:lineRule="auto"/>
        <w:ind w:left="0" w:right="-30" w:firstLine="0"/>
        <w:jc w:val="both"/>
        <w:rPr>
          <w:rFonts w:ascii="Arial" w:hAnsi="Arial" w:cs="Arial"/>
        </w:rPr>
      </w:pPr>
      <w:r w:rsidRPr="00357575">
        <w:rPr>
          <w:rFonts w:ascii="Arial" w:hAnsi="Arial" w:cs="Arial"/>
        </w:rPr>
        <w:t>Praticar ato lesivo previsto no art. 5º da Lei nº 12.846/2013.</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16.2. Serão aplicadas ao responsável pelas infrações administrativas acima descritas as seguintes sanções:</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bCs/>
          <w:sz w:val="24"/>
          <w:szCs w:val="24"/>
        </w:rPr>
        <w:t>16.2.1.</w:t>
      </w:r>
      <w:r w:rsidRPr="00357575">
        <w:rPr>
          <w:rFonts w:ascii="Arial" w:hAnsi="Arial" w:cs="Arial"/>
          <w:b/>
          <w:bCs/>
          <w:sz w:val="24"/>
          <w:szCs w:val="24"/>
        </w:rPr>
        <w:t xml:space="preserve"> </w:t>
      </w:r>
      <w:r w:rsidRPr="00357575">
        <w:rPr>
          <w:rFonts w:ascii="Arial" w:hAnsi="Arial" w:cs="Arial"/>
          <w:bCs/>
          <w:sz w:val="24"/>
          <w:szCs w:val="24"/>
        </w:rPr>
        <w:t>Advertência</w:t>
      </w:r>
      <w:r w:rsidRPr="00357575">
        <w:rPr>
          <w:rFonts w:ascii="Arial" w:hAnsi="Arial" w:cs="Arial"/>
          <w:sz w:val="24"/>
          <w:szCs w:val="24"/>
        </w:rPr>
        <w:t xml:space="preserve">, quando </w:t>
      </w:r>
      <w:r w:rsidRPr="00357575">
        <w:rPr>
          <w:rFonts w:ascii="Arial" w:hAnsi="Arial" w:cs="Arial"/>
          <w:color w:val="000000"/>
          <w:sz w:val="24"/>
          <w:szCs w:val="24"/>
        </w:rPr>
        <w:t xml:space="preserve">o(a) </w:t>
      </w:r>
      <w:r w:rsidRPr="00357575">
        <w:rPr>
          <w:rFonts w:ascii="Arial" w:hAnsi="Arial" w:cs="Arial"/>
          <w:b/>
          <w:color w:val="000000"/>
          <w:sz w:val="24"/>
          <w:szCs w:val="24"/>
        </w:rPr>
        <w:t>Contratado(a)</w:t>
      </w:r>
      <w:r w:rsidRPr="00357575">
        <w:rPr>
          <w:rFonts w:ascii="Arial" w:hAnsi="Arial" w:cs="Arial"/>
          <w:sz w:val="24"/>
          <w:szCs w:val="24"/>
        </w:rPr>
        <w:t xml:space="preserve"> der causa à inexecução parcial do contrato administrativo, sempre que não se justificar a imposição de penalidade mais grave (§ 2º do art. 156 da Lei nº. 14.133/2021);</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16.2.2. </w:t>
      </w:r>
      <w:r w:rsidRPr="00357575">
        <w:rPr>
          <w:rFonts w:ascii="Arial" w:hAnsi="Arial" w:cs="Arial"/>
          <w:bCs/>
          <w:sz w:val="24"/>
          <w:szCs w:val="24"/>
        </w:rPr>
        <w:t>Impedimento de licitar e contratar</w:t>
      </w:r>
      <w:r w:rsidRPr="00357575">
        <w:rPr>
          <w:rFonts w:ascii="Arial" w:hAnsi="Arial" w:cs="Arial"/>
          <w:sz w:val="24"/>
          <w:szCs w:val="24"/>
        </w:rPr>
        <w:t>, quando praticadas as condutas descritas nas alíneas 16.1.1, 16.1.3, 16.1.4, 16.1.5, 16.1.6 e 16.1.7 do subitem acima deste contrato administrativo, sempre que não se justificar a imposição de penalidade mais grave (§ 4º do art. 156 da Lei nº. 14.133/2021);</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bCs/>
          <w:sz w:val="24"/>
          <w:szCs w:val="24"/>
        </w:rPr>
        <w:t>16.2.3.</w:t>
      </w:r>
      <w:r w:rsidRPr="00357575">
        <w:rPr>
          <w:rFonts w:ascii="Arial" w:hAnsi="Arial" w:cs="Arial"/>
          <w:b/>
          <w:bCs/>
          <w:sz w:val="24"/>
          <w:szCs w:val="24"/>
        </w:rPr>
        <w:t xml:space="preserve"> </w:t>
      </w:r>
      <w:r w:rsidRPr="00357575">
        <w:rPr>
          <w:rFonts w:ascii="Arial" w:hAnsi="Arial" w:cs="Arial"/>
          <w:bCs/>
          <w:sz w:val="24"/>
          <w:szCs w:val="24"/>
        </w:rPr>
        <w:t>Declaração de inidoneidade para licitar e contratar</w:t>
      </w:r>
      <w:r w:rsidRPr="00357575">
        <w:rPr>
          <w:rFonts w:ascii="Arial" w:hAnsi="Arial" w:cs="Arial"/>
          <w:sz w:val="24"/>
          <w:szCs w:val="24"/>
        </w:rPr>
        <w:t>, quando praticadas as condutas descritas nas alíneas 16.1.8, 16.1.9, 16.1.10, 16.1.11 e 16.1.12 do subitem acima deste Contrato, bem como nas alíneas 16.1.2, 16.1.3, 16.1.4, 16.1.5, 16.1.6 e 16.1.7, que justifiquem a imposição de penalidade mais grave (§ 5º do art. 156 da Lei nº. 14.133/2021)</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lastRenderedPageBreak/>
        <w:t xml:space="preserve">16.3. </w:t>
      </w:r>
      <w:r w:rsidRPr="00357575">
        <w:rPr>
          <w:rFonts w:ascii="Arial" w:hAnsi="Arial" w:cs="Arial"/>
          <w:bCs/>
          <w:sz w:val="24"/>
          <w:szCs w:val="24"/>
        </w:rPr>
        <w:t>Multa:</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16.3.1. Moratória de 10% (dez por cento) por dia de atraso injustificado sobre o valor da parcela inadimplida;</w:t>
      </w:r>
    </w:p>
    <w:p w:rsidR="001A6385" w:rsidRPr="00357575" w:rsidRDefault="001A6385" w:rsidP="001A6385">
      <w:pPr>
        <w:spacing w:after="160" w:line="300" w:lineRule="auto"/>
        <w:jc w:val="both"/>
        <w:rPr>
          <w:rFonts w:ascii="Arial" w:hAnsi="Arial" w:cs="Arial"/>
          <w:color w:val="FF0000"/>
          <w:sz w:val="24"/>
          <w:szCs w:val="24"/>
        </w:rPr>
      </w:pPr>
      <w:r w:rsidRPr="00357575">
        <w:rPr>
          <w:rFonts w:ascii="Arial" w:hAnsi="Arial" w:cs="Arial"/>
          <w:sz w:val="24"/>
          <w:szCs w:val="24"/>
        </w:rPr>
        <w:t xml:space="preserve">16.3.1.1. O atraso superior 30 trinta dias autoriza ao </w:t>
      </w:r>
      <w:r w:rsidRPr="00357575">
        <w:rPr>
          <w:rFonts w:ascii="Arial" w:hAnsi="Arial" w:cs="Arial"/>
          <w:b/>
          <w:sz w:val="24"/>
          <w:szCs w:val="24"/>
        </w:rPr>
        <w:t>Contratante</w:t>
      </w:r>
      <w:r w:rsidRPr="00357575">
        <w:rPr>
          <w:rFonts w:ascii="Arial" w:hAnsi="Arial" w:cs="Arial"/>
          <w:sz w:val="24"/>
          <w:szCs w:val="24"/>
        </w:rPr>
        <w:t xml:space="preserve"> a promover a rescisão do contrato administrativo por descumprimento ou cumprimento irregular de suas cláusulas, conforme dispõe o inciso I do art. 137 da Lei n. 14.133/2021;</w:t>
      </w:r>
      <w:bookmarkStart w:id="0" w:name="_Hlk78351618"/>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16.4. A aplicação das sanções previstas neste contrato administrativo não exclui, em hipótese alguma, a obrigação de reparação integral do dano causado ao </w:t>
      </w:r>
      <w:r w:rsidRPr="00357575">
        <w:rPr>
          <w:rFonts w:ascii="Arial" w:hAnsi="Arial" w:cs="Arial"/>
          <w:b/>
          <w:sz w:val="24"/>
          <w:szCs w:val="24"/>
        </w:rPr>
        <w:t>Contratante</w:t>
      </w:r>
      <w:r w:rsidRPr="00357575">
        <w:rPr>
          <w:rFonts w:ascii="Arial" w:hAnsi="Arial" w:cs="Arial"/>
          <w:sz w:val="24"/>
          <w:szCs w:val="24"/>
        </w:rPr>
        <w:t xml:space="preserve"> (§ 9º do art. 156 da Lei nº. 14.133/2021)</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16.5. Todas as sanções previstas neste contrato administrativo poderão ser aplicadas cumulativamente com a multa (art. 156, §7º da Lei nº. 14.133/2021).</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16.6. Antes da aplicação da multa será facultada a defesa da </w:t>
      </w:r>
      <w:r w:rsidRPr="00357575">
        <w:rPr>
          <w:rFonts w:ascii="Arial" w:hAnsi="Arial" w:cs="Arial"/>
          <w:b/>
          <w:sz w:val="24"/>
          <w:szCs w:val="24"/>
        </w:rPr>
        <w:t>Contratante</w:t>
      </w:r>
      <w:r w:rsidRPr="00357575">
        <w:rPr>
          <w:rFonts w:ascii="Arial" w:hAnsi="Arial" w:cs="Arial"/>
          <w:sz w:val="24"/>
          <w:szCs w:val="24"/>
        </w:rPr>
        <w:t xml:space="preserve"> no prazo de 15 (quinze) dias úteis, contado da data de sua intimação (art. 157 da Lei nº. 14.133/2021)</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16.7. Se a multa aplicada e as indenizações cabíveis forem superiores ao valor do pagamento eventualmente devido pelo </w:t>
      </w:r>
      <w:r w:rsidRPr="00357575">
        <w:rPr>
          <w:rFonts w:ascii="Arial" w:hAnsi="Arial" w:cs="Arial"/>
          <w:b/>
          <w:sz w:val="24"/>
          <w:szCs w:val="24"/>
        </w:rPr>
        <w:t>Contratante</w:t>
      </w:r>
      <w:r w:rsidRPr="00357575">
        <w:rPr>
          <w:rFonts w:ascii="Arial" w:hAnsi="Arial" w:cs="Arial"/>
          <w:sz w:val="24"/>
          <w:szCs w:val="24"/>
        </w:rPr>
        <w:t xml:space="preserve"> </w:t>
      </w:r>
      <w:r w:rsidRPr="00357575">
        <w:rPr>
          <w:rFonts w:ascii="Arial" w:hAnsi="Arial" w:cs="Arial"/>
          <w:color w:val="000000"/>
          <w:sz w:val="24"/>
          <w:szCs w:val="24"/>
        </w:rPr>
        <w:t xml:space="preserve">o(a) </w:t>
      </w:r>
      <w:r w:rsidRPr="00357575">
        <w:rPr>
          <w:rFonts w:ascii="Arial" w:hAnsi="Arial" w:cs="Arial"/>
          <w:b/>
          <w:color w:val="000000"/>
          <w:sz w:val="24"/>
          <w:szCs w:val="24"/>
        </w:rPr>
        <w:t>Contratado(a)</w:t>
      </w:r>
      <w:r w:rsidRPr="00357575">
        <w:rPr>
          <w:rFonts w:ascii="Arial" w:hAnsi="Arial" w:cs="Arial"/>
          <w:sz w:val="24"/>
          <w:szCs w:val="24"/>
        </w:rPr>
        <w:t>, além da perda desse valor, a diferença será descontada da garantia prestada ou será cobrada judicialmente (§ 8º do art. 156 da Lei nº. 14.133/2021).</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16.8. Previamente ao encaminhamento à cobrança judicial, a multa poderá ser recolhida administrativamente no prazo máximo de 30 trinta dias, a contar da data do recebimento da comunicação enviada pela autoridade competente.</w:t>
      </w:r>
      <w:bookmarkEnd w:id="0"/>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16.9. A aplicação das sanções realizar-se-á em processo administrativo que assegure o contraditório e a ampla defesa </w:t>
      </w:r>
      <w:r w:rsidRPr="00357575">
        <w:rPr>
          <w:rFonts w:ascii="Arial" w:hAnsi="Arial" w:cs="Arial"/>
          <w:color w:val="000000"/>
          <w:sz w:val="24"/>
          <w:szCs w:val="24"/>
        </w:rPr>
        <w:t xml:space="preserve">o(a) </w:t>
      </w:r>
      <w:r w:rsidRPr="00357575">
        <w:rPr>
          <w:rFonts w:ascii="Arial" w:hAnsi="Arial" w:cs="Arial"/>
          <w:b/>
          <w:color w:val="000000"/>
          <w:sz w:val="24"/>
          <w:szCs w:val="24"/>
        </w:rPr>
        <w:t>Contratado(a)</w:t>
      </w:r>
      <w:r w:rsidRPr="00357575">
        <w:rPr>
          <w:rFonts w:ascii="Arial" w:hAnsi="Arial" w:cs="Arial"/>
          <w:sz w:val="24"/>
          <w:szCs w:val="24"/>
        </w:rPr>
        <w:t>, observando-se o procedimento previsto no caput</w:t>
      </w:r>
      <w:r w:rsidRPr="00357575">
        <w:rPr>
          <w:rFonts w:ascii="Arial" w:hAnsi="Arial" w:cs="Arial"/>
          <w:b/>
          <w:bCs/>
          <w:sz w:val="24"/>
          <w:szCs w:val="24"/>
        </w:rPr>
        <w:t xml:space="preserve"> </w:t>
      </w:r>
      <w:r w:rsidRPr="00357575">
        <w:rPr>
          <w:rFonts w:ascii="Arial" w:hAnsi="Arial" w:cs="Arial"/>
          <w:sz w:val="24"/>
          <w:szCs w:val="24"/>
        </w:rPr>
        <w:t>e parágrafos do art. 158 da Lei nº 14.133/2021, para as penalidades de impedimento de licitar e contratar e de declaração de inidoneidade para licitar ou contratar.</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16.10. Na aplicação das sanções serão considerados (§ 1º do art. 156 da Lei nº. 14.133/2021):</w:t>
      </w:r>
    </w:p>
    <w:p w:rsidR="001A6385" w:rsidRPr="00357575" w:rsidRDefault="001A6385" w:rsidP="001A6385">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357575">
        <w:rPr>
          <w:rFonts w:ascii="Arial" w:hAnsi="Arial" w:cs="Arial"/>
          <w:sz w:val="24"/>
          <w:szCs w:val="24"/>
        </w:rPr>
        <w:t>A natureza e a gravidade da infração cometida;</w:t>
      </w:r>
    </w:p>
    <w:p w:rsidR="001A6385" w:rsidRPr="00357575" w:rsidRDefault="001A6385" w:rsidP="001A6385">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357575">
        <w:rPr>
          <w:rFonts w:ascii="Arial" w:hAnsi="Arial" w:cs="Arial"/>
          <w:sz w:val="24"/>
          <w:szCs w:val="24"/>
        </w:rPr>
        <w:t>As peculiaridades do caso concreto;</w:t>
      </w:r>
    </w:p>
    <w:p w:rsidR="001A6385" w:rsidRPr="00357575" w:rsidRDefault="001A6385" w:rsidP="001A6385">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357575">
        <w:rPr>
          <w:rFonts w:ascii="Arial" w:hAnsi="Arial" w:cs="Arial"/>
          <w:sz w:val="24"/>
          <w:szCs w:val="24"/>
        </w:rPr>
        <w:lastRenderedPageBreak/>
        <w:t>As circunstâncias agravantes ou atenuantes;</w:t>
      </w:r>
    </w:p>
    <w:p w:rsidR="001A6385" w:rsidRPr="00357575" w:rsidRDefault="001A6385" w:rsidP="001A6385">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357575">
        <w:rPr>
          <w:rFonts w:ascii="Arial" w:hAnsi="Arial" w:cs="Arial"/>
          <w:sz w:val="24"/>
          <w:szCs w:val="24"/>
        </w:rPr>
        <w:t xml:space="preserve">Os danos que dela provierem para o </w:t>
      </w:r>
      <w:r w:rsidRPr="00357575">
        <w:rPr>
          <w:rFonts w:ascii="Arial" w:hAnsi="Arial" w:cs="Arial"/>
          <w:b/>
          <w:sz w:val="24"/>
          <w:szCs w:val="24"/>
        </w:rPr>
        <w:t>Contratante</w:t>
      </w:r>
      <w:r w:rsidRPr="00357575">
        <w:rPr>
          <w:rFonts w:ascii="Arial" w:hAnsi="Arial" w:cs="Arial"/>
          <w:sz w:val="24"/>
          <w:szCs w:val="24"/>
        </w:rPr>
        <w:t>;</w:t>
      </w:r>
    </w:p>
    <w:p w:rsidR="001A6385" w:rsidRPr="00357575" w:rsidRDefault="001A6385" w:rsidP="001A6385">
      <w:pPr>
        <w:pStyle w:val="PargrafodaLista"/>
        <w:numPr>
          <w:ilvl w:val="2"/>
          <w:numId w:val="3"/>
        </w:numPr>
        <w:tabs>
          <w:tab w:val="left" w:pos="851"/>
        </w:tabs>
        <w:spacing w:after="160" w:line="300" w:lineRule="auto"/>
        <w:ind w:left="0" w:firstLine="0"/>
        <w:contextualSpacing w:val="0"/>
        <w:jc w:val="both"/>
        <w:rPr>
          <w:rFonts w:ascii="Arial" w:hAnsi="Arial" w:cs="Arial"/>
          <w:sz w:val="24"/>
          <w:szCs w:val="24"/>
        </w:rPr>
      </w:pPr>
      <w:r w:rsidRPr="00357575">
        <w:rPr>
          <w:rFonts w:ascii="Arial" w:hAnsi="Arial" w:cs="Arial"/>
          <w:sz w:val="24"/>
          <w:szCs w:val="24"/>
        </w:rPr>
        <w:t>A implantação ou o aperfeiçoamento de programa de integridade, conforme normas e orientações dos órgãos de controle.</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16.11. Os atos previstos como infrações administrativas na Lei nº 14.133/2021,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 (art. 159 da Lei nº. 14.133/2021).</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16.12. A personalidade jurídica d</w:t>
      </w:r>
      <w:r w:rsidRPr="00357575">
        <w:rPr>
          <w:rFonts w:ascii="Arial" w:hAnsi="Arial" w:cs="Arial"/>
          <w:color w:val="000000"/>
          <w:sz w:val="24"/>
          <w:szCs w:val="24"/>
        </w:rPr>
        <w:t xml:space="preserve">o(a) </w:t>
      </w:r>
      <w:r w:rsidRPr="00357575">
        <w:rPr>
          <w:rFonts w:ascii="Arial" w:hAnsi="Arial" w:cs="Arial"/>
          <w:b/>
          <w:color w:val="000000"/>
          <w:sz w:val="24"/>
          <w:szCs w:val="24"/>
        </w:rPr>
        <w:t>Contratado(a)</w:t>
      </w:r>
      <w:r w:rsidRPr="00357575">
        <w:rPr>
          <w:rFonts w:ascii="Arial" w:hAnsi="Arial" w:cs="Arial"/>
          <w:sz w:val="24"/>
          <w:szCs w:val="24"/>
        </w:rPr>
        <w:t xml:space="preserve"> poderá ser desconsiderada sempre que utilizada com abuso do direito para facilitar, encobrir ou dissimular a prática dos atos ilícitos previstos neste contrato administrativo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w:t>
      </w:r>
      <w:r w:rsidRPr="00357575">
        <w:rPr>
          <w:rFonts w:ascii="Arial" w:hAnsi="Arial" w:cs="Arial"/>
          <w:color w:val="000000"/>
          <w:sz w:val="24"/>
          <w:szCs w:val="24"/>
        </w:rPr>
        <w:t xml:space="preserve">o(a) </w:t>
      </w:r>
      <w:r w:rsidRPr="00357575">
        <w:rPr>
          <w:rFonts w:ascii="Arial" w:hAnsi="Arial" w:cs="Arial"/>
          <w:b/>
          <w:color w:val="000000"/>
          <w:sz w:val="24"/>
          <w:szCs w:val="24"/>
        </w:rPr>
        <w:t>Contratado(a)</w:t>
      </w:r>
      <w:r w:rsidRPr="00357575">
        <w:rPr>
          <w:rFonts w:ascii="Arial" w:hAnsi="Arial" w:cs="Arial"/>
          <w:sz w:val="24"/>
          <w:szCs w:val="24"/>
        </w:rPr>
        <w:t>, observados, em todos os casos, o contraditório, a ampla defesa e a obrigatoriedade de análise jurídica prévia (art. 160 da Lei nº. 14.133/2021).</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16.13. O </w:t>
      </w:r>
      <w:r w:rsidRPr="00357575">
        <w:rPr>
          <w:rFonts w:ascii="Arial" w:hAnsi="Arial" w:cs="Arial"/>
          <w:b/>
          <w:sz w:val="24"/>
          <w:szCs w:val="24"/>
        </w:rPr>
        <w:t>Contratante</w:t>
      </w:r>
      <w:r w:rsidRPr="00357575">
        <w:rPr>
          <w:rFonts w:ascii="Arial" w:hAnsi="Arial" w:cs="Arial"/>
          <w:sz w:val="24"/>
          <w:szCs w:val="24"/>
        </w:rPr>
        <w:t xml:space="preserve"> deverá, no prazo máximo 15 (quinze) dias úteis, contado da data de aplicação da sanção, informar e manter atualizados os dados relativos às sanções por ela aplicadas, para fins de publicidade no Cadastro Nacional de Empresas Inidôneas e Suspensas – CEIS – e no Cadastro Nacional de Empresas Punidas – CNEP –, instituídos no âmbito do Poder Executivo Federal (art. 161 da Lei nº. 14.133/2021).</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16.14. As sanções de impedimento de licitar e contratar e declaração de inidoneidade para licitar ou contratar são passíveis de reabilitação na forma do art. 163 da Lei nº 14.133/2021.</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17. CLÁUSULA DÉCIMA SÉTIMA: Do modelo de gestão do contrato administrativo, observados os requisitos definidos em regulamento</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17.1. O modelo de gestão deste contrato administrativo, observados os requisitos definidos em regulamento está previsto no TR.</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18. CLÁUSULA DÉCIMA OITAVA: Dos casos de extinção</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i/>
          <w:sz w:val="24"/>
          <w:szCs w:val="24"/>
        </w:rPr>
        <w:lastRenderedPageBreak/>
        <w:t>18.1. O contrato administrativo se extingue quando cumpridas as obrigações de ambas as partes, ainda que isso ocorra antes do prazo estipulado para tanto.</w:t>
      </w:r>
    </w:p>
    <w:p w:rsidR="001A6385" w:rsidRPr="00357575" w:rsidRDefault="001A6385" w:rsidP="001A6385">
      <w:pPr>
        <w:pStyle w:val="Nvel2Opcional"/>
        <w:numPr>
          <w:ilvl w:val="0"/>
          <w:numId w:val="0"/>
        </w:numPr>
        <w:tabs>
          <w:tab w:val="left" w:pos="851"/>
        </w:tabs>
        <w:spacing w:before="0" w:after="160" w:line="300" w:lineRule="auto"/>
        <w:rPr>
          <w:i w:val="0"/>
          <w:color w:val="auto"/>
          <w:sz w:val="24"/>
          <w:szCs w:val="24"/>
        </w:rPr>
      </w:pPr>
      <w:r w:rsidRPr="00357575">
        <w:rPr>
          <w:i w:val="0"/>
          <w:color w:val="auto"/>
          <w:sz w:val="24"/>
          <w:szCs w:val="24"/>
        </w:rPr>
        <w:t xml:space="preserve">18.2. Se as obrigações não forem cumpridas no prazo estipulado, a vigência ficará prorrogada até a conclusão do objeto, caso em que deverá o </w:t>
      </w:r>
      <w:r w:rsidRPr="00357575">
        <w:rPr>
          <w:b/>
          <w:i w:val="0"/>
          <w:color w:val="auto"/>
          <w:sz w:val="24"/>
          <w:szCs w:val="24"/>
        </w:rPr>
        <w:t>Contratante</w:t>
      </w:r>
      <w:r w:rsidRPr="00357575">
        <w:rPr>
          <w:i w:val="0"/>
          <w:color w:val="auto"/>
          <w:sz w:val="24"/>
          <w:szCs w:val="24"/>
        </w:rPr>
        <w:t xml:space="preserve"> providenciar a readequação do cronograma físico-financeiro, se for o caso.</w:t>
      </w:r>
    </w:p>
    <w:p w:rsidR="001A6385" w:rsidRPr="00357575" w:rsidRDefault="001A6385" w:rsidP="001A6385">
      <w:pPr>
        <w:pStyle w:val="Nvel2Opcional"/>
        <w:numPr>
          <w:ilvl w:val="0"/>
          <w:numId w:val="0"/>
        </w:numPr>
        <w:tabs>
          <w:tab w:val="left" w:pos="851"/>
        </w:tabs>
        <w:spacing w:before="0" w:after="160" w:line="300" w:lineRule="auto"/>
        <w:rPr>
          <w:i w:val="0"/>
          <w:color w:val="auto"/>
          <w:sz w:val="24"/>
          <w:szCs w:val="24"/>
        </w:rPr>
      </w:pPr>
      <w:r w:rsidRPr="00357575">
        <w:rPr>
          <w:i w:val="0"/>
          <w:color w:val="auto"/>
          <w:sz w:val="24"/>
          <w:szCs w:val="24"/>
        </w:rPr>
        <w:t>18.3. Quando a não conclusão do contrato administrativa referida no item anterior decorrer de culpa d</w:t>
      </w:r>
      <w:r w:rsidRPr="00357575">
        <w:rPr>
          <w:i w:val="0"/>
          <w:color w:val="000000"/>
          <w:sz w:val="24"/>
          <w:szCs w:val="24"/>
        </w:rPr>
        <w:t xml:space="preserve">o(a) </w:t>
      </w:r>
      <w:r w:rsidRPr="00357575">
        <w:rPr>
          <w:b/>
          <w:i w:val="0"/>
          <w:color w:val="000000"/>
          <w:sz w:val="24"/>
          <w:szCs w:val="24"/>
        </w:rPr>
        <w:t>Contratado(a)</w:t>
      </w:r>
      <w:r w:rsidRPr="00357575">
        <w:rPr>
          <w:i w:val="0"/>
          <w:color w:val="auto"/>
          <w:sz w:val="24"/>
          <w:szCs w:val="24"/>
        </w:rPr>
        <w:t>:</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18.3.1. Ficará ele constituído em mora, sendo-lhe aplicáveis as respectivas sanções administrativas; e  </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18.3.2. Poderá o </w:t>
      </w:r>
      <w:r w:rsidRPr="00357575">
        <w:rPr>
          <w:rFonts w:ascii="Arial" w:hAnsi="Arial" w:cs="Arial"/>
          <w:b/>
          <w:sz w:val="24"/>
          <w:szCs w:val="24"/>
        </w:rPr>
        <w:t>Contratante</w:t>
      </w:r>
      <w:r w:rsidRPr="00357575">
        <w:rPr>
          <w:rFonts w:ascii="Arial" w:hAnsi="Arial" w:cs="Arial"/>
          <w:sz w:val="24"/>
          <w:szCs w:val="24"/>
        </w:rPr>
        <w:t xml:space="preserve"> optar pela extinção do contrato e, nesse caso, adotará as medidas admitidas em lei para a continuidade da execução contratual.</w:t>
      </w:r>
    </w:p>
    <w:p w:rsidR="001A6385" w:rsidRPr="00357575" w:rsidRDefault="001A6385" w:rsidP="001A6385">
      <w:pPr>
        <w:spacing w:after="160" w:line="300" w:lineRule="auto"/>
        <w:jc w:val="both"/>
        <w:rPr>
          <w:rFonts w:ascii="Arial" w:hAnsi="Arial" w:cs="Arial"/>
          <w:i/>
          <w:sz w:val="24"/>
          <w:szCs w:val="24"/>
        </w:rPr>
      </w:pPr>
      <w:r w:rsidRPr="00357575">
        <w:rPr>
          <w:rFonts w:ascii="Arial" w:hAnsi="Arial" w:cs="Arial"/>
          <w:sz w:val="24"/>
          <w:szCs w:val="24"/>
        </w:rPr>
        <w:t>18.4. O contrato administrativo pode ser extinto antes de cumpridas as obrigações nele estipuladas, ou antes do prazo nele fixado, por algum dos motivos previstos no art. 137 da Lei nº. 14.133/2021, assegurados o contraditório e a ampla defesa, bem como amigavelmente.</w:t>
      </w:r>
    </w:p>
    <w:p w:rsidR="001A6385" w:rsidRPr="00357575" w:rsidRDefault="001A6385" w:rsidP="001A6385">
      <w:pPr>
        <w:pStyle w:val="Nvel2Opcional"/>
        <w:numPr>
          <w:ilvl w:val="0"/>
          <w:numId w:val="0"/>
        </w:numPr>
        <w:tabs>
          <w:tab w:val="left" w:pos="993"/>
        </w:tabs>
        <w:spacing w:before="0" w:after="160" w:line="300" w:lineRule="auto"/>
        <w:rPr>
          <w:i w:val="0"/>
          <w:color w:val="auto"/>
          <w:sz w:val="24"/>
          <w:szCs w:val="24"/>
        </w:rPr>
      </w:pPr>
      <w:r w:rsidRPr="00357575">
        <w:rPr>
          <w:i w:val="0"/>
          <w:color w:val="auto"/>
          <w:sz w:val="24"/>
          <w:szCs w:val="24"/>
        </w:rPr>
        <w:t xml:space="preserve">18.5. Nesta hipótese, aplicam-se também os </w:t>
      </w:r>
      <w:proofErr w:type="spellStart"/>
      <w:r w:rsidRPr="00357575">
        <w:rPr>
          <w:i w:val="0"/>
          <w:color w:val="auto"/>
          <w:sz w:val="24"/>
          <w:szCs w:val="24"/>
        </w:rPr>
        <w:t>arts</w:t>
      </w:r>
      <w:proofErr w:type="spellEnd"/>
      <w:r w:rsidRPr="00357575">
        <w:rPr>
          <w:i w:val="0"/>
          <w:color w:val="auto"/>
          <w:sz w:val="24"/>
          <w:szCs w:val="24"/>
        </w:rPr>
        <w:t>. 138 e 139 da Lei nº. 14.133/2021.</w:t>
      </w:r>
    </w:p>
    <w:p w:rsidR="001A6385" w:rsidRPr="00357575" w:rsidRDefault="001A6385" w:rsidP="001A6385">
      <w:pPr>
        <w:pStyle w:val="Nvel2Opcional"/>
        <w:numPr>
          <w:ilvl w:val="0"/>
          <w:numId w:val="0"/>
        </w:numPr>
        <w:tabs>
          <w:tab w:val="left" w:pos="993"/>
        </w:tabs>
        <w:spacing w:before="0" w:after="160" w:line="300" w:lineRule="auto"/>
        <w:rPr>
          <w:i w:val="0"/>
          <w:color w:val="auto"/>
          <w:sz w:val="24"/>
          <w:szCs w:val="24"/>
        </w:rPr>
      </w:pPr>
      <w:r w:rsidRPr="00357575">
        <w:rPr>
          <w:i w:val="0"/>
          <w:color w:val="auto"/>
          <w:sz w:val="24"/>
          <w:szCs w:val="24"/>
        </w:rPr>
        <w:t>18.6. O termo de rescisão, sempre que possível, será precedido:</w:t>
      </w:r>
    </w:p>
    <w:p w:rsidR="001A6385" w:rsidRPr="00357575" w:rsidRDefault="001A6385" w:rsidP="001A6385">
      <w:pPr>
        <w:pStyle w:val="Nivel3"/>
        <w:tabs>
          <w:tab w:val="clear" w:pos="360"/>
          <w:tab w:val="left" w:pos="709"/>
          <w:tab w:val="left" w:pos="993"/>
        </w:tabs>
        <w:spacing w:before="0" w:after="160" w:line="300" w:lineRule="auto"/>
        <w:ind w:left="0"/>
        <w:contextualSpacing w:val="0"/>
        <w:rPr>
          <w:sz w:val="24"/>
          <w:szCs w:val="24"/>
        </w:rPr>
      </w:pPr>
      <w:r w:rsidRPr="00357575">
        <w:rPr>
          <w:sz w:val="24"/>
          <w:szCs w:val="24"/>
        </w:rPr>
        <w:t>18.6.1. Balanço dos eventos contratuais já cumpridos ou parcialmente cumpridos;</w:t>
      </w:r>
    </w:p>
    <w:p w:rsidR="001A6385" w:rsidRPr="00357575" w:rsidRDefault="001A6385" w:rsidP="001A6385">
      <w:pPr>
        <w:pStyle w:val="Nivel3"/>
        <w:tabs>
          <w:tab w:val="clear" w:pos="360"/>
          <w:tab w:val="left" w:pos="709"/>
          <w:tab w:val="left" w:pos="993"/>
        </w:tabs>
        <w:spacing w:before="0" w:after="160" w:line="300" w:lineRule="auto"/>
        <w:ind w:left="0"/>
        <w:contextualSpacing w:val="0"/>
        <w:rPr>
          <w:sz w:val="24"/>
          <w:szCs w:val="24"/>
        </w:rPr>
      </w:pPr>
      <w:r w:rsidRPr="00357575">
        <w:rPr>
          <w:sz w:val="24"/>
          <w:szCs w:val="24"/>
        </w:rPr>
        <w:t>18.6.2. Relação dos pagamentos já efetuados e ainda devidos; e</w:t>
      </w:r>
    </w:p>
    <w:p w:rsidR="001A6385" w:rsidRPr="00357575" w:rsidRDefault="001A6385" w:rsidP="001A6385">
      <w:pPr>
        <w:pStyle w:val="Nivel3"/>
        <w:tabs>
          <w:tab w:val="clear" w:pos="360"/>
          <w:tab w:val="left" w:pos="709"/>
          <w:tab w:val="left" w:pos="993"/>
        </w:tabs>
        <w:spacing w:before="0" w:after="160" w:line="300" w:lineRule="auto"/>
        <w:ind w:left="0"/>
        <w:contextualSpacing w:val="0"/>
        <w:rPr>
          <w:sz w:val="24"/>
          <w:szCs w:val="24"/>
        </w:rPr>
      </w:pPr>
      <w:r w:rsidRPr="00357575">
        <w:rPr>
          <w:sz w:val="24"/>
          <w:szCs w:val="24"/>
        </w:rPr>
        <w:t>18.6.3. Indenizações e multas.</w:t>
      </w:r>
    </w:p>
    <w:p w:rsidR="001A6385" w:rsidRPr="00357575" w:rsidRDefault="001A6385" w:rsidP="001A6385">
      <w:pPr>
        <w:pStyle w:val="Nivel3"/>
        <w:tabs>
          <w:tab w:val="clear" w:pos="360"/>
          <w:tab w:val="left" w:pos="709"/>
          <w:tab w:val="left" w:pos="993"/>
        </w:tabs>
        <w:spacing w:before="0" w:after="160" w:line="300" w:lineRule="auto"/>
        <w:ind w:left="0"/>
        <w:contextualSpacing w:val="0"/>
        <w:rPr>
          <w:sz w:val="24"/>
          <w:szCs w:val="24"/>
        </w:rPr>
      </w:pPr>
      <w:r w:rsidRPr="00357575">
        <w:rPr>
          <w:b/>
          <w:sz w:val="24"/>
          <w:szCs w:val="24"/>
        </w:rPr>
        <w:t>19. CLÁUSULA DÉCIMA NONA: Das disposições finais</w:t>
      </w:r>
    </w:p>
    <w:p w:rsidR="001A6385" w:rsidRPr="00357575" w:rsidRDefault="001A6385" w:rsidP="001A6385">
      <w:pPr>
        <w:spacing w:line="300" w:lineRule="auto"/>
        <w:jc w:val="both"/>
        <w:rPr>
          <w:rFonts w:ascii="Arial" w:hAnsi="Arial" w:cs="Arial"/>
          <w:bCs/>
          <w:sz w:val="24"/>
          <w:szCs w:val="24"/>
        </w:rPr>
      </w:pPr>
      <w:r w:rsidRPr="00357575">
        <w:rPr>
          <w:rFonts w:ascii="Arial" w:hAnsi="Arial" w:cs="Arial"/>
          <w:bCs/>
          <w:sz w:val="24"/>
          <w:szCs w:val="24"/>
        </w:rPr>
        <w:t xml:space="preserve">18.1. O </w:t>
      </w:r>
      <w:r w:rsidRPr="00357575">
        <w:rPr>
          <w:rFonts w:ascii="Arial" w:hAnsi="Arial" w:cs="Arial"/>
          <w:b/>
          <w:bCs/>
          <w:sz w:val="24"/>
          <w:szCs w:val="24"/>
        </w:rPr>
        <w:t xml:space="preserve">Contratante </w:t>
      </w:r>
      <w:r w:rsidRPr="00357575">
        <w:rPr>
          <w:rFonts w:ascii="Arial" w:hAnsi="Arial" w:cs="Arial"/>
          <w:bCs/>
          <w:sz w:val="24"/>
          <w:szCs w:val="24"/>
        </w:rPr>
        <w:t>fará a publicação deste contrato administrativo nos termos da Lei nº. 14.133/2021.</w:t>
      </w:r>
    </w:p>
    <w:p w:rsidR="001A6385" w:rsidRPr="00357575" w:rsidRDefault="001A6385" w:rsidP="001A6385">
      <w:pPr>
        <w:spacing w:line="300" w:lineRule="auto"/>
        <w:jc w:val="both"/>
        <w:rPr>
          <w:rFonts w:ascii="Arial" w:hAnsi="Arial" w:cs="Arial"/>
          <w:bCs/>
          <w:sz w:val="24"/>
          <w:szCs w:val="24"/>
        </w:rPr>
      </w:pPr>
      <w:r w:rsidRPr="00357575">
        <w:rPr>
          <w:rFonts w:ascii="Arial" w:hAnsi="Arial" w:cs="Arial"/>
          <w:bCs/>
          <w:sz w:val="24"/>
          <w:szCs w:val="24"/>
        </w:rPr>
        <w:t xml:space="preserve">18.2. O foro da Justiça Estadual de </w:t>
      </w:r>
      <w:r w:rsidR="00594179" w:rsidRPr="00357575">
        <w:rPr>
          <w:rFonts w:ascii="Arial" w:hAnsi="Arial" w:cs="Arial"/>
          <w:bCs/>
          <w:sz w:val="24"/>
          <w:szCs w:val="24"/>
        </w:rPr>
        <w:t>Rio Casca</w:t>
      </w:r>
      <w:r w:rsidRPr="00357575">
        <w:rPr>
          <w:rFonts w:ascii="Arial" w:hAnsi="Arial" w:cs="Arial"/>
          <w:bCs/>
          <w:sz w:val="24"/>
          <w:szCs w:val="24"/>
        </w:rPr>
        <w:t xml:space="preserve"> é eleito para dirimir os eventuais litígios que decorrerem da execução deste contrato administrativo que não puderem ser compostos pela conciliação, conforme § 1º do art. 92 da Lei nº. 14.133/2021.</w:t>
      </w:r>
    </w:p>
    <w:p w:rsidR="001A6385" w:rsidRPr="00357575" w:rsidRDefault="001A6385" w:rsidP="001A6385">
      <w:pPr>
        <w:jc w:val="center"/>
        <w:rPr>
          <w:rFonts w:ascii="Arial" w:hAnsi="Arial" w:cs="Arial"/>
          <w:b/>
          <w:sz w:val="24"/>
          <w:szCs w:val="24"/>
        </w:rPr>
      </w:pPr>
      <w:proofErr w:type="gramStart"/>
      <w:r w:rsidRPr="00357575">
        <w:rPr>
          <w:rFonts w:ascii="Arial" w:hAnsi="Arial" w:cs="Arial"/>
          <w:b/>
          <w:sz w:val="24"/>
          <w:szCs w:val="24"/>
        </w:rPr>
        <w:t>Prefeito(</w:t>
      </w:r>
      <w:proofErr w:type="gramEnd"/>
      <w:r w:rsidRPr="00357575">
        <w:rPr>
          <w:rFonts w:ascii="Arial" w:hAnsi="Arial" w:cs="Arial"/>
          <w:b/>
          <w:sz w:val="24"/>
          <w:szCs w:val="24"/>
        </w:rPr>
        <w:t>a) Municipal</w:t>
      </w:r>
    </w:p>
    <w:p w:rsidR="003745DB" w:rsidRPr="00357575" w:rsidRDefault="001A6385" w:rsidP="001A6385">
      <w:pPr>
        <w:jc w:val="center"/>
        <w:rPr>
          <w:rFonts w:ascii="Arial" w:hAnsi="Arial" w:cs="Arial"/>
          <w:sz w:val="24"/>
          <w:szCs w:val="24"/>
        </w:rPr>
      </w:pPr>
      <w:r w:rsidRPr="00357575">
        <w:rPr>
          <w:rFonts w:ascii="Arial" w:hAnsi="Arial" w:cs="Arial"/>
          <w:sz w:val="24"/>
          <w:szCs w:val="24"/>
        </w:rPr>
        <w:t>Contratante</w:t>
      </w:r>
    </w:p>
    <w:p w:rsidR="003745DB" w:rsidRPr="00357575" w:rsidRDefault="003745DB" w:rsidP="001A6385">
      <w:pPr>
        <w:jc w:val="center"/>
        <w:rPr>
          <w:rFonts w:ascii="Arial" w:hAnsi="Arial" w:cs="Arial"/>
          <w:sz w:val="24"/>
          <w:szCs w:val="24"/>
        </w:rPr>
      </w:pPr>
    </w:p>
    <w:p w:rsidR="001A6385" w:rsidRPr="00357575" w:rsidRDefault="001A6385" w:rsidP="001A6385">
      <w:pPr>
        <w:tabs>
          <w:tab w:val="left" w:pos="2268"/>
        </w:tabs>
        <w:spacing w:line="300" w:lineRule="auto"/>
        <w:jc w:val="center"/>
        <w:rPr>
          <w:rFonts w:ascii="Arial" w:hAnsi="Arial" w:cs="Arial"/>
          <w:b/>
          <w:sz w:val="24"/>
          <w:szCs w:val="24"/>
        </w:rPr>
      </w:pPr>
      <w:r w:rsidRPr="00357575">
        <w:rPr>
          <w:rFonts w:ascii="Arial" w:hAnsi="Arial" w:cs="Arial"/>
          <w:b/>
          <w:sz w:val="24"/>
          <w:szCs w:val="24"/>
        </w:rPr>
        <w:t>TERMO DE REFERÊNCIA</w:t>
      </w:r>
    </w:p>
    <w:p w:rsidR="001A6385" w:rsidRPr="00357575" w:rsidRDefault="001A6385" w:rsidP="001A6385">
      <w:pPr>
        <w:tabs>
          <w:tab w:val="left" w:pos="2268"/>
        </w:tabs>
        <w:spacing w:line="300" w:lineRule="auto"/>
        <w:jc w:val="both"/>
        <w:rPr>
          <w:rFonts w:ascii="Arial" w:hAnsi="Arial" w:cs="Arial"/>
          <w:sz w:val="24"/>
          <w:szCs w:val="24"/>
        </w:rPr>
      </w:pP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1. Da definição do objeto</w:t>
      </w:r>
    </w:p>
    <w:p w:rsidR="001A6385" w:rsidRPr="00357575" w:rsidRDefault="001A6385" w:rsidP="008B05C5">
      <w:pPr>
        <w:tabs>
          <w:tab w:val="left" w:pos="2268"/>
        </w:tabs>
        <w:spacing w:before="100" w:beforeAutospacing="1" w:after="100" w:afterAutospacing="1"/>
        <w:jc w:val="both"/>
        <w:rPr>
          <w:rFonts w:ascii="Arial" w:hAnsi="Arial" w:cs="Arial"/>
          <w:sz w:val="24"/>
          <w:szCs w:val="24"/>
        </w:rPr>
      </w:pPr>
      <w:r w:rsidRPr="00357575">
        <w:rPr>
          <w:rFonts w:ascii="Arial" w:hAnsi="Arial" w:cs="Arial"/>
          <w:sz w:val="24"/>
          <w:szCs w:val="24"/>
        </w:rPr>
        <w:t xml:space="preserve">1.1. </w:t>
      </w:r>
      <w:r w:rsidR="00711595">
        <w:rPr>
          <w:rFonts w:ascii="Arial" w:hAnsi="Arial" w:cs="Arial"/>
          <w:sz w:val="24"/>
          <w:szCs w:val="24"/>
        </w:rPr>
        <w:t>C</w:t>
      </w:r>
      <w:r w:rsidR="00711595" w:rsidRPr="00357575">
        <w:rPr>
          <w:rFonts w:ascii="Arial" w:hAnsi="Arial" w:cs="Arial"/>
          <w:sz w:val="24"/>
          <w:szCs w:val="24"/>
        </w:rPr>
        <w:t>ontratação de pessoa física ou jurídica para manutenção preventiva e corretiva dos implementos agrícolas, para a Secretaria de Agricultura e Meio Ambiente do Município de Santo Antônio do Grama/MG</w:t>
      </w:r>
      <w:r w:rsidRPr="00357575">
        <w:rPr>
          <w:rFonts w:ascii="Arial" w:hAnsi="Arial" w:cs="Arial"/>
          <w:sz w:val="24"/>
          <w:szCs w:val="24"/>
        </w:rPr>
        <w:t xml:space="preserve">, </w:t>
      </w:r>
      <w:r w:rsidRPr="00357575">
        <w:rPr>
          <w:rFonts w:ascii="Arial" w:hAnsi="Arial" w:cs="Arial"/>
          <w:b/>
          <w:bCs/>
          <w:sz w:val="24"/>
          <w:szCs w:val="24"/>
        </w:rPr>
        <w:t>conforme memorial descritivo anexo</w:t>
      </w:r>
      <w:r w:rsidRPr="00357575">
        <w:rPr>
          <w:rFonts w:ascii="Arial" w:hAnsi="Arial" w:cs="Arial"/>
          <w:sz w:val="24"/>
          <w:szCs w:val="24"/>
        </w:rPr>
        <w:t>, conforme condições, quantidades e exigências estabelecidas neste Termo de Referência – TR:</w:t>
      </w:r>
    </w:p>
    <w:tbl>
      <w:tblPr>
        <w:tblStyle w:val="Tabelacomgrade"/>
        <w:tblW w:w="9067" w:type="dxa"/>
        <w:tblLook w:val="04A0" w:firstRow="1" w:lastRow="0" w:firstColumn="1" w:lastColumn="0" w:noHBand="0" w:noVBand="1"/>
      </w:tblPr>
      <w:tblGrid>
        <w:gridCol w:w="794"/>
        <w:gridCol w:w="1123"/>
        <w:gridCol w:w="2450"/>
        <w:gridCol w:w="2382"/>
        <w:gridCol w:w="1034"/>
        <w:gridCol w:w="1284"/>
      </w:tblGrid>
      <w:tr w:rsidR="003378B8" w:rsidRPr="00357575" w:rsidTr="00F74727">
        <w:tc>
          <w:tcPr>
            <w:tcW w:w="795" w:type="dxa"/>
          </w:tcPr>
          <w:p w:rsidR="003378B8" w:rsidRPr="00357575" w:rsidRDefault="003378B8" w:rsidP="00DE6F7C">
            <w:pPr>
              <w:jc w:val="center"/>
              <w:rPr>
                <w:rFonts w:ascii="Arial" w:hAnsi="Arial" w:cs="Arial"/>
                <w:sz w:val="24"/>
                <w:szCs w:val="24"/>
              </w:rPr>
            </w:pPr>
            <w:r w:rsidRPr="00357575">
              <w:rPr>
                <w:rFonts w:ascii="Arial" w:hAnsi="Arial" w:cs="Arial"/>
                <w:sz w:val="24"/>
                <w:szCs w:val="24"/>
              </w:rPr>
              <w:t xml:space="preserve">ITEM </w:t>
            </w:r>
          </w:p>
        </w:tc>
        <w:tc>
          <w:tcPr>
            <w:tcW w:w="1123" w:type="dxa"/>
          </w:tcPr>
          <w:p w:rsidR="003378B8" w:rsidRPr="00357575" w:rsidRDefault="003378B8" w:rsidP="00DE6F7C">
            <w:pPr>
              <w:jc w:val="center"/>
              <w:rPr>
                <w:rFonts w:ascii="Arial" w:hAnsi="Arial" w:cs="Arial"/>
                <w:sz w:val="24"/>
                <w:szCs w:val="24"/>
              </w:rPr>
            </w:pPr>
            <w:r w:rsidRPr="00357575">
              <w:rPr>
                <w:rFonts w:ascii="Arial" w:hAnsi="Arial" w:cs="Arial"/>
                <w:sz w:val="24"/>
                <w:szCs w:val="24"/>
              </w:rPr>
              <w:t>QUANT.</w:t>
            </w:r>
          </w:p>
        </w:tc>
        <w:tc>
          <w:tcPr>
            <w:tcW w:w="2450" w:type="dxa"/>
          </w:tcPr>
          <w:p w:rsidR="003378B8" w:rsidRPr="00357575" w:rsidRDefault="003378B8" w:rsidP="00DE6F7C">
            <w:pPr>
              <w:jc w:val="center"/>
              <w:rPr>
                <w:rFonts w:ascii="Arial" w:hAnsi="Arial" w:cs="Arial"/>
                <w:sz w:val="24"/>
                <w:szCs w:val="24"/>
              </w:rPr>
            </w:pPr>
            <w:r w:rsidRPr="00357575">
              <w:rPr>
                <w:rFonts w:ascii="Arial" w:hAnsi="Arial" w:cs="Arial"/>
                <w:sz w:val="24"/>
                <w:szCs w:val="24"/>
              </w:rPr>
              <w:t>UNID.</w:t>
            </w:r>
          </w:p>
        </w:tc>
        <w:tc>
          <w:tcPr>
            <w:tcW w:w="2629" w:type="dxa"/>
          </w:tcPr>
          <w:p w:rsidR="003378B8" w:rsidRPr="00357575" w:rsidRDefault="003378B8" w:rsidP="00DE6F7C">
            <w:pPr>
              <w:jc w:val="center"/>
              <w:rPr>
                <w:rFonts w:ascii="Arial" w:hAnsi="Arial" w:cs="Arial"/>
                <w:sz w:val="24"/>
                <w:szCs w:val="24"/>
              </w:rPr>
            </w:pPr>
            <w:r w:rsidRPr="00357575">
              <w:rPr>
                <w:rFonts w:ascii="Arial" w:hAnsi="Arial" w:cs="Arial"/>
                <w:sz w:val="24"/>
                <w:szCs w:val="24"/>
              </w:rPr>
              <w:t>DESCRIÇÃO DO OBJETO</w:t>
            </w:r>
          </w:p>
        </w:tc>
        <w:tc>
          <w:tcPr>
            <w:tcW w:w="1035" w:type="dxa"/>
          </w:tcPr>
          <w:p w:rsidR="003378B8" w:rsidRPr="00357575" w:rsidRDefault="003378B8" w:rsidP="00DE6F7C">
            <w:pPr>
              <w:jc w:val="center"/>
              <w:rPr>
                <w:rFonts w:ascii="Arial" w:hAnsi="Arial" w:cs="Arial"/>
                <w:sz w:val="24"/>
                <w:szCs w:val="24"/>
              </w:rPr>
            </w:pPr>
            <w:r w:rsidRPr="00357575">
              <w:rPr>
                <w:rFonts w:ascii="Arial" w:hAnsi="Arial" w:cs="Arial"/>
                <w:sz w:val="24"/>
                <w:szCs w:val="24"/>
              </w:rPr>
              <w:t>VALOR UNIT.</w:t>
            </w:r>
          </w:p>
        </w:tc>
        <w:tc>
          <w:tcPr>
            <w:tcW w:w="1035" w:type="dxa"/>
            <w:shd w:val="clear" w:color="auto" w:fill="auto"/>
          </w:tcPr>
          <w:p w:rsidR="003378B8" w:rsidRPr="00357575" w:rsidRDefault="003378B8" w:rsidP="00DE6F7C">
            <w:pPr>
              <w:spacing w:after="160" w:line="259" w:lineRule="auto"/>
              <w:jc w:val="center"/>
              <w:rPr>
                <w:rFonts w:ascii="Arial" w:hAnsi="Arial" w:cs="Arial"/>
                <w:sz w:val="24"/>
                <w:szCs w:val="24"/>
              </w:rPr>
            </w:pPr>
            <w:r w:rsidRPr="00357575">
              <w:rPr>
                <w:rFonts w:ascii="Arial" w:hAnsi="Arial" w:cs="Arial"/>
                <w:sz w:val="24"/>
                <w:szCs w:val="24"/>
              </w:rPr>
              <w:t>VALOR TOTAL</w:t>
            </w:r>
          </w:p>
        </w:tc>
      </w:tr>
      <w:tr w:rsidR="00F74727" w:rsidRPr="00357575" w:rsidTr="00F74727">
        <w:tc>
          <w:tcPr>
            <w:tcW w:w="795" w:type="dxa"/>
          </w:tcPr>
          <w:p w:rsidR="00F74727" w:rsidRPr="00C8778F" w:rsidRDefault="00F74727" w:rsidP="00F74727">
            <w:pPr>
              <w:jc w:val="center"/>
              <w:rPr>
                <w:rFonts w:ascii="Arial" w:hAnsi="Arial" w:cs="Arial"/>
                <w:lang w:eastAsia="en-US"/>
              </w:rPr>
            </w:pPr>
            <w:r w:rsidRPr="00C8778F">
              <w:rPr>
                <w:rFonts w:ascii="Arial" w:hAnsi="Arial" w:cs="Arial"/>
                <w:lang w:eastAsia="en-US"/>
              </w:rPr>
              <w:t>01</w:t>
            </w:r>
          </w:p>
        </w:tc>
        <w:tc>
          <w:tcPr>
            <w:tcW w:w="1123" w:type="dxa"/>
          </w:tcPr>
          <w:p w:rsidR="00F74727" w:rsidRPr="00C8778F" w:rsidRDefault="00F74727" w:rsidP="00F74727">
            <w:pPr>
              <w:jc w:val="center"/>
              <w:rPr>
                <w:rFonts w:ascii="Arial" w:hAnsi="Arial" w:cs="Arial"/>
                <w:lang w:eastAsia="en-US"/>
              </w:rPr>
            </w:pPr>
            <w:r w:rsidRPr="00C8778F">
              <w:rPr>
                <w:rFonts w:ascii="Arial" w:hAnsi="Arial" w:cs="Arial"/>
                <w:lang w:eastAsia="en-US"/>
              </w:rPr>
              <w:t>350</w:t>
            </w:r>
          </w:p>
        </w:tc>
        <w:tc>
          <w:tcPr>
            <w:tcW w:w="2450" w:type="dxa"/>
          </w:tcPr>
          <w:p w:rsidR="00F74727" w:rsidRPr="00C8778F" w:rsidRDefault="00F74727" w:rsidP="00F74727">
            <w:pPr>
              <w:jc w:val="center"/>
              <w:rPr>
                <w:rFonts w:ascii="Arial" w:hAnsi="Arial" w:cs="Arial"/>
                <w:lang w:eastAsia="en-US"/>
              </w:rPr>
            </w:pPr>
            <w:r w:rsidRPr="00C8778F">
              <w:rPr>
                <w:rFonts w:ascii="Arial" w:hAnsi="Arial" w:cs="Arial"/>
                <w:lang w:eastAsia="en-US"/>
              </w:rPr>
              <w:t>HORAS/TRABALHADAS</w:t>
            </w:r>
          </w:p>
        </w:tc>
        <w:tc>
          <w:tcPr>
            <w:tcW w:w="2629" w:type="dxa"/>
          </w:tcPr>
          <w:p w:rsidR="00F74727" w:rsidRPr="00C8778F" w:rsidRDefault="00F74727" w:rsidP="00F74727">
            <w:pPr>
              <w:jc w:val="both"/>
              <w:rPr>
                <w:rFonts w:ascii="Arial" w:hAnsi="Arial" w:cs="Arial"/>
              </w:rPr>
            </w:pPr>
            <w:r w:rsidRPr="00C8778F">
              <w:rPr>
                <w:rFonts w:ascii="Arial" w:hAnsi="Arial" w:cs="Arial"/>
              </w:rPr>
              <w:t>Contratação de pessoa física ou jurídica para manutenção preventiva e corretiva dos implementos agrícolas. A prestação de serviço inclui: mecânico, ajudante de mecânico, soldador, serviço de usinagem com elétrodo 6013 e 7018 para ferro fundido. Utilização de lubrificantes, ferramentas especificas para manutenção de patrulhas agrícolas.</w:t>
            </w:r>
          </w:p>
          <w:p w:rsidR="00F74727" w:rsidRPr="00C8778F" w:rsidRDefault="00F74727" w:rsidP="00F74727">
            <w:pPr>
              <w:jc w:val="both"/>
              <w:rPr>
                <w:rFonts w:ascii="Arial" w:hAnsi="Arial" w:cs="Arial"/>
              </w:rPr>
            </w:pPr>
            <w:r w:rsidRPr="00C8778F">
              <w:rPr>
                <w:rFonts w:ascii="Arial" w:hAnsi="Arial" w:cs="Arial"/>
              </w:rPr>
              <w:t xml:space="preserve">- Grade </w:t>
            </w:r>
            <w:proofErr w:type="spellStart"/>
            <w:r w:rsidRPr="00C8778F">
              <w:rPr>
                <w:rFonts w:ascii="Arial" w:hAnsi="Arial" w:cs="Arial"/>
              </w:rPr>
              <w:t>aradora</w:t>
            </w:r>
            <w:proofErr w:type="spellEnd"/>
            <w:r w:rsidRPr="00C8778F">
              <w:rPr>
                <w:rFonts w:ascii="Arial" w:hAnsi="Arial" w:cs="Arial"/>
              </w:rPr>
              <w:t xml:space="preserve"> 14 discos (Tatu)</w:t>
            </w:r>
          </w:p>
          <w:p w:rsidR="00F74727" w:rsidRPr="00C8778F" w:rsidRDefault="00F74727" w:rsidP="00F74727">
            <w:pPr>
              <w:jc w:val="both"/>
              <w:rPr>
                <w:rFonts w:ascii="Arial" w:hAnsi="Arial" w:cs="Arial"/>
              </w:rPr>
            </w:pPr>
            <w:r w:rsidRPr="00C8778F">
              <w:rPr>
                <w:rFonts w:ascii="Arial" w:hAnsi="Arial" w:cs="Arial"/>
              </w:rPr>
              <w:t xml:space="preserve">- Grade </w:t>
            </w:r>
            <w:proofErr w:type="spellStart"/>
            <w:r w:rsidRPr="00C8778F">
              <w:rPr>
                <w:rFonts w:ascii="Arial" w:hAnsi="Arial" w:cs="Arial"/>
              </w:rPr>
              <w:t>aradora</w:t>
            </w:r>
            <w:proofErr w:type="spellEnd"/>
            <w:r w:rsidRPr="00C8778F">
              <w:rPr>
                <w:rFonts w:ascii="Arial" w:hAnsi="Arial" w:cs="Arial"/>
              </w:rPr>
              <w:t xml:space="preserve"> 14 discos (Puma)</w:t>
            </w:r>
          </w:p>
          <w:p w:rsidR="00F74727" w:rsidRPr="00C8778F" w:rsidRDefault="00F74727" w:rsidP="00F74727">
            <w:pPr>
              <w:jc w:val="both"/>
              <w:rPr>
                <w:rFonts w:ascii="Arial" w:hAnsi="Arial" w:cs="Arial"/>
              </w:rPr>
            </w:pPr>
            <w:r w:rsidRPr="00C8778F">
              <w:rPr>
                <w:rFonts w:ascii="Arial" w:hAnsi="Arial" w:cs="Arial"/>
              </w:rPr>
              <w:t>- Sulcador de 1 linha</w:t>
            </w:r>
          </w:p>
          <w:p w:rsidR="00F74727" w:rsidRPr="00C8778F" w:rsidRDefault="00F74727" w:rsidP="00F74727">
            <w:pPr>
              <w:jc w:val="both"/>
              <w:rPr>
                <w:rFonts w:ascii="Arial" w:hAnsi="Arial" w:cs="Arial"/>
              </w:rPr>
            </w:pPr>
            <w:r w:rsidRPr="00C8778F">
              <w:rPr>
                <w:rFonts w:ascii="Arial" w:hAnsi="Arial" w:cs="Arial"/>
              </w:rPr>
              <w:t>- Sulcador de 2 linhas</w:t>
            </w:r>
          </w:p>
          <w:p w:rsidR="00F74727" w:rsidRPr="00C8778F" w:rsidRDefault="00F74727" w:rsidP="00F74727">
            <w:pPr>
              <w:jc w:val="both"/>
              <w:rPr>
                <w:rFonts w:ascii="Arial" w:hAnsi="Arial" w:cs="Arial"/>
              </w:rPr>
            </w:pPr>
            <w:r w:rsidRPr="00C8778F">
              <w:rPr>
                <w:rFonts w:ascii="Arial" w:hAnsi="Arial" w:cs="Arial"/>
              </w:rPr>
              <w:t>- Carreta agrícola 5 toneladas</w:t>
            </w:r>
          </w:p>
          <w:p w:rsidR="00F74727" w:rsidRPr="00C8778F" w:rsidRDefault="00F74727" w:rsidP="00F74727">
            <w:pPr>
              <w:jc w:val="both"/>
              <w:rPr>
                <w:rFonts w:ascii="Arial" w:hAnsi="Arial" w:cs="Arial"/>
              </w:rPr>
            </w:pPr>
            <w:r w:rsidRPr="00C8778F">
              <w:rPr>
                <w:rFonts w:ascii="Arial" w:hAnsi="Arial" w:cs="Arial"/>
              </w:rPr>
              <w:t xml:space="preserve">- </w:t>
            </w:r>
            <w:proofErr w:type="spellStart"/>
            <w:r w:rsidRPr="00C8778F">
              <w:rPr>
                <w:rFonts w:ascii="Arial" w:hAnsi="Arial" w:cs="Arial"/>
              </w:rPr>
              <w:t>Colheidora</w:t>
            </w:r>
            <w:proofErr w:type="spellEnd"/>
            <w:r w:rsidRPr="00C8778F">
              <w:rPr>
                <w:rFonts w:ascii="Arial" w:hAnsi="Arial" w:cs="Arial"/>
              </w:rPr>
              <w:t xml:space="preserve"> de forragens 1 linha (JF C120)</w:t>
            </w:r>
          </w:p>
          <w:p w:rsidR="00F74727" w:rsidRPr="00C8778F" w:rsidRDefault="00F74727" w:rsidP="00F74727">
            <w:pPr>
              <w:jc w:val="both"/>
              <w:rPr>
                <w:rFonts w:ascii="Arial" w:hAnsi="Arial" w:cs="Arial"/>
              </w:rPr>
            </w:pPr>
            <w:r w:rsidRPr="00C8778F">
              <w:rPr>
                <w:rFonts w:ascii="Arial" w:hAnsi="Arial" w:cs="Arial"/>
              </w:rPr>
              <w:t xml:space="preserve">- </w:t>
            </w:r>
            <w:proofErr w:type="spellStart"/>
            <w:r w:rsidRPr="00C8778F">
              <w:rPr>
                <w:rFonts w:ascii="Arial" w:hAnsi="Arial" w:cs="Arial"/>
              </w:rPr>
              <w:t>Colheidora</w:t>
            </w:r>
            <w:proofErr w:type="spellEnd"/>
            <w:r w:rsidRPr="00C8778F">
              <w:rPr>
                <w:rFonts w:ascii="Arial" w:hAnsi="Arial" w:cs="Arial"/>
              </w:rPr>
              <w:t xml:space="preserve"> de forragens 2 linhas (</w:t>
            </w:r>
            <w:proofErr w:type="spellStart"/>
            <w:r w:rsidRPr="00C8778F">
              <w:rPr>
                <w:rFonts w:ascii="Arial" w:hAnsi="Arial" w:cs="Arial"/>
              </w:rPr>
              <w:t>Cremasco</w:t>
            </w:r>
            <w:proofErr w:type="spellEnd"/>
            <w:r w:rsidRPr="00C8778F">
              <w:rPr>
                <w:rFonts w:ascii="Arial" w:hAnsi="Arial" w:cs="Arial"/>
              </w:rPr>
              <w:t>)</w:t>
            </w:r>
          </w:p>
          <w:p w:rsidR="00F74727" w:rsidRPr="00C8778F" w:rsidRDefault="00F74727" w:rsidP="00F74727">
            <w:pPr>
              <w:jc w:val="both"/>
              <w:rPr>
                <w:rFonts w:ascii="Arial" w:hAnsi="Arial" w:cs="Arial"/>
              </w:rPr>
            </w:pPr>
            <w:r w:rsidRPr="00C8778F">
              <w:rPr>
                <w:rFonts w:ascii="Arial" w:hAnsi="Arial" w:cs="Arial"/>
              </w:rPr>
              <w:t xml:space="preserve">- </w:t>
            </w:r>
            <w:proofErr w:type="spellStart"/>
            <w:r w:rsidRPr="00C8778F">
              <w:rPr>
                <w:rFonts w:ascii="Arial" w:hAnsi="Arial" w:cs="Arial"/>
              </w:rPr>
              <w:t>Ensiladeira</w:t>
            </w:r>
            <w:proofErr w:type="spellEnd"/>
            <w:r w:rsidRPr="00C8778F">
              <w:rPr>
                <w:rFonts w:ascii="Arial" w:hAnsi="Arial" w:cs="Arial"/>
              </w:rPr>
              <w:t xml:space="preserve"> (Nogueira 6800)</w:t>
            </w:r>
          </w:p>
          <w:p w:rsidR="00F74727" w:rsidRPr="00C8778F" w:rsidRDefault="00F74727" w:rsidP="00F74727">
            <w:pPr>
              <w:jc w:val="both"/>
              <w:rPr>
                <w:rFonts w:ascii="Arial" w:hAnsi="Arial" w:cs="Arial"/>
              </w:rPr>
            </w:pPr>
            <w:r w:rsidRPr="00C8778F">
              <w:rPr>
                <w:rFonts w:ascii="Arial" w:hAnsi="Arial" w:cs="Arial"/>
              </w:rPr>
              <w:t>- Plantadeira 3 linhas, plantio convencional (</w:t>
            </w:r>
            <w:proofErr w:type="spellStart"/>
            <w:r w:rsidRPr="00C8778F">
              <w:rPr>
                <w:rFonts w:ascii="Arial" w:hAnsi="Arial" w:cs="Arial"/>
              </w:rPr>
              <w:t>Kanapik</w:t>
            </w:r>
            <w:proofErr w:type="spellEnd"/>
            <w:r w:rsidRPr="00C8778F">
              <w:rPr>
                <w:rFonts w:ascii="Arial" w:hAnsi="Arial" w:cs="Arial"/>
              </w:rPr>
              <w:t>)</w:t>
            </w:r>
          </w:p>
          <w:p w:rsidR="00F74727" w:rsidRPr="00C8778F" w:rsidRDefault="00F74727" w:rsidP="00F74727">
            <w:pPr>
              <w:jc w:val="both"/>
              <w:rPr>
                <w:rFonts w:ascii="Arial" w:hAnsi="Arial" w:cs="Arial"/>
              </w:rPr>
            </w:pPr>
            <w:r w:rsidRPr="00C8778F">
              <w:rPr>
                <w:rFonts w:ascii="Arial" w:hAnsi="Arial" w:cs="Arial"/>
              </w:rPr>
              <w:t xml:space="preserve">- Arado de 3 discos (santa </w:t>
            </w:r>
            <w:proofErr w:type="spellStart"/>
            <w:r w:rsidRPr="00C8778F">
              <w:rPr>
                <w:rFonts w:ascii="Arial" w:hAnsi="Arial" w:cs="Arial"/>
              </w:rPr>
              <w:t>izabel</w:t>
            </w:r>
            <w:proofErr w:type="spellEnd"/>
            <w:r w:rsidRPr="00C8778F">
              <w:rPr>
                <w:rFonts w:ascii="Arial" w:hAnsi="Arial" w:cs="Arial"/>
              </w:rPr>
              <w:t>)</w:t>
            </w:r>
          </w:p>
          <w:p w:rsidR="00F74727" w:rsidRPr="00C8778F" w:rsidRDefault="00F74727" w:rsidP="00F74727">
            <w:pPr>
              <w:jc w:val="both"/>
              <w:rPr>
                <w:rFonts w:ascii="Arial" w:hAnsi="Arial" w:cs="Arial"/>
              </w:rPr>
            </w:pPr>
            <w:r w:rsidRPr="00C8778F">
              <w:rPr>
                <w:rFonts w:ascii="Arial" w:hAnsi="Arial" w:cs="Arial"/>
              </w:rPr>
              <w:lastRenderedPageBreak/>
              <w:t>- Plantadeira Plantio Direto (jumil0</w:t>
            </w:r>
          </w:p>
          <w:p w:rsidR="00F74727" w:rsidRPr="00C8778F" w:rsidRDefault="00F74727" w:rsidP="00F74727">
            <w:pPr>
              <w:jc w:val="both"/>
              <w:rPr>
                <w:rFonts w:ascii="Arial" w:hAnsi="Arial" w:cs="Arial"/>
              </w:rPr>
            </w:pPr>
            <w:r w:rsidRPr="00C8778F">
              <w:rPr>
                <w:rFonts w:ascii="Arial" w:hAnsi="Arial" w:cs="Arial"/>
              </w:rPr>
              <w:t>- Arado Subsolador</w:t>
            </w:r>
          </w:p>
          <w:p w:rsidR="00F74727" w:rsidRPr="00C8778F" w:rsidRDefault="00F74727" w:rsidP="00F74727">
            <w:pPr>
              <w:jc w:val="both"/>
              <w:rPr>
                <w:rFonts w:ascii="Arial" w:hAnsi="Arial" w:cs="Arial"/>
              </w:rPr>
            </w:pPr>
            <w:r w:rsidRPr="00C8778F">
              <w:rPr>
                <w:rFonts w:ascii="Arial" w:hAnsi="Arial" w:cs="Arial"/>
              </w:rPr>
              <w:t>- Motosserra</w:t>
            </w:r>
          </w:p>
          <w:p w:rsidR="00F74727" w:rsidRPr="00C8778F" w:rsidRDefault="00F74727" w:rsidP="00F74727">
            <w:pPr>
              <w:jc w:val="both"/>
              <w:rPr>
                <w:rFonts w:ascii="Arial" w:hAnsi="Arial" w:cs="Arial"/>
                <w:color w:val="000000" w:themeColor="text1"/>
                <w:lang w:eastAsia="en-US"/>
              </w:rPr>
            </w:pPr>
            <w:r w:rsidRPr="00C8778F">
              <w:rPr>
                <w:rFonts w:ascii="Arial" w:hAnsi="Arial" w:cs="Arial"/>
              </w:rPr>
              <w:t>- Roçadeira</w:t>
            </w:r>
          </w:p>
        </w:tc>
        <w:tc>
          <w:tcPr>
            <w:tcW w:w="1035" w:type="dxa"/>
          </w:tcPr>
          <w:p w:rsidR="00F74727" w:rsidRPr="00357575" w:rsidRDefault="00F74727" w:rsidP="00F74727">
            <w:pPr>
              <w:jc w:val="center"/>
              <w:rPr>
                <w:rFonts w:ascii="Arial" w:hAnsi="Arial" w:cs="Arial"/>
                <w:color w:val="000000" w:themeColor="text1"/>
                <w:sz w:val="24"/>
                <w:szCs w:val="24"/>
                <w:lang w:eastAsia="en-US"/>
              </w:rPr>
            </w:pPr>
            <w:r>
              <w:rPr>
                <w:rFonts w:ascii="Arial" w:hAnsi="Arial" w:cs="Arial"/>
                <w:color w:val="000000" w:themeColor="text1"/>
                <w:sz w:val="24"/>
                <w:szCs w:val="24"/>
                <w:lang w:eastAsia="en-US"/>
              </w:rPr>
              <w:lastRenderedPageBreak/>
              <w:t>185,00</w:t>
            </w:r>
          </w:p>
        </w:tc>
        <w:tc>
          <w:tcPr>
            <w:tcW w:w="1035" w:type="dxa"/>
            <w:shd w:val="clear" w:color="auto" w:fill="auto"/>
          </w:tcPr>
          <w:p w:rsidR="00F74727" w:rsidRPr="00357575" w:rsidRDefault="00F74727" w:rsidP="00F74727">
            <w:pPr>
              <w:spacing w:after="160" w:line="256" w:lineRule="auto"/>
              <w:jc w:val="center"/>
              <w:rPr>
                <w:rFonts w:ascii="Arial" w:hAnsi="Arial" w:cs="Arial"/>
                <w:sz w:val="24"/>
                <w:szCs w:val="24"/>
                <w:lang w:eastAsia="en-US"/>
              </w:rPr>
            </w:pPr>
            <w:r>
              <w:rPr>
                <w:rFonts w:ascii="Arial" w:hAnsi="Arial" w:cs="Arial"/>
                <w:sz w:val="24"/>
                <w:szCs w:val="24"/>
                <w:lang w:eastAsia="en-US"/>
              </w:rPr>
              <w:t>64.750,00</w:t>
            </w:r>
          </w:p>
        </w:tc>
        <w:bookmarkStart w:id="1" w:name="_GoBack"/>
        <w:bookmarkEnd w:id="1"/>
      </w:tr>
    </w:tbl>
    <w:p w:rsidR="00347816" w:rsidRPr="00357575" w:rsidRDefault="00347816" w:rsidP="001A6385">
      <w:pPr>
        <w:tabs>
          <w:tab w:val="left" w:pos="2268"/>
        </w:tabs>
        <w:spacing w:after="160" w:line="300" w:lineRule="auto"/>
        <w:jc w:val="both"/>
        <w:rPr>
          <w:rFonts w:ascii="Arial" w:hAnsi="Arial" w:cs="Arial"/>
          <w:sz w:val="24"/>
          <w:szCs w:val="24"/>
        </w:rPr>
      </w:pPr>
    </w:p>
    <w:p w:rsidR="001A6385" w:rsidRPr="00357575" w:rsidRDefault="001A6385" w:rsidP="001A6385">
      <w:pPr>
        <w:spacing w:after="160" w:line="300" w:lineRule="auto"/>
        <w:jc w:val="both"/>
        <w:rPr>
          <w:rFonts w:ascii="Arial" w:hAnsi="Arial" w:cs="Arial"/>
          <w:bCs/>
          <w:sz w:val="24"/>
          <w:szCs w:val="24"/>
        </w:rPr>
      </w:pPr>
      <w:r w:rsidRPr="00357575">
        <w:rPr>
          <w:rFonts w:ascii="Arial" w:hAnsi="Arial" w:cs="Arial"/>
          <w:sz w:val="24"/>
          <w:szCs w:val="24"/>
        </w:rPr>
        <w:t xml:space="preserve">1.2. </w:t>
      </w:r>
      <w:r w:rsidRPr="00357575">
        <w:rPr>
          <w:rFonts w:ascii="Arial" w:hAnsi="Arial" w:cs="Arial"/>
          <w:bCs/>
          <w:sz w:val="24"/>
          <w:szCs w:val="24"/>
        </w:rPr>
        <w:t>O prazo de vigência da contratação é de trinta dias contados do (a) da assinatura do contrato, prorrogável por até 12 (doze) meses, desde que a autoridade competente ateste que as condições e preços permanecem vantajosos para a Administração, permitida a negociação com a Contratada ou a extinção do contrato administrativo sem ônus para qualquer das partes (Art. 106 e 107 da Lei n° 14.133/2021).</w:t>
      </w:r>
    </w:p>
    <w:p w:rsidR="00655DF3" w:rsidRPr="00357575" w:rsidRDefault="00655DF3" w:rsidP="00711595">
      <w:pPr>
        <w:jc w:val="both"/>
        <w:rPr>
          <w:rFonts w:ascii="Arial" w:hAnsi="Arial" w:cs="Arial"/>
          <w:sz w:val="24"/>
          <w:szCs w:val="24"/>
        </w:rPr>
      </w:pPr>
      <w:r w:rsidRPr="00357575">
        <w:rPr>
          <w:rFonts w:ascii="Arial" w:hAnsi="Arial" w:cs="Arial"/>
          <w:sz w:val="24"/>
          <w:szCs w:val="24"/>
        </w:rPr>
        <w:t xml:space="preserve">1.3.Para a </w:t>
      </w:r>
      <w:r w:rsidR="00711595">
        <w:rPr>
          <w:rFonts w:ascii="Arial" w:hAnsi="Arial" w:cs="Arial"/>
          <w:sz w:val="24"/>
          <w:szCs w:val="24"/>
        </w:rPr>
        <w:t>c</w:t>
      </w:r>
      <w:r w:rsidR="00711595" w:rsidRPr="00357575">
        <w:rPr>
          <w:rFonts w:ascii="Arial" w:hAnsi="Arial" w:cs="Arial"/>
          <w:sz w:val="24"/>
          <w:szCs w:val="24"/>
        </w:rPr>
        <w:t>ontratação de pessoa física ou jurídica para manutenção preventiva e corretiva dos implementos agrícolas, para a Secretaria de Agricultura e Meio Ambiente do Município de Santo Antônio do Grama/MG</w:t>
      </w:r>
      <w:r w:rsidR="00347816" w:rsidRPr="00357575">
        <w:rPr>
          <w:rFonts w:ascii="Arial" w:hAnsi="Arial" w:cs="Arial"/>
          <w:sz w:val="24"/>
          <w:szCs w:val="24"/>
        </w:rPr>
        <w:t>, todas as despesas necessárias deverão estar inclusas no orçamento.</w:t>
      </w:r>
    </w:p>
    <w:p w:rsidR="007C2023" w:rsidRPr="00357575" w:rsidRDefault="007C2023" w:rsidP="00711595">
      <w:pPr>
        <w:jc w:val="both"/>
        <w:rPr>
          <w:rFonts w:ascii="Arial" w:hAnsi="Arial" w:cs="Arial"/>
          <w:bCs/>
          <w:sz w:val="24"/>
          <w:szCs w:val="24"/>
        </w:rPr>
      </w:pP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2. Da fundamentação da contratação administrativa</w:t>
      </w:r>
    </w:p>
    <w:p w:rsidR="0071159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2.</w:t>
      </w:r>
      <w:r w:rsidR="00645805" w:rsidRPr="00357575">
        <w:rPr>
          <w:rFonts w:ascii="Arial" w:hAnsi="Arial" w:cs="Arial"/>
          <w:sz w:val="24"/>
          <w:szCs w:val="24"/>
        </w:rPr>
        <w:t>1</w:t>
      </w:r>
      <w:r w:rsidRPr="00357575">
        <w:rPr>
          <w:rFonts w:ascii="Arial" w:hAnsi="Arial" w:cs="Arial"/>
          <w:sz w:val="24"/>
          <w:szCs w:val="24"/>
        </w:rPr>
        <w:t xml:space="preserve">. Justifica-se a </w:t>
      </w:r>
      <w:r w:rsidR="00711595">
        <w:rPr>
          <w:rFonts w:ascii="Arial" w:hAnsi="Arial" w:cs="Arial"/>
          <w:sz w:val="24"/>
          <w:szCs w:val="24"/>
        </w:rPr>
        <w:t>c</w:t>
      </w:r>
      <w:r w:rsidR="00711595" w:rsidRPr="00357575">
        <w:rPr>
          <w:rFonts w:ascii="Arial" w:hAnsi="Arial" w:cs="Arial"/>
          <w:sz w:val="24"/>
          <w:szCs w:val="24"/>
        </w:rPr>
        <w:t>ontratação de pessoa física ou jurídica para manutenção preventiva e corretiva dos implementos agrícolas, para a Secretaria de Agricultura e Meio Ambiente do Município de Santo Antônio do Grama/MG</w:t>
      </w:r>
    </w:p>
    <w:p w:rsidR="001A6385" w:rsidRPr="00357575" w:rsidRDefault="00711595" w:rsidP="001A6385">
      <w:pPr>
        <w:tabs>
          <w:tab w:val="left" w:pos="2268"/>
        </w:tabs>
        <w:spacing w:after="160" w:line="300" w:lineRule="auto"/>
        <w:jc w:val="both"/>
        <w:rPr>
          <w:rFonts w:ascii="Arial" w:hAnsi="Arial" w:cs="Arial"/>
          <w:sz w:val="24"/>
          <w:szCs w:val="24"/>
        </w:rPr>
      </w:pPr>
      <w:r>
        <w:rPr>
          <w:rFonts w:ascii="Arial" w:hAnsi="Arial" w:cs="Arial"/>
          <w:sz w:val="24"/>
          <w:szCs w:val="24"/>
        </w:rPr>
        <w:t>2.2. Trata-se de uma prestação de serviços oferecem muita demanda na secretaria, pois em nosso município temos muitas solicitação para os serviços ofertados durante todo o ano. Sendo assim, devido à grande demanda necessitamos de mão de obra especializada para manutenção preventiva e corretiva dos implementos.</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3. Da descrição da solução como um todo, considerando todo o ciclo de vida do objeto</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3.1. O objeto é para atender a</w:t>
      </w:r>
      <w:r w:rsidR="00347816" w:rsidRPr="00357575">
        <w:rPr>
          <w:rFonts w:ascii="Arial" w:hAnsi="Arial" w:cs="Arial"/>
          <w:sz w:val="24"/>
          <w:szCs w:val="24"/>
        </w:rPr>
        <w:t xml:space="preserve"> necessidade do Departamento da Secretaria de </w:t>
      </w:r>
      <w:r w:rsidR="003378B8">
        <w:rPr>
          <w:rFonts w:ascii="Arial" w:hAnsi="Arial" w:cs="Arial"/>
          <w:sz w:val="24"/>
          <w:szCs w:val="24"/>
        </w:rPr>
        <w:t>Agricultura e Meio Ambiente</w:t>
      </w:r>
      <w:r w:rsidRPr="00357575">
        <w:rPr>
          <w:rFonts w:ascii="Arial" w:hAnsi="Arial" w:cs="Arial"/>
          <w:sz w:val="24"/>
          <w:szCs w:val="24"/>
        </w:rPr>
        <w:t>.</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4. Dos requisitos da contratação administrativa</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4.1. A contratação administrativa deverá observar os seguintes requisitos:</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4.1.1. Sustentabilidade ambiental.</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4.2. Não será admitida a subcontratação do objeto do contrato administrativo.</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lastRenderedPageBreak/>
        <w:t>4.3. Não haverá exigência da garantia da contratação administrativa em razão do seu baixo valor.</w:t>
      </w:r>
    </w:p>
    <w:p w:rsidR="001A6385" w:rsidRPr="00357575" w:rsidRDefault="001A6385" w:rsidP="001A6385">
      <w:pPr>
        <w:pStyle w:val="PargrafodaLista"/>
        <w:spacing w:after="160" w:line="300" w:lineRule="auto"/>
        <w:ind w:left="0"/>
        <w:jc w:val="both"/>
        <w:rPr>
          <w:rFonts w:ascii="Arial" w:hAnsi="Arial" w:cs="Arial"/>
          <w:b/>
          <w:sz w:val="24"/>
          <w:szCs w:val="24"/>
        </w:rPr>
      </w:pPr>
      <w:r w:rsidRPr="00357575">
        <w:rPr>
          <w:rFonts w:ascii="Arial" w:hAnsi="Arial" w:cs="Arial"/>
          <w:b/>
          <w:sz w:val="24"/>
          <w:szCs w:val="24"/>
        </w:rPr>
        <w:t xml:space="preserve">5. Do modelo de execução do objeto </w:t>
      </w:r>
    </w:p>
    <w:p w:rsidR="001A6385" w:rsidRPr="00357575" w:rsidRDefault="001A6385" w:rsidP="001A6385">
      <w:pPr>
        <w:pStyle w:val="Nivel2"/>
        <w:spacing w:before="0" w:after="160" w:line="300" w:lineRule="auto"/>
        <w:rPr>
          <w:color w:val="auto"/>
          <w:sz w:val="24"/>
          <w:szCs w:val="24"/>
        </w:rPr>
      </w:pPr>
      <w:r w:rsidRPr="00357575">
        <w:rPr>
          <w:color w:val="auto"/>
          <w:sz w:val="24"/>
          <w:szCs w:val="24"/>
        </w:rPr>
        <w:t>5.1. A execução do objeto seguirá a seguinte dinâmica:</w:t>
      </w:r>
    </w:p>
    <w:p w:rsidR="001A6385" w:rsidRPr="00357575" w:rsidRDefault="00323361" w:rsidP="001A6385">
      <w:pPr>
        <w:pStyle w:val="Nivel2"/>
        <w:spacing w:before="0" w:after="160" w:line="300" w:lineRule="auto"/>
        <w:rPr>
          <w:color w:val="auto"/>
          <w:sz w:val="24"/>
          <w:szCs w:val="24"/>
        </w:rPr>
      </w:pPr>
      <w:r w:rsidRPr="00357575">
        <w:rPr>
          <w:bCs/>
          <w:color w:val="auto"/>
          <w:sz w:val="24"/>
          <w:szCs w:val="24"/>
        </w:rPr>
        <w:t>5.1.1. Em até 0</w:t>
      </w:r>
      <w:r w:rsidR="008B05C5" w:rsidRPr="00357575">
        <w:rPr>
          <w:bCs/>
          <w:color w:val="auto"/>
          <w:sz w:val="24"/>
          <w:szCs w:val="24"/>
        </w:rPr>
        <w:t>5</w:t>
      </w:r>
      <w:r w:rsidR="001A6385" w:rsidRPr="00357575">
        <w:rPr>
          <w:bCs/>
          <w:color w:val="auto"/>
          <w:sz w:val="24"/>
          <w:szCs w:val="24"/>
        </w:rPr>
        <w:t xml:space="preserve"> dias após a contratação </w:t>
      </w:r>
      <w:r w:rsidR="001A6385" w:rsidRPr="00357575">
        <w:rPr>
          <w:color w:val="auto"/>
          <w:sz w:val="24"/>
          <w:szCs w:val="24"/>
        </w:rPr>
        <w:t xml:space="preserve">está previsto para o início da </w:t>
      </w:r>
      <w:r w:rsidR="00BF50AF">
        <w:rPr>
          <w:color w:val="auto"/>
          <w:sz w:val="24"/>
          <w:szCs w:val="24"/>
        </w:rPr>
        <w:t>execução do serviço</w:t>
      </w:r>
      <w:r w:rsidR="001A6385" w:rsidRPr="00357575">
        <w:rPr>
          <w:color w:val="auto"/>
          <w:sz w:val="24"/>
          <w:szCs w:val="24"/>
        </w:rPr>
        <w:t>.</w:t>
      </w:r>
    </w:p>
    <w:p w:rsidR="001A6385" w:rsidRPr="00357575" w:rsidRDefault="001A6385" w:rsidP="001A6385">
      <w:pPr>
        <w:pStyle w:val="Nivel2"/>
        <w:spacing w:before="0" w:after="160" w:line="300" w:lineRule="auto"/>
        <w:rPr>
          <w:color w:val="auto"/>
          <w:sz w:val="24"/>
          <w:szCs w:val="24"/>
        </w:rPr>
      </w:pPr>
      <w:r w:rsidRPr="00357575">
        <w:rPr>
          <w:color w:val="auto"/>
          <w:sz w:val="24"/>
          <w:szCs w:val="24"/>
        </w:rPr>
        <w:t>5.1.2. Os métodos, as rotinas, as etapas, as tecnologias de procedimentos, a frequência e a periodicidade de execução do trabalho são as seguintes:</w:t>
      </w:r>
    </w:p>
    <w:p w:rsidR="001A6385" w:rsidRPr="00357575" w:rsidRDefault="001A6385" w:rsidP="001A6385">
      <w:pPr>
        <w:pStyle w:val="Nivel2"/>
        <w:spacing w:before="0" w:after="160" w:line="300" w:lineRule="auto"/>
        <w:rPr>
          <w:color w:val="auto"/>
          <w:sz w:val="24"/>
          <w:szCs w:val="24"/>
        </w:rPr>
      </w:pPr>
      <w:r w:rsidRPr="00357575">
        <w:rPr>
          <w:color w:val="auto"/>
          <w:sz w:val="24"/>
          <w:szCs w:val="24"/>
        </w:rPr>
        <w:t xml:space="preserve">5.1.2.1. O local e horário da </w:t>
      </w:r>
      <w:r w:rsidR="00BF50AF">
        <w:rPr>
          <w:sz w:val="24"/>
          <w:szCs w:val="24"/>
        </w:rPr>
        <w:t>c</w:t>
      </w:r>
      <w:r w:rsidR="00BF50AF" w:rsidRPr="00357575">
        <w:rPr>
          <w:sz w:val="24"/>
          <w:szCs w:val="24"/>
        </w:rPr>
        <w:t>ontratação de pessoa física ou jurídica para manutenção preventiva e corretiva dos implementos agrícolas, para a Secretaria de Agricultura e Meio Ambiente do Município de Santo Antônio do Grama/MG</w:t>
      </w:r>
      <w:r w:rsidRPr="00357575">
        <w:rPr>
          <w:color w:val="auto"/>
          <w:sz w:val="24"/>
          <w:szCs w:val="24"/>
        </w:rPr>
        <w:t>.</w:t>
      </w:r>
    </w:p>
    <w:p w:rsidR="001A6385" w:rsidRPr="00357575" w:rsidRDefault="001A6385" w:rsidP="001A6385">
      <w:pPr>
        <w:pStyle w:val="Nivel2"/>
        <w:spacing w:before="0" w:after="160" w:line="300" w:lineRule="auto"/>
        <w:rPr>
          <w:bCs/>
          <w:color w:val="auto"/>
          <w:sz w:val="24"/>
          <w:szCs w:val="24"/>
        </w:rPr>
      </w:pPr>
      <w:r w:rsidRPr="00357575">
        <w:rPr>
          <w:color w:val="auto"/>
          <w:sz w:val="24"/>
          <w:szCs w:val="24"/>
        </w:rPr>
        <w:t xml:space="preserve">5.2. </w:t>
      </w:r>
      <w:r w:rsidRPr="00357575">
        <w:rPr>
          <w:bCs/>
          <w:color w:val="auto"/>
          <w:sz w:val="24"/>
          <w:szCs w:val="24"/>
        </w:rPr>
        <w:t xml:space="preserve">Para a perfeita </w:t>
      </w:r>
      <w:r w:rsidR="00BF50AF">
        <w:rPr>
          <w:sz w:val="24"/>
          <w:szCs w:val="24"/>
        </w:rPr>
        <w:t>c</w:t>
      </w:r>
      <w:r w:rsidR="00BF50AF" w:rsidRPr="00357575">
        <w:rPr>
          <w:sz w:val="24"/>
          <w:szCs w:val="24"/>
        </w:rPr>
        <w:t>ontratação de pessoa física ou jurídica para manutenção preventiva e corretiva dos implementos agrícolas, para a Secretaria de Agricultura e Meio Ambiente do Município de Santo Antônio do Grama/MG</w:t>
      </w:r>
      <w:r w:rsidRPr="00357575">
        <w:rPr>
          <w:b/>
          <w:bCs/>
          <w:color w:val="auto"/>
          <w:sz w:val="24"/>
          <w:szCs w:val="24"/>
        </w:rPr>
        <w:t>,</w:t>
      </w:r>
      <w:r w:rsidRPr="00357575">
        <w:rPr>
          <w:bCs/>
          <w:color w:val="auto"/>
          <w:sz w:val="24"/>
          <w:szCs w:val="24"/>
        </w:rPr>
        <w:t xml:space="preserve"> o (a) contratado (a) deverá disponibilizar os materiais, equipamentos, ferramentas e utensílios necessários, nas quantidades estimadas e qualidades a seguir estabelecidas, promovendo sua substituição quando necessário.</w:t>
      </w:r>
    </w:p>
    <w:p w:rsidR="001A6385" w:rsidRPr="00357575" w:rsidRDefault="001A6385" w:rsidP="001A6385">
      <w:pPr>
        <w:pStyle w:val="PargrafodaLista"/>
        <w:spacing w:after="160" w:line="300" w:lineRule="auto"/>
        <w:ind w:left="0"/>
        <w:jc w:val="both"/>
        <w:rPr>
          <w:rFonts w:ascii="Arial" w:hAnsi="Arial" w:cs="Arial"/>
          <w:sz w:val="24"/>
          <w:szCs w:val="24"/>
        </w:rPr>
      </w:pPr>
      <w:r w:rsidRPr="00357575">
        <w:rPr>
          <w:rFonts w:ascii="Arial" w:hAnsi="Arial" w:cs="Arial"/>
          <w:sz w:val="24"/>
          <w:szCs w:val="24"/>
        </w:rPr>
        <w:t xml:space="preserve">5.3. O prazo de entrega da </w:t>
      </w:r>
      <w:r w:rsidR="00BF50AF">
        <w:rPr>
          <w:rFonts w:ascii="Arial" w:hAnsi="Arial" w:cs="Arial"/>
          <w:sz w:val="24"/>
          <w:szCs w:val="24"/>
        </w:rPr>
        <w:t>c</w:t>
      </w:r>
      <w:r w:rsidR="00BF50AF" w:rsidRPr="00357575">
        <w:rPr>
          <w:rFonts w:ascii="Arial" w:hAnsi="Arial" w:cs="Arial"/>
          <w:sz w:val="24"/>
          <w:szCs w:val="24"/>
        </w:rPr>
        <w:t xml:space="preserve">ontratação de pessoa física ou jurídica para manutenção preventiva e corretiva dos implementos agrícolas, para a Secretaria de Agricultura e Meio Ambiente do Município de Santo Antônio do Grama/MG </w:t>
      </w:r>
      <w:r w:rsidRPr="00357575">
        <w:rPr>
          <w:rFonts w:ascii="Arial" w:hAnsi="Arial" w:cs="Arial"/>
          <w:sz w:val="24"/>
          <w:szCs w:val="24"/>
        </w:rPr>
        <w:t>é de até trinta dias úteis, contados da Ordem de Fornecimento – OF.</w:t>
      </w:r>
    </w:p>
    <w:p w:rsidR="001A6385" w:rsidRPr="00357575" w:rsidRDefault="001A6385" w:rsidP="001A6385">
      <w:pPr>
        <w:pStyle w:val="Nivel2"/>
        <w:spacing w:before="0" w:after="160" w:line="300" w:lineRule="auto"/>
        <w:rPr>
          <w:bCs/>
          <w:color w:val="auto"/>
          <w:sz w:val="24"/>
          <w:szCs w:val="24"/>
        </w:rPr>
      </w:pPr>
      <w:r w:rsidRPr="00357575">
        <w:rPr>
          <w:bCs/>
          <w:color w:val="auto"/>
          <w:sz w:val="24"/>
          <w:szCs w:val="24"/>
        </w:rPr>
        <w:t xml:space="preserve">5.4. Caso não seja possível a entrega na data assinalada, o(a) Contratado(a) deverá comunicar as razões respectivas com pelo menos cinco dias úteis de antecedência para que qualquer pleito de prorrogação de prazo seja analisado, ressalvadas situações de caso fortuito e </w:t>
      </w:r>
      <w:r w:rsidRPr="00357575">
        <w:rPr>
          <w:color w:val="auto"/>
          <w:sz w:val="24"/>
          <w:szCs w:val="24"/>
        </w:rPr>
        <w:t>força</w:t>
      </w:r>
      <w:r w:rsidRPr="00357575">
        <w:rPr>
          <w:bCs/>
          <w:color w:val="auto"/>
          <w:sz w:val="24"/>
          <w:szCs w:val="24"/>
        </w:rPr>
        <w:t xml:space="preserve"> maior.</w:t>
      </w:r>
    </w:p>
    <w:p w:rsidR="001A6385" w:rsidRPr="00357575" w:rsidRDefault="001A6385" w:rsidP="001A6385">
      <w:pPr>
        <w:pStyle w:val="Nivel2"/>
        <w:spacing w:before="0" w:after="160" w:line="300" w:lineRule="auto"/>
        <w:rPr>
          <w:bCs/>
          <w:color w:val="auto"/>
          <w:sz w:val="24"/>
          <w:szCs w:val="24"/>
        </w:rPr>
      </w:pPr>
      <w:r w:rsidRPr="00357575">
        <w:rPr>
          <w:bCs/>
          <w:color w:val="auto"/>
          <w:sz w:val="24"/>
          <w:szCs w:val="24"/>
        </w:rPr>
        <w:t>5.5. A</w:t>
      </w:r>
      <w:r w:rsidRPr="00357575">
        <w:rPr>
          <w:sz w:val="24"/>
          <w:szCs w:val="24"/>
        </w:rPr>
        <w:t xml:space="preserve"> </w:t>
      </w:r>
      <w:r w:rsidR="00BF50AF">
        <w:rPr>
          <w:sz w:val="24"/>
          <w:szCs w:val="24"/>
        </w:rPr>
        <w:t>c</w:t>
      </w:r>
      <w:r w:rsidR="00BF50AF" w:rsidRPr="00357575">
        <w:rPr>
          <w:sz w:val="24"/>
          <w:szCs w:val="24"/>
        </w:rPr>
        <w:t>ontratação de pessoa física ou jurídica para manutenção preventiva e corretiva dos implementos agrícolas, para a Secretaria de Agricultura e Meio Ambiente do Município de Santo Antônio do Grama/MG</w:t>
      </w:r>
      <w:r w:rsidR="00645805" w:rsidRPr="00357575">
        <w:rPr>
          <w:sz w:val="24"/>
          <w:szCs w:val="24"/>
        </w:rPr>
        <w:t>,</w:t>
      </w:r>
      <w:r w:rsidRPr="00357575">
        <w:rPr>
          <w:bCs/>
          <w:color w:val="auto"/>
          <w:sz w:val="24"/>
          <w:szCs w:val="24"/>
        </w:rPr>
        <w:t xml:space="preserve"> serão recebidos provisoriamente, de forma sumária, no prazo de cinco dias úteis, pelo (a) servidor (a) público (a) municipal pelo acompanhamento e fiscalização do contrato administrativo, para efeito de posterior verificação de sua conformidade com as especificações constantes neste TR e na proposta.</w:t>
      </w:r>
    </w:p>
    <w:p w:rsidR="001A6385" w:rsidRPr="00357575" w:rsidRDefault="001A6385" w:rsidP="001A6385">
      <w:pPr>
        <w:pStyle w:val="Nivel2"/>
        <w:spacing w:before="0" w:after="160" w:line="300" w:lineRule="auto"/>
        <w:rPr>
          <w:bCs/>
          <w:color w:val="auto"/>
          <w:sz w:val="24"/>
          <w:szCs w:val="24"/>
        </w:rPr>
      </w:pPr>
      <w:r w:rsidRPr="00357575">
        <w:rPr>
          <w:bCs/>
          <w:color w:val="auto"/>
          <w:sz w:val="24"/>
          <w:szCs w:val="24"/>
        </w:rPr>
        <w:lastRenderedPageBreak/>
        <w:t>5.5.1. O recebimento provisório poderá ser efetivado no atesto da nota fiscal pelo(a) servidor(a) público(a) municipal pelo acompanhamento e fiscalização do contrato administrativo.</w:t>
      </w:r>
    </w:p>
    <w:p w:rsidR="001A6385" w:rsidRPr="00357575" w:rsidRDefault="001A6385" w:rsidP="001A6385">
      <w:pPr>
        <w:pStyle w:val="Nivel2"/>
        <w:spacing w:before="0" w:after="160" w:line="300" w:lineRule="auto"/>
        <w:rPr>
          <w:bCs/>
          <w:color w:val="auto"/>
          <w:sz w:val="24"/>
          <w:szCs w:val="24"/>
        </w:rPr>
      </w:pPr>
      <w:r w:rsidRPr="00357575">
        <w:rPr>
          <w:bCs/>
          <w:color w:val="auto"/>
          <w:sz w:val="24"/>
          <w:szCs w:val="24"/>
        </w:rPr>
        <w:t xml:space="preserve">5.6. A </w:t>
      </w:r>
      <w:r w:rsidR="00BF50AF">
        <w:rPr>
          <w:sz w:val="24"/>
          <w:szCs w:val="24"/>
        </w:rPr>
        <w:t>c</w:t>
      </w:r>
      <w:r w:rsidR="00BF50AF" w:rsidRPr="00357575">
        <w:rPr>
          <w:sz w:val="24"/>
          <w:szCs w:val="24"/>
        </w:rPr>
        <w:t>ontratação de pessoa física ou jurídica para manutenção preventiva e corretiva dos implementos agrícolas, para a Secretaria de Agricultura e Meio Ambiente do Município de Santo Antônio do Grama/MG</w:t>
      </w:r>
      <w:r w:rsidR="00C81322" w:rsidRPr="00357575">
        <w:rPr>
          <w:bCs/>
          <w:color w:val="auto"/>
          <w:sz w:val="24"/>
          <w:szCs w:val="24"/>
        </w:rPr>
        <w:t xml:space="preserve">, </w:t>
      </w:r>
      <w:r w:rsidRPr="00357575">
        <w:rPr>
          <w:bCs/>
          <w:color w:val="auto"/>
          <w:sz w:val="24"/>
          <w:szCs w:val="24"/>
        </w:rPr>
        <w:t>poderão ser rejeitados, no todo ou em parte, quando em desacordo com as especificações constantes neste TR e na proposta, devendo ser substituídos no prazo de cinco dias úteis, a contar da notificação do(a) contratado(a), às suas custas, sem prejuízo da aplicação das penalidades.</w:t>
      </w:r>
    </w:p>
    <w:p w:rsidR="001A6385" w:rsidRPr="00357575" w:rsidRDefault="001A6385" w:rsidP="001A6385">
      <w:pPr>
        <w:pStyle w:val="Nivel2"/>
        <w:spacing w:before="0" w:after="160" w:line="300" w:lineRule="auto"/>
        <w:rPr>
          <w:sz w:val="24"/>
          <w:szCs w:val="24"/>
        </w:rPr>
      </w:pPr>
      <w:r w:rsidRPr="00357575">
        <w:rPr>
          <w:bCs/>
          <w:color w:val="auto"/>
          <w:sz w:val="24"/>
          <w:szCs w:val="24"/>
        </w:rPr>
        <w:t>5.7. A</w:t>
      </w:r>
      <w:r w:rsidRPr="00357575">
        <w:rPr>
          <w:sz w:val="24"/>
          <w:szCs w:val="24"/>
        </w:rPr>
        <w:t xml:space="preserve"> </w:t>
      </w:r>
      <w:r w:rsidR="00BF50AF">
        <w:rPr>
          <w:sz w:val="24"/>
          <w:szCs w:val="24"/>
        </w:rPr>
        <w:t>c</w:t>
      </w:r>
      <w:r w:rsidR="00BF50AF" w:rsidRPr="00357575">
        <w:rPr>
          <w:sz w:val="24"/>
          <w:szCs w:val="24"/>
        </w:rPr>
        <w:t>ontratação de pessoa física ou jurídica para manutenção preventiva e corretiva dos implementos agrícolas, para a Secretaria de Agricultura e Meio Ambiente do Município de Santo Antônio do Grama/MG</w:t>
      </w:r>
      <w:r w:rsidRPr="00357575">
        <w:rPr>
          <w:sz w:val="24"/>
          <w:szCs w:val="24"/>
        </w:rPr>
        <w:t xml:space="preserve">, </w:t>
      </w:r>
      <w:r w:rsidRPr="00357575">
        <w:rPr>
          <w:bCs/>
          <w:color w:val="auto"/>
          <w:sz w:val="24"/>
          <w:szCs w:val="24"/>
        </w:rPr>
        <w:t>serão recebidos definitivamente no prazo de cinco dias úteis, pelo (a) servidor (a) público (a) municipal ou comissão, contados do recebimento provisório, após a verificação da efetiva prestação e</w:t>
      </w:r>
      <w:r w:rsidRPr="00357575">
        <w:rPr>
          <w:color w:val="auto"/>
          <w:sz w:val="24"/>
          <w:szCs w:val="24"/>
        </w:rPr>
        <w:t xml:space="preserve"> aquisição de fraldas descartáveis</w:t>
      </w:r>
      <w:r w:rsidRPr="00357575">
        <w:rPr>
          <w:sz w:val="24"/>
          <w:szCs w:val="24"/>
        </w:rPr>
        <w:t>.</w:t>
      </w:r>
    </w:p>
    <w:p w:rsidR="001A6385" w:rsidRPr="00357575" w:rsidRDefault="001A6385" w:rsidP="001A6385">
      <w:pPr>
        <w:pStyle w:val="Nivel2"/>
        <w:spacing w:before="0" w:after="160" w:line="300" w:lineRule="auto"/>
        <w:rPr>
          <w:bCs/>
          <w:color w:val="auto"/>
          <w:sz w:val="24"/>
          <w:szCs w:val="24"/>
        </w:rPr>
      </w:pPr>
      <w:r w:rsidRPr="00357575">
        <w:rPr>
          <w:bCs/>
          <w:color w:val="auto"/>
          <w:sz w:val="24"/>
          <w:szCs w:val="24"/>
        </w:rPr>
        <w:t>5.7.1. O recebimento definitivo poderá ser efetivado no atesto da nota fiscal pelo pelo(a) pelo(a) servidor(a) público(a) municipal ou comissão, após atesto pelo(a) responsável pelo(a) fiscal do contrato administrativo.</w:t>
      </w:r>
    </w:p>
    <w:p w:rsidR="001A6385" w:rsidRPr="00357575" w:rsidRDefault="001A6385" w:rsidP="001A6385">
      <w:pPr>
        <w:pStyle w:val="Nivel2"/>
        <w:spacing w:before="0" w:after="160" w:line="300" w:lineRule="auto"/>
        <w:rPr>
          <w:bCs/>
          <w:color w:val="auto"/>
          <w:sz w:val="24"/>
          <w:szCs w:val="24"/>
        </w:rPr>
      </w:pPr>
      <w:r w:rsidRPr="00357575">
        <w:rPr>
          <w:bCs/>
          <w:color w:val="auto"/>
          <w:sz w:val="24"/>
          <w:szCs w:val="24"/>
        </w:rPr>
        <w:t>5.8. Na hipótese de a verificação a que se refere o subitem anterior não ser procedida dentro do prazo fixado, reputar-se-á como realizada, consumando-se o recebimento definitivo no dia do esgotamento do prazo.</w:t>
      </w:r>
    </w:p>
    <w:p w:rsidR="001A6385" w:rsidRPr="00357575" w:rsidRDefault="001A6385" w:rsidP="001A6385">
      <w:pPr>
        <w:pStyle w:val="Nivel2"/>
        <w:spacing w:before="0" w:after="160" w:line="300" w:lineRule="auto"/>
        <w:rPr>
          <w:bCs/>
          <w:color w:val="auto"/>
          <w:sz w:val="24"/>
          <w:szCs w:val="24"/>
        </w:rPr>
      </w:pPr>
      <w:r w:rsidRPr="00357575">
        <w:rPr>
          <w:bCs/>
          <w:color w:val="auto"/>
          <w:sz w:val="24"/>
          <w:szCs w:val="24"/>
        </w:rPr>
        <w:t xml:space="preserve">5.9. O recebimento provisório ou definitivo não excluirá a responsabilidade civil pela solidez e pela segurança da </w:t>
      </w:r>
      <w:r w:rsidR="00BF50AF">
        <w:rPr>
          <w:bCs/>
          <w:color w:val="auto"/>
          <w:sz w:val="24"/>
          <w:szCs w:val="24"/>
        </w:rPr>
        <w:t>c</w:t>
      </w:r>
      <w:r w:rsidR="00BF50AF" w:rsidRPr="00357575">
        <w:rPr>
          <w:sz w:val="24"/>
          <w:szCs w:val="24"/>
        </w:rPr>
        <w:t>ontratação de pessoa física ou jurídica para manutenção preventiva e corretiva dos implementos agrícolas, para a Secretaria de Agricultura e Meio Ambiente do Município de Santo Antônio do Grama/MG</w:t>
      </w:r>
      <w:r w:rsidR="00C81322" w:rsidRPr="00357575">
        <w:rPr>
          <w:sz w:val="24"/>
          <w:szCs w:val="24"/>
        </w:rPr>
        <w:t>,</w:t>
      </w:r>
      <w:r w:rsidRPr="00357575">
        <w:rPr>
          <w:bCs/>
          <w:color w:val="auto"/>
          <w:sz w:val="24"/>
          <w:szCs w:val="24"/>
        </w:rPr>
        <w:t xml:space="preserve"> nem a responsabilidade ético-profissional pela perfeita execução do contrato administrativo.</w:t>
      </w:r>
    </w:p>
    <w:p w:rsidR="001A6385" w:rsidRPr="00357575" w:rsidRDefault="001A6385" w:rsidP="001A6385">
      <w:pPr>
        <w:tabs>
          <w:tab w:val="left" w:pos="2268"/>
        </w:tabs>
        <w:spacing w:after="160" w:line="300" w:lineRule="auto"/>
        <w:jc w:val="both"/>
        <w:rPr>
          <w:rFonts w:ascii="Arial" w:hAnsi="Arial" w:cs="Arial"/>
          <w:b/>
          <w:sz w:val="24"/>
          <w:szCs w:val="24"/>
        </w:rPr>
      </w:pPr>
      <w:r w:rsidRPr="00357575">
        <w:rPr>
          <w:rFonts w:ascii="Arial" w:hAnsi="Arial" w:cs="Arial"/>
          <w:b/>
          <w:sz w:val="24"/>
          <w:szCs w:val="24"/>
        </w:rPr>
        <w:t>6. Do modelo de gestão do contrato administrativo</w:t>
      </w:r>
    </w:p>
    <w:p w:rsidR="001A6385" w:rsidRPr="00357575" w:rsidRDefault="001A6385" w:rsidP="001A6385">
      <w:pPr>
        <w:pStyle w:val="Nivel2"/>
        <w:spacing w:before="0" w:after="160" w:line="300" w:lineRule="auto"/>
        <w:rPr>
          <w:color w:val="auto"/>
          <w:sz w:val="24"/>
          <w:szCs w:val="24"/>
        </w:rPr>
      </w:pPr>
      <w:r w:rsidRPr="00357575">
        <w:rPr>
          <w:color w:val="auto"/>
          <w:sz w:val="24"/>
          <w:szCs w:val="24"/>
        </w:rPr>
        <w:t>6.1. O contrato administrativo deverá ser executado fielmente pelas partes, de acordo com as cláusulas avençadas e as normas da Lei Federal nº 14.133/2021, e cada parte responderá pelas consequências de sua inexecução total ou parcial (art. 115 da Lei nº 14.133/2021).</w:t>
      </w:r>
    </w:p>
    <w:p w:rsidR="001A6385" w:rsidRPr="00357575" w:rsidRDefault="001A6385" w:rsidP="001A6385">
      <w:pPr>
        <w:pStyle w:val="Nivel2"/>
        <w:spacing w:before="0" w:after="160" w:line="300" w:lineRule="auto"/>
        <w:rPr>
          <w:color w:val="auto"/>
          <w:sz w:val="24"/>
          <w:szCs w:val="24"/>
        </w:rPr>
      </w:pPr>
      <w:bookmarkStart w:id="2" w:name="art115§1"/>
      <w:bookmarkStart w:id="3" w:name="art115§5"/>
      <w:bookmarkEnd w:id="2"/>
      <w:bookmarkEnd w:id="3"/>
      <w:r w:rsidRPr="00357575">
        <w:rPr>
          <w:color w:val="auto"/>
          <w:sz w:val="24"/>
          <w:szCs w:val="24"/>
        </w:rPr>
        <w:lastRenderedPageBreak/>
        <w:t>6.2. Em caso de impedimento, ordem de paralisação ou suspensão do contrato administrativo, o cronograma de execução será prorrogado automaticamente pelo tempo correspondente, anotadas tais circunstâncias mediante simples apostila (§ 5º do art. 115 da Lei nº. 14.133/2021).</w:t>
      </w:r>
    </w:p>
    <w:p w:rsidR="001A6385" w:rsidRPr="00357575" w:rsidRDefault="001A6385" w:rsidP="001A6385">
      <w:pPr>
        <w:pStyle w:val="Nivel2"/>
        <w:spacing w:before="0" w:after="160" w:line="300" w:lineRule="auto"/>
        <w:rPr>
          <w:color w:val="auto"/>
          <w:sz w:val="24"/>
          <w:szCs w:val="24"/>
        </w:rPr>
      </w:pPr>
      <w:r w:rsidRPr="00357575">
        <w:rPr>
          <w:color w:val="auto"/>
          <w:sz w:val="24"/>
          <w:szCs w:val="24"/>
        </w:rPr>
        <w:t>6.3. A execução do contrato administrativo deverá ser acompanhada e fiscalizada pelo(a) fiscal do contrato administrativos, ou pelos respectivos substitutos (art. 117 da Lei nº. 14.133/2021).</w:t>
      </w:r>
    </w:p>
    <w:p w:rsidR="001A6385" w:rsidRPr="00357575" w:rsidRDefault="001A6385" w:rsidP="001A6385">
      <w:pPr>
        <w:pStyle w:val="Nivel2"/>
        <w:spacing w:before="0" w:after="160" w:line="300" w:lineRule="auto"/>
        <w:rPr>
          <w:color w:val="auto"/>
          <w:sz w:val="24"/>
          <w:szCs w:val="24"/>
        </w:rPr>
      </w:pPr>
      <w:r w:rsidRPr="00357575">
        <w:rPr>
          <w:color w:val="auto"/>
          <w:sz w:val="24"/>
          <w:szCs w:val="24"/>
        </w:rPr>
        <w:t>6.4. O(A) fiscal do contrato administrativo anotará em registro próprio todas as ocorrências relacionadas à execução do contrato administrativo, determinando o que for necessário para a regularização das faltas ou dos defeitos observados (§1º do art. 117 da Lei nº. 14.133/2021).</w:t>
      </w:r>
    </w:p>
    <w:p w:rsidR="001A6385" w:rsidRPr="00357575" w:rsidRDefault="001A6385" w:rsidP="001A6385">
      <w:pPr>
        <w:pStyle w:val="Nivel3"/>
        <w:tabs>
          <w:tab w:val="clear" w:pos="360"/>
        </w:tabs>
        <w:spacing w:before="0" w:after="160" w:line="300" w:lineRule="auto"/>
        <w:ind w:left="0"/>
        <w:contextualSpacing w:val="0"/>
        <w:rPr>
          <w:sz w:val="24"/>
          <w:szCs w:val="24"/>
        </w:rPr>
      </w:pPr>
      <w:bookmarkStart w:id="4" w:name="art117§2"/>
      <w:bookmarkEnd w:id="4"/>
      <w:r w:rsidRPr="00357575">
        <w:rPr>
          <w:sz w:val="24"/>
          <w:szCs w:val="24"/>
        </w:rPr>
        <w:t>6.5. O(A) fiscal do contrato administrativo informará a seus superiores, em tempo hábil para a adoção das medidas convenientes, a situação que demandar decisão ou providência que ultrapasse sua competência (§ 2º do art. 117 da Lei nº. 14.133/2021).</w:t>
      </w:r>
    </w:p>
    <w:p w:rsidR="001A6385" w:rsidRPr="00357575" w:rsidRDefault="001A6385" w:rsidP="001A6385">
      <w:pPr>
        <w:pStyle w:val="Nivel3"/>
        <w:tabs>
          <w:tab w:val="clear" w:pos="360"/>
        </w:tabs>
        <w:spacing w:before="0" w:after="160" w:line="300" w:lineRule="auto"/>
        <w:ind w:left="0"/>
        <w:contextualSpacing w:val="0"/>
        <w:rPr>
          <w:sz w:val="24"/>
          <w:szCs w:val="24"/>
        </w:rPr>
      </w:pPr>
      <w:r w:rsidRPr="00357575">
        <w:rPr>
          <w:sz w:val="24"/>
          <w:szCs w:val="24"/>
        </w:rPr>
        <w:t>6.6. O(A) Contratado(a) será obrigado a reparar, corrigir, remover, reconstruir ou substituir, a suas expensas, no total ou em parte, o objeto do contrato em que se verificarem vícios, defeitos ou incorreções resultantes de sua execução ou de materiais nela empregados (art. 118 da Lei nº. 14.133/2021).</w:t>
      </w:r>
    </w:p>
    <w:p w:rsidR="001A6385" w:rsidRPr="00357575" w:rsidRDefault="001A6385" w:rsidP="001A6385">
      <w:pPr>
        <w:pStyle w:val="Nivel2"/>
        <w:spacing w:before="0" w:after="160" w:line="300" w:lineRule="auto"/>
        <w:rPr>
          <w:color w:val="auto"/>
          <w:sz w:val="24"/>
          <w:szCs w:val="24"/>
        </w:rPr>
      </w:pPr>
      <w:bookmarkStart w:id="5" w:name="art120"/>
      <w:bookmarkEnd w:id="5"/>
      <w:r w:rsidRPr="00357575">
        <w:rPr>
          <w:color w:val="auto"/>
          <w:sz w:val="24"/>
          <w:szCs w:val="24"/>
        </w:rPr>
        <w:t>6.7. O(A) Contratado(a) será responsável pelos danos causados diretamente à Administração ou a terceiros em razão da execução do contrato, e não excluirá nem reduzirá essa responsabilidade a fiscalização ou o acompanhamento pelo contratante (art. 120 da Lei nº. 14.133/2021).</w:t>
      </w:r>
      <w:bookmarkStart w:id="6" w:name="art121"/>
      <w:bookmarkEnd w:id="6"/>
    </w:p>
    <w:p w:rsidR="001A6385" w:rsidRPr="00357575" w:rsidRDefault="001A6385" w:rsidP="001A6385">
      <w:pPr>
        <w:pStyle w:val="Nivel2"/>
        <w:spacing w:before="0" w:after="160" w:line="300" w:lineRule="auto"/>
        <w:rPr>
          <w:color w:val="auto"/>
          <w:sz w:val="24"/>
          <w:szCs w:val="24"/>
        </w:rPr>
      </w:pPr>
      <w:r w:rsidRPr="00357575">
        <w:rPr>
          <w:color w:val="auto"/>
          <w:sz w:val="24"/>
          <w:szCs w:val="24"/>
        </w:rPr>
        <w:t>6.8. Somente o(a) Contratado(a) será responsável pelos encargos trabalhistas, previdenciários, fiscais e comerciais resultantes da execução do contrato administrativo (art. 121 da Lei nº. 14.133/2021).</w:t>
      </w:r>
    </w:p>
    <w:p w:rsidR="001A6385" w:rsidRPr="00357575" w:rsidRDefault="001A6385" w:rsidP="001A6385">
      <w:pPr>
        <w:pStyle w:val="Nivel3"/>
        <w:tabs>
          <w:tab w:val="clear" w:pos="360"/>
        </w:tabs>
        <w:spacing w:before="0" w:after="160" w:line="300" w:lineRule="auto"/>
        <w:ind w:left="0"/>
        <w:contextualSpacing w:val="0"/>
        <w:rPr>
          <w:sz w:val="24"/>
          <w:szCs w:val="24"/>
        </w:rPr>
      </w:pPr>
      <w:bookmarkStart w:id="7" w:name="art121§1"/>
      <w:bookmarkEnd w:id="7"/>
      <w:r w:rsidRPr="00357575">
        <w:rPr>
          <w:sz w:val="24"/>
          <w:szCs w:val="24"/>
        </w:rPr>
        <w:t>6.9. A inadimplência do(a) contratado(a) em relação aos encargos trabalhistas, fiscais e comerciais não transferirá à Administração a responsabilidade pelo seu pagamento e não poderá onerar o objeto do contrato administrativo (§ 1º do art. 121 da Lei nº. 14.133/2021).</w:t>
      </w:r>
      <w:bookmarkStart w:id="8" w:name="art122"/>
      <w:bookmarkStart w:id="9" w:name="art122§1"/>
      <w:bookmarkStart w:id="10" w:name="art122§2"/>
      <w:bookmarkStart w:id="11" w:name="art122§3"/>
      <w:bookmarkStart w:id="12" w:name="art123"/>
      <w:bookmarkEnd w:id="8"/>
      <w:bookmarkEnd w:id="9"/>
      <w:bookmarkEnd w:id="10"/>
      <w:bookmarkEnd w:id="11"/>
      <w:bookmarkEnd w:id="12"/>
    </w:p>
    <w:p w:rsidR="001A6385" w:rsidRPr="00357575" w:rsidRDefault="001A6385" w:rsidP="001A6385">
      <w:pPr>
        <w:pStyle w:val="Nivel3"/>
        <w:tabs>
          <w:tab w:val="clear" w:pos="360"/>
        </w:tabs>
        <w:spacing w:before="0" w:after="160" w:line="300" w:lineRule="auto"/>
        <w:ind w:left="0"/>
        <w:contextualSpacing w:val="0"/>
        <w:rPr>
          <w:sz w:val="24"/>
          <w:szCs w:val="24"/>
        </w:rPr>
      </w:pPr>
      <w:r w:rsidRPr="00357575">
        <w:rPr>
          <w:sz w:val="24"/>
          <w:szCs w:val="24"/>
        </w:rPr>
        <w:t xml:space="preserve">6.10. As comunicações entre a Administração e o(a) contratado(a) devem ser realizadas por escrito sempre que o ato exigir tal formalidade, admitindo-se, </w:t>
      </w:r>
      <w:r w:rsidRPr="00357575">
        <w:rPr>
          <w:sz w:val="24"/>
          <w:szCs w:val="24"/>
        </w:rPr>
        <w:lastRenderedPageBreak/>
        <w:t>excepcionalmente, o uso de mensagem eletrônica para esse fim, tal como: e-mail.</w:t>
      </w:r>
    </w:p>
    <w:p w:rsidR="001A6385" w:rsidRPr="00357575" w:rsidRDefault="001A6385" w:rsidP="001A6385">
      <w:pPr>
        <w:pStyle w:val="Nivel3"/>
        <w:tabs>
          <w:tab w:val="clear" w:pos="360"/>
        </w:tabs>
        <w:spacing w:before="0" w:after="160" w:line="300" w:lineRule="auto"/>
        <w:ind w:left="0"/>
        <w:contextualSpacing w:val="0"/>
        <w:rPr>
          <w:sz w:val="24"/>
          <w:szCs w:val="24"/>
        </w:rPr>
      </w:pPr>
      <w:r w:rsidRPr="00357575">
        <w:rPr>
          <w:sz w:val="24"/>
          <w:szCs w:val="24"/>
        </w:rPr>
        <w:t>6.11. A Administração poderá convocar representante do(a) licitante para adoção de providências que devam ser cumpridas de imediato.</w:t>
      </w:r>
    </w:p>
    <w:p w:rsidR="001A6385" w:rsidRPr="00357575" w:rsidRDefault="001A6385" w:rsidP="001A6385">
      <w:pPr>
        <w:tabs>
          <w:tab w:val="left" w:pos="1134"/>
        </w:tabs>
        <w:spacing w:after="160" w:line="300" w:lineRule="auto"/>
        <w:jc w:val="both"/>
        <w:rPr>
          <w:rFonts w:ascii="Arial" w:hAnsi="Arial" w:cs="Arial"/>
          <w:sz w:val="24"/>
          <w:szCs w:val="24"/>
        </w:rPr>
      </w:pPr>
      <w:r w:rsidRPr="00357575">
        <w:rPr>
          <w:rFonts w:ascii="Arial" w:hAnsi="Arial" w:cs="Arial"/>
          <w:sz w:val="24"/>
          <w:szCs w:val="24"/>
        </w:rPr>
        <w:t xml:space="preserve">6.12. O(A) Contratado(a) deverá manter preposto aceito pela administração no local da </w:t>
      </w:r>
      <w:r w:rsidR="00BF50AF">
        <w:rPr>
          <w:rFonts w:ascii="Arial" w:hAnsi="Arial" w:cs="Arial"/>
          <w:sz w:val="24"/>
          <w:szCs w:val="24"/>
        </w:rPr>
        <w:t>c</w:t>
      </w:r>
      <w:r w:rsidR="00BF50AF" w:rsidRPr="00357575">
        <w:rPr>
          <w:rFonts w:ascii="Arial" w:hAnsi="Arial" w:cs="Arial"/>
          <w:sz w:val="24"/>
          <w:szCs w:val="24"/>
        </w:rPr>
        <w:t>ontratação de pessoa física ou jurídica para manutenção preventiva e corretiva dos implementos agrícolas, para a Secretaria de Agricultura e Meio Ambiente do Município de Santo Antônio do Grama/MG</w:t>
      </w:r>
      <w:r w:rsidRPr="00357575">
        <w:rPr>
          <w:rFonts w:ascii="Arial" w:hAnsi="Arial" w:cs="Arial"/>
          <w:sz w:val="24"/>
          <w:szCs w:val="24"/>
        </w:rPr>
        <w:t>, para representá-lo na execução do contrato administrativo (art. 118 da Lei nº 14.133/2021).</w:t>
      </w:r>
    </w:p>
    <w:p w:rsidR="001A6385" w:rsidRPr="00357575" w:rsidRDefault="001A6385" w:rsidP="001A6385">
      <w:pPr>
        <w:tabs>
          <w:tab w:val="left" w:pos="1134"/>
        </w:tabs>
        <w:spacing w:after="160" w:line="300" w:lineRule="auto"/>
        <w:jc w:val="both"/>
        <w:rPr>
          <w:rFonts w:ascii="Arial" w:hAnsi="Arial" w:cs="Arial"/>
          <w:sz w:val="24"/>
          <w:szCs w:val="24"/>
        </w:rPr>
      </w:pPr>
      <w:r w:rsidRPr="00357575">
        <w:rPr>
          <w:rFonts w:ascii="Arial" w:hAnsi="Arial" w:cs="Arial"/>
          <w:sz w:val="24"/>
          <w:szCs w:val="24"/>
        </w:rPr>
        <w:t>6.13. A indicação ou a manutenção do preposto do(a) Contratado(a) poderá ser recusada pelo contratante, desde que devidamente justificada, devendo o(a) contratado(a) designar outro para o exercício da atividade, no prazo indicado pelo fiscal.</w:t>
      </w:r>
    </w:p>
    <w:p w:rsidR="001A6385" w:rsidRPr="00357575" w:rsidRDefault="001A6385" w:rsidP="001A6385">
      <w:pPr>
        <w:tabs>
          <w:tab w:val="left" w:pos="1134"/>
        </w:tabs>
        <w:spacing w:after="160" w:line="300" w:lineRule="auto"/>
        <w:jc w:val="both"/>
        <w:rPr>
          <w:rFonts w:ascii="Arial" w:hAnsi="Arial" w:cs="Arial"/>
          <w:sz w:val="24"/>
          <w:szCs w:val="24"/>
        </w:rPr>
      </w:pPr>
      <w:r w:rsidRPr="00357575">
        <w:rPr>
          <w:rFonts w:ascii="Arial" w:hAnsi="Arial" w:cs="Arial"/>
          <w:sz w:val="24"/>
          <w:szCs w:val="24"/>
        </w:rPr>
        <w:t>6.14. Após a assinatura do contrato administrativo ou instrumento equivalente, o Contratante poderá convocar o representante do(a) Contratado(a)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rsidR="001A6385" w:rsidRPr="00357575" w:rsidRDefault="001A6385" w:rsidP="001A6385">
      <w:pPr>
        <w:pStyle w:val="Nivel2"/>
        <w:spacing w:before="0" w:after="160" w:line="300" w:lineRule="auto"/>
        <w:rPr>
          <w:b/>
          <w:color w:val="auto"/>
          <w:sz w:val="24"/>
          <w:szCs w:val="24"/>
        </w:rPr>
      </w:pPr>
      <w:r w:rsidRPr="00357575">
        <w:rPr>
          <w:b/>
          <w:color w:val="auto"/>
          <w:sz w:val="24"/>
          <w:szCs w:val="24"/>
        </w:rPr>
        <w:t>7. Dos critérios de medição e de pagamento</w:t>
      </w:r>
    </w:p>
    <w:p w:rsidR="001A6385" w:rsidRPr="00357575" w:rsidRDefault="001A6385" w:rsidP="001A6385">
      <w:pPr>
        <w:pStyle w:val="Nivel2"/>
        <w:spacing w:before="0" w:after="160" w:line="300" w:lineRule="auto"/>
        <w:rPr>
          <w:color w:val="auto"/>
          <w:sz w:val="24"/>
          <w:szCs w:val="24"/>
        </w:rPr>
      </w:pPr>
      <w:r w:rsidRPr="00357575">
        <w:rPr>
          <w:color w:val="auto"/>
          <w:sz w:val="24"/>
          <w:szCs w:val="24"/>
        </w:rPr>
        <w:t xml:space="preserve">7.1. A avaliação da execução do objeto utilizará a aceite, atesto ou recebimento, ainda que por e-mail, sem qualquer oposição, da nota fiscal com a descrição da </w:t>
      </w:r>
      <w:r w:rsidR="00BF50AF">
        <w:rPr>
          <w:sz w:val="24"/>
          <w:szCs w:val="24"/>
        </w:rPr>
        <w:t>C</w:t>
      </w:r>
      <w:r w:rsidR="00BF50AF" w:rsidRPr="00357575">
        <w:rPr>
          <w:sz w:val="24"/>
          <w:szCs w:val="24"/>
        </w:rPr>
        <w:t>ontratação de pessoa física ou jurídica para manutenção preventiva e corretiva dos implementos agrícolas, para a Secretaria de Agricultura e Meio Ambiente do Município de Santo Antônio do Grama/MG</w:t>
      </w:r>
      <w:r w:rsidRPr="00357575">
        <w:rPr>
          <w:color w:val="auto"/>
          <w:sz w:val="24"/>
          <w:szCs w:val="24"/>
        </w:rPr>
        <w:t>;</w:t>
      </w:r>
    </w:p>
    <w:p w:rsidR="001A6385" w:rsidRPr="00357575" w:rsidRDefault="001A6385" w:rsidP="001A6385">
      <w:pPr>
        <w:pStyle w:val="Nivel2"/>
        <w:spacing w:before="0" w:after="160" w:line="300" w:lineRule="auto"/>
        <w:rPr>
          <w:color w:val="auto"/>
          <w:sz w:val="24"/>
          <w:szCs w:val="24"/>
        </w:rPr>
      </w:pPr>
      <w:r w:rsidRPr="00357575">
        <w:rPr>
          <w:color w:val="auto"/>
          <w:sz w:val="24"/>
          <w:szCs w:val="24"/>
        </w:rPr>
        <w:t xml:space="preserve">7.2. O pagamento será em até </w:t>
      </w:r>
      <w:r w:rsidR="00645805" w:rsidRPr="00357575">
        <w:rPr>
          <w:color w:val="auto"/>
          <w:sz w:val="24"/>
          <w:szCs w:val="24"/>
        </w:rPr>
        <w:t>30 (</w:t>
      </w:r>
      <w:r w:rsidRPr="00357575">
        <w:rPr>
          <w:color w:val="auto"/>
          <w:sz w:val="24"/>
          <w:szCs w:val="24"/>
        </w:rPr>
        <w:t>trinta</w:t>
      </w:r>
      <w:r w:rsidR="00645805" w:rsidRPr="00357575">
        <w:rPr>
          <w:color w:val="auto"/>
          <w:sz w:val="24"/>
          <w:szCs w:val="24"/>
        </w:rPr>
        <w:t>)</w:t>
      </w:r>
      <w:r w:rsidRPr="00357575">
        <w:rPr>
          <w:color w:val="auto"/>
          <w:sz w:val="24"/>
          <w:szCs w:val="24"/>
        </w:rPr>
        <w:t xml:space="preserve"> dias úteis do recebimento da nota fiscal, acompanhado da comprovação de regularidade fiscal, trabalhista e social;</w:t>
      </w:r>
    </w:p>
    <w:p w:rsidR="001A6385" w:rsidRPr="00357575" w:rsidRDefault="001A6385" w:rsidP="001A6385">
      <w:pPr>
        <w:pStyle w:val="Nivel2"/>
        <w:spacing w:before="0" w:after="160" w:line="300" w:lineRule="auto"/>
        <w:rPr>
          <w:color w:val="auto"/>
          <w:sz w:val="24"/>
          <w:szCs w:val="24"/>
        </w:rPr>
      </w:pPr>
      <w:r w:rsidRPr="00357575">
        <w:rPr>
          <w:color w:val="auto"/>
          <w:sz w:val="24"/>
          <w:szCs w:val="24"/>
        </w:rPr>
        <w:t xml:space="preserve">7.3. O pagamento somente será realizado mediante a efetiva </w:t>
      </w:r>
      <w:r w:rsidR="00BF50AF">
        <w:rPr>
          <w:color w:val="auto"/>
          <w:sz w:val="24"/>
          <w:szCs w:val="24"/>
        </w:rPr>
        <w:t>c</w:t>
      </w:r>
      <w:r w:rsidR="00BF50AF" w:rsidRPr="00357575">
        <w:rPr>
          <w:sz w:val="24"/>
          <w:szCs w:val="24"/>
        </w:rPr>
        <w:t>ontratação de pessoa física ou jurídica para manutenção preventiva e corretiva dos implementos agrícolas, para a Secretaria de Agricultura e Meio Ambiente do Município de Santo Antônio do Grama/MG</w:t>
      </w:r>
      <w:r w:rsidR="00C81322" w:rsidRPr="00357575">
        <w:rPr>
          <w:sz w:val="24"/>
          <w:szCs w:val="24"/>
        </w:rPr>
        <w:t>,</w:t>
      </w:r>
      <w:r w:rsidRPr="00357575">
        <w:rPr>
          <w:color w:val="auto"/>
          <w:sz w:val="24"/>
          <w:szCs w:val="24"/>
        </w:rPr>
        <w:t xml:space="preserve"> nas condições estabelecidas, o que </w:t>
      </w:r>
      <w:r w:rsidRPr="00357575">
        <w:rPr>
          <w:color w:val="auto"/>
          <w:sz w:val="24"/>
          <w:szCs w:val="24"/>
        </w:rPr>
        <w:lastRenderedPageBreak/>
        <w:t>poderá ser comprovado por meio de aceite ou atestado na nota fiscal correspondente;</w:t>
      </w:r>
    </w:p>
    <w:p w:rsidR="001A6385" w:rsidRPr="00357575" w:rsidRDefault="001A6385" w:rsidP="001A6385">
      <w:pPr>
        <w:spacing w:after="160" w:line="300" w:lineRule="auto"/>
        <w:jc w:val="both"/>
        <w:rPr>
          <w:rFonts w:ascii="Arial" w:hAnsi="Arial" w:cs="Arial"/>
          <w:sz w:val="24"/>
          <w:szCs w:val="24"/>
          <w:lang w:eastAsia="en-US"/>
        </w:rPr>
      </w:pPr>
      <w:r w:rsidRPr="00357575">
        <w:rPr>
          <w:rFonts w:ascii="Arial" w:hAnsi="Arial" w:cs="Arial"/>
          <w:sz w:val="24"/>
          <w:szCs w:val="24"/>
          <w:lang w:eastAsia="en-US"/>
        </w:rPr>
        <w:t xml:space="preserve">7.4. Havendo erro na apresentação da nota fiscal ou dos documentos pertinentes à contratação administrativa, ou, ainda, circunstância que impeça a liquidação da despesa, como, por exemplo, </w:t>
      </w:r>
      <w:r w:rsidRPr="00357575">
        <w:rPr>
          <w:rFonts w:ascii="Arial" w:hAnsi="Arial" w:cs="Arial"/>
          <w:sz w:val="24"/>
          <w:szCs w:val="24"/>
        </w:rPr>
        <w:t>obrigação financeira pendente, decorrente de penalidade imposta ou inadimplência,</w:t>
      </w:r>
      <w:r w:rsidRPr="00357575">
        <w:rPr>
          <w:rFonts w:ascii="Arial" w:hAnsi="Arial" w:cs="Arial"/>
          <w:sz w:val="24"/>
          <w:szCs w:val="24"/>
          <w:lang w:eastAsia="en-US"/>
        </w:rPr>
        <w:t xml:space="preserve"> o pagamento ficará sobrestado até que o(a) Contratado(a) providencie as medidas saneadoras. Nesta hipótese, o prazo para pagamento iniciar-se-á após a comprovação da regularização da situação, não acarretando qualquer ônus para o Contratante.</w:t>
      </w:r>
    </w:p>
    <w:p w:rsidR="001A6385" w:rsidRPr="00357575" w:rsidRDefault="001A6385" w:rsidP="001A6385">
      <w:pPr>
        <w:spacing w:after="160" w:line="300" w:lineRule="auto"/>
        <w:ind w:right="-17"/>
        <w:jc w:val="both"/>
        <w:rPr>
          <w:rFonts w:ascii="Arial" w:hAnsi="Arial" w:cs="Arial"/>
          <w:sz w:val="24"/>
          <w:szCs w:val="24"/>
        </w:rPr>
      </w:pPr>
      <w:r w:rsidRPr="00357575">
        <w:rPr>
          <w:rFonts w:ascii="Arial" w:hAnsi="Arial" w:cs="Arial"/>
          <w:sz w:val="24"/>
          <w:szCs w:val="24"/>
        </w:rPr>
        <w:t>7.5. O pagamento devido pelo Contratante será efetuado por meio ordem bancária, para crédito em banco, agência e conta corrente indicados pelo(a) contratante, ou, eventualmente, por outra forma que vier a ser convencionada entre as partes.</w:t>
      </w:r>
    </w:p>
    <w:p w:rsidR="001A6385" w:rsidRPr="00357575" w:rsidRDefault="001A6385" w:rsidP="001A6385">
      <w:pPr>
        <w:spacing w:after="160" w:line="300" w:lineRule="auto"/>
        <w:ind w:right="-17"/>
        <w:jc w:val="both"/>
        <w:rPr>
          <w:rFonts w:ascii="Arial" w:hAnsi="Arial" w:cs="Arial"/>
          <w:sz w:val="24"/>
          <w:szCs w:val="24"/>
        </w:rPr>
      </w:pPr>
      <w:r w:rsidRPr="00357575">
        <w:rPr>
          <w:rFonts w:ascii="Arial" w:hAnsi="Arial" w:cs="Arial"/>
          <w:sz w:val="24"/>
          <w:szCs w:val="24"/>
        </w:rPr>
        <w:t xml:space="preserve">7.6. Será considerada data do pagamento o dia em que constar como emitida a ordem bancária para pagamento. </w:t>
      </w:r>
    </w:p>
    <w:p w:rsidR="001A6385" w:rsidRPr="00357575" w:rsidRDefault="001A6385" w:rsidP="001A6385">
      <w:pPr>
        <w:spacing w:after="160" w:line="300" w:lineRule="auto"/>
        <w:ind w:right="-17"/>
        <w:jc w:val="both"/>
        <w:rPr>
          <w:rFonts w:ascii="Arial" w:hAnsi="Arial" w:cs="Arial"/>
          <w:sz w:val="24"/>
          <w:szCs w:val="24"/>
        </w:rPr>
      </w:pPr>
      <w:r w:rsidRPr="00357575">
        <w:rPr>
          <w:rFonts w:ascii="Arial" w:hAnsi="Arial" w:cs="Arial"/>
          <w:sz w:val="24"/>
          <w:szCs w:val="24"/>
        </w:rPr>
        <w:t>7.7. Paga a importância discriminada na nota fiscal, o(a) Contratado(a) dará ao contratante plena, geral e irretratável quitação dos valores nela discriminados, para nada mais vir a reclamar ou exigir a qualquer título, tempo ou forma.</w:t>
      </w:r>
    </w:p>
    <w:p w:rsidR="001A6385" w:rsidRPr="00357575" w:rsidRDefault="001A6385" w:rsidP="001A6385">
      <w:pPr>
        <w:spacing w:after="160" w:line="300" w:lineRule="auto"/>
        <w:ind w:right="-17"/>
        <w:jc w:val="both"/>
        <w:rPr>
          <w:rFonts w:ascii="Arial" w:hAnsi="Arial" w:cs="Arial"/>
          <w:sz w:val="24"/>
          <w:szCs w:val="24"/>
        </w:rPr>
      </w:pPr>
      <w:r w:rsidRPr="00357575">
        <w:rPr>
          <w:rFonts w:ascii="Arial" w:hAnsi="Arial" w:cs="Arial"/>
          <w:sz w:val="24"/>
          <w:szCs w:val="24"/>
        </w:rPr>
        <w:t>7.8. Todo pagamento que vier a ser considerado contratualmente indevido será objeto de ajuste nos pagamentos futuros, quando devidos, ou cobrados diretamente do(a) Contratado(a).</w:t>
      </w:r>
    </w:p>
    <w:p w:rsidR="001A6385" w:rsidRPr="00357575" w:rsidRDefault="001A6385" w:rsidP="001A6385">
      <w:pPr>
        <w:pStyle w:val="PargrafodaLista"/>
        <w:spacing w:after="160" w:line="300" w:lineRule="auto"/>
        <w:ind w:left="0" w:right="-17"/>
        <w:jc w:val="both"/>
        <w:rPr>
          <w:rFonts w:ascii="Arial" w:hAnsi="Arial" w:cs="Arial"/>
          <w:sz w:val="24"/>
          <w:szCs w:val="24"/>
        </w:rPr>
      </w:pPr>
      <w:r w:rsidRPr="00357575">
        <w:rPr>
          <w:rFonts w:ascii="Arial" w:hAnsi="Arial" w:cs="Arial"/>
          <w:sz w:val="24"/>
          <w:szCs w:val="24"/>
        </w:rPr>
        <w:t>7.9. Deverão ser excluídas do faturamento todas e quaisquer ocorrências que não forem de responsabilidade do contratante, assim como aquelas que não correspondem a bens entregues.</w:t>
      </w:r>
    </w:p>
    <w:p w:rsidR="001A6385" w:rsidRPr="00357575" w:rsidRDefault="001A6385" w:rsidP="001A6385">
      <w:pPr>
        <w:pStyle w:val="PargrafodaLista"/>
        <w:spacing w:after="160" w:line="300" w:lineRule="auto"/>
        <w:ind w:left="0" w:right="-17"/>
        <w:jc w:val="both"/>
        <w:rPr>
          <w:rFonts w:ascii="Arial" w:hAnsi="Arial" w:cs="Arial"/>
          <w:sz w:val="24"/>
          <w:szCs w:val="24"/>
        </w:rPr>
      </w:pPr>
      <w:r w:rsidRPr="00357575">
        <w:rPr>
          <w:rFonts w:ascii="Arial" w:hAnsi="Arial" w:cs="Arial"/>
          <w:sz w:val="24"/>
          <w:szCs w:val="24"/>
        </w:rPr>
        <w:t>7.10. Os documentos comprobatórios dos pagamentos relativos a tributos, encargos ou contribuições de responsabilidade do(a) Contratado(a), deverão ser enviados ao contratante mensalmente.</w:t>
      </w:r>
    </w:p>
    <w:p w:rsidR="001A6385" w:rsidRPr="00357575" w:rsidRDefault="001A6385" w:rsidP="001A6385">
      <w:pPr>
        <w:pStyle w:val="PargrafodaLista"/>
        <w:spacing w:after="160" w:line="300" w:lineRule="auto"/>
        <w:ind w:left="0" w:right="-17"/>
        <w:jc w:val="both"/>
        <w:rPr>
          <w:rFonts w:ascii="Arial" w:hAnsi="Arial" w:cs="Arial"/>
          <w:sz w:val="24"/>
          <w:szCs w:val="24"/>
        </w:rPr>
      </w:pPr>
      <w:r w:rsidRPr="00357575">
        <w:rPr>
          <w:rFonts w:ascii="Arial" w:hAnsi="Arial" w:cs="Arial"/>
          <w:sz w:val="24"/>
          <w:szCs w:val="24"/>
        </w:rPr>
        <w:t>7.11. O(A) Contratado(a) deverá entregar os bens acompanhado da correspondente nota fiscal.</w:t>
      </w:r>
    </w:p>
    <w:p w:rsidR="001A6385" w:rsidRPr="00357575" w:rsidRDefault="001A6385" w:rsidP="001A6385">
      <w:pPr>
        <w:pStyle w:val="PargrafodaLista"/>
        <w:spacing w:after="160" w:line="300" w:lineRule="auto"/>
        <w:ind w:left="0" w:right="-17"/>
        <w:jc w:val="both"/>
        <w:rPr>
          <w:rFonts w:ascii="Arial" w:hAnsi="Arial" w:cs="Arial"/>
          <w:sz w:val="24"/>
          <w:szCs w:val="24"/>
        </w:rPr>
      </w:pPr>
      <w:r w:rsidRPr="00357575">
        <w:rPr>
          <w:rFonts w:ascii="Arial" w:hAnsi="Arial" w:cs="Arial"/>
          <w:sz w:val="24"/>
          <w:szCs w:val="24"/>
        </w:rPr>
        <w:t>7.12. A nota fiscal deverá ser emitida pelo(a) Contratado(a) em inteira conformidade com as exigências legais e contratuais, especialmente as de natureza fiscal, com destaque, quando exigíveis, das retenções tributárias ou previdenciárias.</w:t>
      </w:r>
    </w:p>
    <w:p w:rsidR="001A6385" w:rsidRPr="00357575" w:rsidRDefault="001A6385" w:rsidP="001A6385">
      <w:pPr>
        <w:pStyle w:val="PargrafodaLista"/>
        <w:spacing w:after="160" w:line="300" w:lineRule="auto"/>
        <w:ind w:left="0" w:right="-17"/>
        <w:jc w:val="both"/>
        <w:rPr>
          <w:rFonts w:ascii="Arial" w:hAnsi="Arial" w:cs="Arial"/>
          <w:sz w:val="24"/>
          <w:szCs w:val="24"/>
        </w:rPr>
      </w:pPr>
      <w:r w:rsidRPr="00357575">
        <w:rPr>
          <w:rFonts w:ascii="Arial" w:hAnsi="Arial" w:cs="Arial"/>
          <w:sz w:val="24"/>
          <w:szCs w:val="24"/>
        </w:rPr>
        <w:lastRenderedPageBreak/>
        <w:t>7.13. Antes de cada pagamento a(o) Contratado(a) será realizada consulta para verificar a manutenção das regularidades fiscal, social e trabalhista.</w:t>
      </w:r>
    </w:p>
    <w:p w:rsidR="001A6385" w:rsidRPr="00357575" w:rsidRDefault="001A6385" w:rsidP="001A6385">
      <w:pPr>
        <w:pStyle w:val="PargrafodaLista"/>
        <w:spacing w:after="160" w:line="300" w:lineRule="auto"/>
        <w:ind w:left="0" w:right="-17"/>
        <w:jc w:val="both"/>
        <w:rPr>
          <w:rFonts w:ascii="Arial" w:hAnsi="Arial" w:cs="Arial"/>
          <w:sz w:val="24"/>
          <w:szCs w:val="24"/>
        </w:rPr>
      </w:pPr>
      <w:r w:rsidRPr="00357575">
        <w:rPr>
          <w:rFonts w:ascii="Arial" w:hAnsi="Arial" w:cs="Arial"/>
          <w:sz w:val="24"/>
          <w:szCs w:val="24"/>
          <w:lang w:eastAsia="en-US"/>
        </w:rPr>
        <w:t>7.14. Constatando-se a situação de irregularidade do(a) Contratado(a), será providenciada sua advertência, por escrito, para que, no prazo de 05 (cinco) dias úteis, regularize sua situação ou, no mesmo prazo, apresente sua defesa. O prazo poderá ser prorrogado uma vez, por igual período, a critério do contratante.</w:t>
      </w:r>
    </w:p>
    <w:p w:rsidR="001A6385" w:rsidRPr="00357575" w:rsidRDefault="001A6385" w:rsidP="001A6385">
      <w:pPr>
        <w:pStyle w:val="PargrafodaLista"/>
        <w:spacing w:after="160" w:line="300" w:lineRule="auto"/>
        <w:ind w:left="0" w:right="-17"/>
        <w:jc w:val="both"/>
        <w:rPr>
          <w:rFonts w:ascii="Arial" w:hAnsi="Arial" w:cs="Arial"/>
          <w:sz w:val="24"/>
          <w:szCs w:val="24"/>
        </w:rPr>
      </w:pPr>
      <w:r w:rsidRPr="00357575">
        <w:rPr>
          <w:rFonts w:ascii="Arial" w:hAnsi="Arial" w:cs="Arial"/>
          <w:sz w:val="24"/>
          <w:szCs w:val="24"/>
          <w:lang w:eastAsia="en-US"/>
        </w:rPr>
        <w:t xml:space="preserve">7.15. Não havendo regularização ou sendo a defesa considerada improcedente, o Contratante deverá comunicar aos órgãos responsáveis pela fiscalização da regularidade fiscal quanto à inadimplência do(a) contratado(a), bem como quanto à existência de pagamento a ser efetuado, para que sejam acionados os meios pertinentes e necessários para garantir o recebimento de seus créditos.  </w:t>
      </w:r>
    </w:p>
    <w:p w:rsidR="001A6385" w:rsidRPr="00357575" w:rsidRDefault="001A6385" w:rsidP="001A6385">
      <w:pPr>
        <w:pStyle w:val="PargrafodaLista"/>
        <w:spacing w:after="160" w:line="300" w:lineRule="auto"/>
        <w:ind w:left="0" w:right="-17"/>
        <w:jc w:val="both"/>
        <w:rPr>
          <w:rFonts w:ascii="Arial" w:hAnsi="Arial" w:cs="Arial"/>
          <w:sz w:val="24"/>
          <w:szCs w:val="24"/>
          <w:lang w:eastAsia="en-US"/>
        </w:rPr>
      </w:pPr>
    </w:p>
    <w:p w:rsidR="001A6385" w:rsidRPr="00357575" w:rsidRDefault="001A6385" w:rsidP="001A6385">
      <w:pPr>
        <w:pStyle w:val="PargrafodaLista"/>
        <w:spacing w:after="160" w:line="300" w:lineRule="auto"/>
        <w:ind w:left="0" w:right="-17"/>
        <w:jc w:val="both"/>
        <w:rPr>
          <w:rFonts w:ascii="Arial" w:hAnsi="Arial" w:cs="Arial"/>
          <w:sz w:val="24"/>
          <w:szCs w:val="24"/>
        </w:rPr>
      </w:pPr>
      <w:r w:rsidRPr="00357575">
        <w:rPr>
          <w:rFonts w:ascii="Arial" w:hAnsi="Arial" w:cs="Arial"/>
          <w:sz w:val="24"/>
          <w:szCs w:val="24"/>
          <w:lang w:eastAsia="en-US"/>
        </w:rPr>
        <w:t xml:space="preserve">7.16. Persistindo a irregularidade, o Contratante deverá adotar as medidas necessárias à rescisão contratual nos autos do processo administrativo correspondente, assegurada à contratada a ampla defesa. </w:t>
      </w:r>
    </w:p>
    <w:p w:rsidR="001A6385" w:rsidRPr="00357575" w:rsidRDefault="001A6385" w:rsidP="001A6385">
      <w:pPr>
        <w:pStyle w:val="PargrafodaLista"/>
        <w:spacing w:after="160" w:line="300" w:lineRule="auto"/>
        <w:ind w:left="0" w:right="-17"/>
        <w:jc w:val="both"/>
        <w:rPr>
          <w:rFonts w:ascii="Arial" w:hAnsi="Arial" w:cs="Arial"/>
          <w:sz w:val="24"/>
          <w:szCs w:val="24"/>
        </w:rPr>
      </w:pPr>
      <w:r w:rsidRPr="00357575">
        <w:rPr>
          <w:rFonts w:ascii="Arial" w:hAnsi="Arial" w:cs="Arial"/>
          <w:sz w:val="24"/>
          <w:szCs w:val="24"/>
          <w:lang w:eastAsia="en-US"/>
        </w:rPr>
        <w:t>7.17. Havendo a efetiva execução do objeto, os pagamentos serão realizados normalmente, até que se decida pela rescisão do contrato administrativo, caso o(a) Contratado(a) não regularize sua situação.</w:t>
      </w:r>
    </w:p>
    <w:p w:rsidR="001A6385" w:rsidRPr="00357575" w:rsidRDefault="001A6385" w:rsidP="001A6385">
      <w:pPr>
        <w:pStyle w:val="PargrafodaLista"/>
        <w:spacing w:after="160" w:line="300" w:lineRule="auto"/>
        <w:ind w:left="0" w:right="-17"/>
        <w:jc w:val="both"/>
        <w:rPr>
          <w:rFonts w:ascii="Arial" w:hAnsi="Arial" w:cs="Arial"/>
          <w:sz w:val="24"/>
          <w:szCs w:val="24"/>
        </w:rPr>
      </w:pPr>
      <w:r w:rsidRPr="00357575">
        <w:rPr>
          <w:rFonts w:ascii="Arial" w:hAnsi="Arial" w:cs="Arial"/>
          <w:sz w:val="24"/>
          <w:szCs w:val="24"/>
          <w:lang w:eastAsia="en-US"/>
        </w:rPr>
        <w:t>7.18. Somente por motivo de economicidade ou outro interesse público de alta relevância, devidamente justificado, em qualquer caso, pelo(a) Prefeito(a) Municipal, não será rescindido o contrato administrativo em execução com a contratada inadimplente.</w:t>
      </w:r>
    </w:p>
    <w:p w:rsidR="001A6385" w:rsidRPr="00357575" w:rsidRDefault="001A6385" w:rsidP="001A6385">
      <w:pPr>
        <w:pStyle w:val="PargrafodaLista"/>
        <w:spacing w:after="160" w:line="300" w:lineRule="auto"/>
        <w:ind w:left="0" w:right="-17"/>
        <w:jc w:val="both"/>
        <w:rPr>
          <w:rFonts w:ascii="Arial" w:hAnsi="Arial" w:cs="Arial"/>
          <w:sz w:val="24"/>
          <w:szCs w:val="24"/>
        </w:rPr>
      </w:pPr>
      <w:r w:rsidRPr="00357575">
        <w:rPr>
          <w:rFonts w:ascii="Arial" w:hAnsi="Arial" w:cs="Arial"/>
          <w:sz w:val="24"/>
          <w:szCs w:val="24"/>
        </w:rPr>
        <w:t>7.19. Quando do pagamento, será efetuada a retenção tributária prevista na legislação aplicável.</w:t>
      </w:r>
    </w:p>
    <w:p w:rsidR="001A6385" w:rsidRPr="00357575" w:rsidRDefault="001A6385" w:rsidP="001A6385">
      <w:pPr>
        <w:pStyle w:val="PargrafodaLista"/>
        <w:spacing w:after="160" w:line="300" w:lineRule="auto"/>
        <w:ind w:left="0" w:right="-17"/>
        <w:jc w:val="both"/>
        <w:rPr>
          <w:rFonts w:ascii="Arial" w:hAnsi="Arial" w:cs="Arial"/>
          <w:sz w:val="24"/>
          <w:szCs w:val="24"/>
        </w:rPr>
      </w:pPr>
      <w:r w:rsidRPr="00357575">
        <w:rPr>
          <w:rFonts w:ascii="Arial" w:hAnsi="Arial" w:cs="Arial"/>
          <w:sz w:val="24"/>
          <w:szCs w:val="24"/>
        </w:rPr>
        <w:t>7.20. O(A) Contratado(a) regularmente optante pelo Simples Nacional, nos termos da Lei Complementar nº 123/2006,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w:t>
      </w:r>
    </w:p>
    <w:p w:rsidR="001A6385" w:rsidRPr="00357575" w:rsidRDefault="001A6385" w:rsidP="001A6385">
      <w:pPr>
        <w:pStyle w:val="Nivel2"/>
        <w:spacing w:before="0" w:after="160" w:line="300" w:lineRule="auto"/>
        <w:rPr>
          <w:b/>
          <w:color w:val="auto"/>
          <w:sz w:val="24"/>
          <w:szCs w:val="24"/>
        </w:rPr>
      </w:pPr>
      <w:r w:rsidRPr="00357575">
        <w:rPr>
          <w:b/>
          <w:color w:val="auto"/>
          <w:sz w:val="24"/>
          <w:szCs w:val="24"/>
        </w:rPr>
        <w:t>8. Da forma e critérios de seleção do(a) fornecedor(a)</w:t>
      </w:r>
    </w:p>
    <w:p w:rsidR="001A6385" w:rsidRPr="00357575" w:rsidRDefault="001A6385" w:rsidP="001A6385">
      <w:pPr>
        <w:pStyle w:val="Nivel2"/>
        <w:spacing w:before="0" w:after="160" w:line="300" w:lineRule="auto"/>
        <w:rPr>
          <w:color w:val="auto"/>
          <w:sz w:val="24"/>
          <w:szCs w:val="24"/>
        </w:rPr>
      </w:pPr>
      <w:r w:rsidRPr="00357575">
        <w:rPr>
          <w:color w:val="auto"/>
          <w:sz w:val="24"/>
          <w:szCs w:val="24"/>
        </w:rPr>
        <w:t>8.1. O(A) licitante será selecionado por meio da realização de procedimento de dispensa de licitação pública (inciso I</w:t>
      </w:r>
      <w:r w:rsidR="002960C9" w:rsidRPr="00357575">
        <w:rPr>
          <w:color w:val="auto"/>
          <w:sz w:val="24"/>
          <w:szCs w:val="24"/>
        </w:rPr>
        <w:t>I</w:t>
      </w:r>
      <w:r w:rsidRPr="00357575">
        <w:rPr>
          <w:color w:val="auto"/>
          <w:sz w:val="24"/>
          <w:szCs w:val="24"/>
        </w:rPr>
        <w:t xml:space="preserve"> do art. 75 da Lei n.º 14.133/2021), na forma estabelecidas no Decreto Municipal nº 63/2023, tendo como critério de julgamento: menor preço global.</w:t>
      </w:r>
    </w:p>
    <w:p w:rsidR="001A6385" w:rsidRPr="00357575" w:rsidRDefault="001A6385" w:rsidP="001A6385">
      <w:pPr>
        <w:pStyle w:val="Nivel2"/>
        <w:spacing w:before="0" w:after="160" w:line="300" w:lineRule="auto"/>
        <w:rPr>
          <w:color w:val="auto"/>
          <w:sz w:val="24"/>
          <w:szCs w:val="24"/>
        </w:rPr>
      </w:pPr>
      <w:r w:rsidRPr="00357575">
        <w:rPr>
          <w:color w:val="auto"/>
          <w:sz w:val="24"/>
          <w:szCs w:val="24"/>
        </w:rPr>
        <w:t>8.2. O modo de disputa será conjuntamente aberto.</w:t>
      </w:r>
    </w:p>
    <w:p w:rsidR="001D0701" w:rsidRPr="00357575" w:rsidRDefault="001A6385" w:rsidP="001A6385">
      <w:pPr>
        <w:pStyle w:val="Nivel2"/>
        <w:spacing w:before="0" w:after="160" w:line="300" w:lineRule="auto"/>
        <w:rPr>
          <w:b/>
          <w:color w:val="auto"/>
          <w:sz w:val="24"/>
          <w:szCs w:val="24"/>
        </w:rPr>
      </w:pPr>
      <w:r w:rsidRPr="00357575">
        <w:rPr>
          <w:b/>
          <w:color w:val="auto"/>
          <w:sz w:val="24"/>
          <w:szCs w:val="24"/>
        </w:rPr>
        <w:lastRenderedPageBreak/>
        <w:t>8.3. Habilitação jurídica:</w:t>
      </w:r>
    </w:p>
    <w:p w:rsidR="00250BA7" w:rsidRPr="00357575" w:rsidRDefault="00250BA7" w:rsidP="00250BA7">
      <w:pPr>
        <w:tabs>
          <w:tab w:val="left" w:pos="2268"/>
        </w:tabs>
        <w:spacing w:before="100" w:beforeAutospacing="1" w:after="100" w:afterAutospacing="1"/>
        <w:jc w:val="both"/>
        <w:rPr>
          <w:rFonts w:ascii="Arial" w:hAnsi="Arial" w:cs="Arial"/>
          <w:b/>
          <w:sz w:val="24"/>
          <w:szCs w:val="24"/>
        </w:rPr>
      </w:pPr>
      <w:r w:rsidRPr="00357575">
        <w:rPr>
          <w:rFonts w:ascii="Arial" w:hAnsi="Arial" w:cs="Arial"/>
          <w:sz w:val="24"/>
          <w:szCs w:val="24"/>
        </w:rPr>
        <w:t>8.3.1.</w:t>
      </w:r>
      <w:r w:rsidRPr="00357575">
        <w:rPr>
          <w:rFonts w:ascii="Arial" w:hAnsi="Arial" w:cs="Arial"/>
          <w:b/>
          <w:sz w:val="24"/>
          <w:szCs w:val="24"/>
        </w:rPr>
        <w:t xml:space="preserve"> </w:t>
      </w:r>
      <w:r w:rsidRPr="00357575">
        <w:rPr>
          <w:rFonts w:ascii="Arial" w:hAnsi="Arial" w:cs="Arial"/>
          <w:sz w:val="24"/>
          <w:szCs w:val="24"/>
        </w:rPr>
        <w:t>Atestado de capacidade técnica, expedindo por pessoa jurídica de direito público ou privado, de comprovação que o licitante é apto para a execução dos serviços compatível como o objeto da licitação</w:t>
      </w:r>
      <w:r w:rsidRPr="00357575">
        <w:rPr>
          <w:rFonts w:ascii="Arial" w:hAnsi="Arial" w:cs="Arial"/>
          <w:b/>
          <w:sz w:val="24"/>
          <w:szCs w:val="24"/>
        </w:rPr>
        <w:t>;</w:t>
      </w:r>
    </w:p>
    <w:p w:rsidR="00250BA7" w:rsidRPr="00BF50AF" w:rsidRDefault="00250BA7" w:rsidP="00BF50AF">
      <w:pPr>
        <w:tabs>
          <w:tab w:val="left" w:pos="2268"/>
        </w:tabs>
        <w:spacing w:before="100" w:beforeAutospacing="1" w:after="100" w:afterAutospacing="1"/>
        <w:jc w:val="both"/>
        <w:rPr>
          <w:rFonts w:ascii="Arial" w:hAnsi="Arial" w:cs="Arial"/>
          <w:b/>
          <w:sz w:val="24"/>
          <w:szCs w:val="24"/>
        </w:rPr>
      </w:pPr>
      <w:r w:rsidRPr="00357575">
        <w:rPr>
          <w:rFonts w:ascii="Arial" w:hAnsi="Arial" w:cs="Arial"/>
          <w:sz w:val="24"/>
          <w:szCs w:val="24"/>
        </w:rPr>
        <w:t>8.3.</w:t>
      </w:r>
      <w:r w:rsidR="00BF50AF">
        <w:rPr>
          <w:rFonts w:ascii="Arial" w:hAnsi="Arial" w:cs="Arial"/>
          <w:sz w:val="24"/>
          <w:szCs w:val="24"/>
        </w:rPr>
        <w:t>2</w:t>
      </w:r>
      <w:r w:rsidRPr="00357575">
        <w:rPr>
          <w:rFonts w:ascii="Arial" w:hAnsi="Arial" w:cs="Arial"/>
          <w:sz w:val="24"/>
          <w:szCs w:val="24"/>
        </w:rPr>
        <w:t>. Declaração da licitante informada que o profissional de nível superior indica como responsável técnico é contratado pela empresa (como empregado ou prestador de serviços);</w:t>
      </w:r>
    </w:p>
    <w:p w:rsidR="001A6385" w:rsidRPr="00357575" w:rsidRDefault="001A6385" w:rsidP="001A6385">
      <w:pPr>
        <w:pStyle w:val="Nivel2"/>
        <w:spacing w:before="0" w:after="160" w:line="300" w:lineRule="auto"/>
        <w:rPr>
          <w:color w:val="auto"/>
          <w:sz w:val="24"/>
          <w:szCs w:val="24"/>
        </w:rPr>
      </w:pPr>
      <w:r w:rsidRPr="00357575">
        <w:rPr>
          <w:color w:val="auto"/>
          <w:sz w:val="24"/>
          <w:szCs w:val="24"/>
        </w:rPr>
        <w:t>8.3.</w:t>
      </w:r>
      <w:r w:rsidR="00BF50AF">
        <w:rPr>
          <w:color w:val="auto"/>
          <w:sz w:val="24"/>
          <w:szCs w:val="24"/>
        </w:rPr>
        <w:t>3</w:t>
      </w:r>
      <w:r w:rsidRPr="00357575">
        <w:rPr>
          <w:color w:val="auto"/>
          <w:sz w:val="24"/>
          <w:szCs w:val="24"/>
        </w:rPr>
        <w:t>. Empresário individual: inscrição no Registro Público de Empresas Mercantis, a cargo da Junta Comercial respectiva;</w:t>
      </w:r>
    </w:p>
    <w:p w:rsidR="001A6385" w:rsidRPr="00357575" w:rsidRDefault="00250BA7" w:rsidP="001A6385">
      <w:pPr>
        <w:pStyle w:val="Nivel2"/>
        <w:spacing w:before="0" w:after="160" w:line="300" w:lineRule="auto"/>
        <w:rPr>
          <w:color w:val="auto"/>
          <w:sz w:val="24"/>
          <w:szCs w:val="24"/>
        </w:rPr>
      </w:pPr>
      <w:r w:rsidRPr="00357575">
        <w:rPr>
          <w:color w:val="auto"/>
          <w:sz w:val="24"/>
          <w:szCs w:val="24"/>
        </w:rPr>
        <w:t>8.3.</w:t>
      </w:r>
      <w:r w:rsidR="00BF50AF">
        <w:rPr>
          <w:color w:val="auto"/>
          <w:sz w:val="24"/>
          <w:szCs w:val="24"/>
        </w:rPr>
        <w:t>4</w:t>
      </w:r>
      <w:r w:rsidR="001A6385" w:rsidRPr="00357575">
        <w:rPr>
          <w:color w:val="auto"/>
          <w:sz w:val="24"/>
          <w:szCs w:val="24"/>
        </w:rPr>
        <w:t>. Microempreendedor Individual – MEI: Certificado da Condição de Microempreendedor Individual – CCMEI;</w:t>
      </w:r>
    </w:p>
    <w:p w:rsidR="001A6385" w:rsidRPr="00357575" w:rsidRDefault="00250BA7" w:rsidP="001A6385">
      <w:pPr>
        <w:spacing w:after="160" w:line="300" w:lineRule="auto"/>
        <w:jc w:val="both"/>
        <w:rPr>
          <w:rFonts w:ascii="Arial" w:hAnsi="Arial" w:cs="Arial"/>
          <w:sz w:val="24"/>
          <w:szCs w:val="24"/>
        </w:rPr>
      </w:pPr>
      <w:r w:rsidRPr="00357575">
        <w:rPr>
          <w:rFonts w:ascii="Arial" w:hAnsi="Arial" w:cs="Arial"/>
          <w:sz w:val="24"/>
          <w:szCs w:val="24"/>
        </w:rPr>
        <w:t>8.3.</w:t>
      </w:r>
      <w:r w:rsidR="00BF50AF">
        <w:rPr>
          <w:rFonts w:ascii="Arial" w:hAnsi="Arial" w:cs="Arial"/>
          <w:sz w:val="24"/>
          <w:szCs w:val="24"/>
        </w:rPr>
        <w:t>5</w:t>
      </w:r>
      <w:r w:rsidR="001A6385" w:rsidRPr="00357575">
        <w:rPr>
          <w:rFonts w:ascii="Arial" w:hAnsi="Arial" w:cs="Arial"/>
          <w:sz w:val="24"/>
          <w:szCs w:val="24"/>
        </w:rPr>
        <w:t xml:space="preserve">. </w:t>
      </w:r>
      <w:r w:rsidR="001A6385" w:rsidRPr="00357575">
        <w:rPr>
          <w:rFonts w:ascii="Arial" w:hAnsi="Arial" w:cs="Arial"/>
          <w:bCs/>
          <w:sz w:val="24"/>
          <w:szCs w:val="24"/>
        </w:rPr>
        <w:t>Sociedade empresária, sociedade limitada unipessoal – SLU – ou sociedade identificada como empresa individual de responsabilidade limitada – EIRELI:</w:t>
      </w:r>
      <w:r w:rsidR="001A6385" w:rsidRPr="00357575">
        <w:rPr>
          <w:rFonts w:ascii="Arial" w:hAnsi="Arial" w:cs="Arial"/>
          <w:sz w:val="24"/>
          <w:szCs w:val="24"/>
        </w:rPr>
        <w:t xml:space="preserve"> inscrição do ato constitutivo, estatuto ou contrato social no Registro Público de Empresas Mercantis, a cargo da Junta Comercial da respectiva sede, acompanhada de documento comprob</w:t>
      </w:r>
      <w:r w:rsidR="00CA0ABE" w:rsidRPr="00357575">
        <w:rPr>
          <w:rFonts w:ascii="Arial" w:hAnsi="Arial" w:cs="Arial"/>
          <w:sz w:val="24"/>
          <w:szCs w:val="24"/>
        </w:rPr>
        <w:t>atório de seus administradores;</w:t>
      </w:r>
    </w:p>
    <w:p w:rsidR="001A6385" w:rsidRPr="00357575" w:rsidRDefault="00250BA7" w:rsidP="001A6385">
      <w:pPr>
        <w:spacing w:after="160" w:line="300" w:lineRule="auto"/>
        <w:jc w:val="both"/>
        <w:rPr>
          <w:rFonts w:ascii="Arial" w:hAnsi="Arial" w:cs="Arial"/>
          <w:sz w:val="24"/>
          <w:szCs w:val="24"/>
        </w:rPr>
      </w:pPr>
      <w:r w:rsidRPr="00357575">
        <w:rPr>
          <w:rFonts w:ascii="Arial" w:hAnsi="Arial" w:cs="Arial"/>
          <w:sz w:val="24"/>
          <w:szCs w:val="24"/>
        </w:rPr>
        <w:t>8.3.</w:t>
      </w:r>
      <w:r w:rsidR="00BF50AF">
        <w:rPr>
          <w:rFonts w:ascii="Arial" w:hAnsi="Arial" w:cs="Arial"/>
          <w:sz w:val="24"/>
          <w:szCs w:val="24"/>
        </w:rPr>
        <w:t>6</w:t>
      </w:r>
      <w:r w:rsidR="001A6385" w:rsidRPr="00357575">
        <w:rPr>
          <w:rFonts w:ascii="Arial" w:hAnsi="Arial" w:cs="Arial"/>
          <w:sz w:val="24"/>
          <w:szCs w:val="24"/>
        </w:rPr>
        <w:t>. Sociedade empresária estrangeira com atuação permanente no país: Decreto de autorização para funcionamento no Brasil;</w:t>
      </w:r>
    </w:p>
    <w:p w:rsidR="001A6385" w:rsidRPr="00357575" w:rsidRDefault="00250BA7" w:rsidP="001A6385">
      <w:pPr>
        <w:spacing w:after="160" w:line="300" w:lineRule="auto"/>
        <w:jc w:val="both"/>
        <w:rPr>
          <w:rFonts w:ascii="Arial" w:hAnsi="Arial" w:cs="Arial"/>
          <w:sz w:val="24"/>
          <w:szCs w:val="24"/>
        </w:rPr>
      </w:pPr>
      <w:r w:rsidRPr="00357575">
        <w:rPr>
          <w:rFonts w:ascii="Arial" w:hAnsi="Arial" w:cs="Arial"/>
          <w:sz w:val="24"/>
          <w:szCs w:val="24"/>
        </w:rPr>
        <w:t>8.3.</w:t>
      </w:r>
      <w:r w:rsidR="00BF50AF">
        <w:rPr>
          <w:rFonts w:ascii="Arial" w:hAnsi="Arial" w:cs="Arial"/>
          <w:sz w:val="24"/>
          <w:szCs w:val="24"/>
        </w:rPr>
        <w:t>7</w:t>
      </w:r>
      <w:r w:rsidR="001A6385" w:rsidRPr="00357575">
        <w:rPr>
          <w:rFonts w:ascii="Arial" w:hAnsi="Arial" w:cs="Arial"/>
          <w:sz w:val="24"/>
          <w:szCs w:val="24"/>
        </w:rPr>
        <w:t>. Sociedade simples: inscrição do ato constitutivo no Registro Civil de Pessoas Jurídicas do local de sua sede, acompanhada de documento comprobatório de seus administradores;</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8.3.</w:t>
      </w:r>
      <w:r w:rsidR="00BF50AF">
        <w:rPr>
          <w:rFonts w:ascii="Arial" w:hAnsi="Arial" w:cs="Arial"/>
          <w:sz w:val="24"/>
          <w:szCs w:val="24"/>
        </w:rPr>
        <w:t>8</w:t>
      </w:r>
      <w:r w:rsidRPr="00357575">
        <w:rPr>
          <w:rFonts w:ascii="Arial" w:hAnsi="Arial" w:cs="Arial"/>
          <w:sz w:val="24"/>
          <w:szCs w:val="24"/>
        </w:rPr>
        <w:t>. Sociedade cooperativa: ata de fundação e estatuto social, com a ata da assembleia que o aprovou, devidamente arquivado na Junta Comercial ou inscrito no Registro Civil de Pessoas Jurídicas da respectiva sede, além do registro de que trata o art. 107 da Lei nº. 5.756/1971.</w:t>
      </w:r>
    </w:p>
    <w:p w:rsidR="001A6385" w:rsidRPr="00357575" w:rsidRDefault="00BF50AF" w:rsidP="001A6385">
      <w:pPr>
        <w:spacing w:after="160" w:line="300" w:lineRule="auto"/>
        <w:jc w:val="both"/>
        <w:rPr>
          <w:rFonts w:ascii="Arial" w:hAnsi="Arial" w:cs="Arial"/>
          <w:sz w:val="24"/>
          <w:szCs w:val="24"/>
        </w:rPr>
      </w:pPr>
      <w:r>
        <w:rPr>
          <w:rFonts w:ascii="Arial" w:hAnsi="Arial" w:cs="Arial"/>
          <w:sz w:val="24"/>
          <w:szCs w:val="24"/>
        </w:rPr>
        <w:t>8.3.9</w:t>
      </w:r>
      <w:r w:rsidR="001A6385" w:rsidRPr="00357575">
        <w:rPr>
          <w:rFonts w:ascii="Arial" w:hAnsi="Arial" w:cs="Arial"/>
          <w:sz w:val="24"/>
          <w:szCs w:val="24"/>
        </w:rPr>
        <w:t>. Ato de autorização para o exercício da atividade.</w:t>
      </w:r>
    </w:p>
    <w:p w:rsidR="001D0701" w:rsidRPr="00357575" w:rsidRDefault="001D0701" w:rsidP="001A6385">
      <w:pPr>
        <w:spacing w:after="160" w:line="300" w:lineRule="auto"/>
        <w:jc w:val="both"/>
        <w:rPr>
          <w:rFonts w:ascii="Arial" w:hAnsi="Arial" w:cs="Arial"/>
          <w:sz w:val="24"/>
          <w:szCs w:val="24"/>
        </w:rPr>
      </w:pPr>
      <w:r w:rsidRPr="00357575">
        <w:rPr>
          <w:rFonts w:ascii="Arial" w:hAnsi="Arial" w:cs="Arial"/>
          <w:sz w:val="24"/>
          <w:szCs w:val="24"/>
        </w:rPr>
        <w:t>8.3.</w:t>
      </w:r>
      <w:r w:rsidR="00250BA7" w:rsidRPr="00357575">
        <w:rPr>
          <w:rFonts w:ascii="Arial" w:hAnsi="Arial" w:cs="Arial"/>
          <w:sz w:val="24"/>
          <w:szCs w:val="24"/>
        </w:rPr>
        <w:t>1</w:t>
      </w:r>
      <w:r w:rsidR="00BF50AF">
        <w:rPr>
          <w:rFonts w:ascii="Arial" w:hAnsi="Arial" w:cs="Arial"/>
          <w:sz w:val="24"/>
          <w:szCs w:val="24"/>
        </w:rPr>
        <w:t>0</w:t>
      </w:r>
      <w:r w:rsidRPr="00357575">
        <w:rPr>
          <w:rFonts w:ascii="Arial" w:hAnsi="Arial" w:cs="Arial"/>
          <w:sz w:val="24"/>
          <w:szCs w:val="24"/>
        </w:rPr>
        <w:t xml:space="preserve"> Comprovação de aptidão para desempenho de atividade pertinente para todos os itens que o licitante tenha declarado como vencedor, mediante apresentação de Atestado ou Certidão de Capacidade Técnica fornecida por pessoa jurídica de Direito Público ou Privado;</w:t>
      </w:r>
    </w:p>
    <w:p w:rsidR="001A6385" w:rsidRPr="00357575" w:rsidRDefault="001A6385" w:rsidP="001A6385">
      <w:pPr>
        <w:spacing w:after="160" w:line="300" w:lineRule="auto"/>
        <w:jc w:val="both"/>
        <w:rPr>
          <w:rFonts w:ascii="Arial" w:hAnsi="Arial" w:cs="Arial"/>
          <w:b/>
          <w:sz w:val="24"/>
          <w:szCs w:val="24"/>
        </w:rPr>
      </w:pPr>
      <w:r w:rsidRPr="00357575">
        <w:rPr>
          <w:rFonts w:ascii="Arial" w:hAnsi="Arial" w:cs="Arial"/>
          <w:b/>
          <w:sz w:val="24"/>
          <w:szCs w:val="24"/>
        </w:rPr>
        <w:t>8.4. Habilitação fiscal, social e trabalhista:</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8.4.1. Cadastro Nacional de Pessoa Jurídica – CNPJ;</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lastRenderedPageBreak/>
        <w:t>8.4.2. Inscrição no cadastro de contribuintes municipal, relativo ao domicílio ou sede do(a) licitante, pertinente ao seu ramo de atividade e compatível com o objeto contratual;</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8.4.3. Prova de regularidade perante a Fazenda Federal;</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8.3.4. Prova de regularidade perante a Fazenda Estadual;</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8.4.5. Prova de regularidade perante a Fazenda Municipal;</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8.4.6. Prova de regularidade relativo à Seguridade Social e ao Fundo de Garantia de Tempo de </w:t>
      </w:r>
      <w:r w:rsidR="00BF50AF">
        <w:rPr>
          <w:rFonts w:ascii="Arial" w:hAnsi="Arial" w:cs="Arial"/>
          <w:sz w:val="24"/>
          <w:szCs w:val="24"/>
        </w:rPr>
        <w:t>c</w:t>
      </w:r>
      <w:r w:rsidR="00BF50AF" w:rsidRPr="00357575">
        <w:rPr>
          <w:rFonts w:ascii="Arial" w:hAnsi="Arial" w:cs="Arial"/>
          <w:sz w:val="24"/>
          <w:szCs w:val="24"/>
        </w:rPr>
        <w:t>ontratação de pessoa física ou jurídica para manutenção preventiva e corretiva dos implementos agrícolas, para a Secretaria de Agricultura e Meio Ambiente do Município de Santo Antônio do Grama/MG</w:t>
      </w:r>
      <w:r w:rsidRPr="00357575">
        <w:rPr>
          <w:rFonts w:ascii="Arial" w:hAnsi="Arial" w:cs="Arial"/>
          <w:sz w:val="24"/>
          <w:szCs w:val="24"/>
        </w:rPr>
        <w:t>, que demonstre cumprimento dos encargos sociais instituídos por lei;</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8.4.7. Prova de regularidade perante a Justiça do Trabalho;</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8.4.8. Cumprimento do disposto no inciso XXXIII do art. 7º da Constituição da República de 1988 – CR88;</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8.4.9. Declaração de que no ano-calendário de realização da licitação pública ainda não tenha celebrado contratos administrativos com a Administração Pública cujos valores somados extrapolem a receita bruta máxima admitida para fins de enquadramento como empresa de pequeno porte – EPP.</w:t>
      </w:r>
    </w:p>
    <w:p w:rsidR="001A6385" w:rsidRPr="00357575" w:rsidRDefault="001A6385" w:rsidP="001A6385">
      <w:pPr>
        <w:spacing w:after="160" w:line="300" w:lineRule="auto"/>
        <w:jc w:val="both"/>
        <w:rPr>
          <w:rFonts w:ascii="Arial" w:hAnsi="Arial" w:cs="Arial"/>
          <w:b/>
          <w:sz w:val="24"/>
          <w:szCs w:val="24"/>
        </w:rPr>
      </w:pPr>
      <w:r w:rsidRPr="00357575">
        <w:rPr>
          <w:rFonts w:ascii="Arial" w:hAnsi="Arial" w:cs="Arial"/>
          <w:b/>
          <w:sz w:val="24"/>
          <w:szCs w:val="24"/>
        </w:rPr>
        <w:t>8.5. Habilitação técnico-profissional ou técnico operacional</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8.5.1. Registro ou inscrição no Conselho Regional </w:t>
      </w:r>
      <w:r w:rsidR="00CA0ABE" w:rsidRPr="00357575">
        <w:rPr>
          <w:rFonts w:ascii="Arial" w:hAnsi="Arial" w:cs="Arial"/>
          <w:sz w:val="24"/>
          <w:szCs w:val="24"/>
        </w:rPr>
        <w:t>competente.</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8.5.2. Atestado de capacidad</w:t>
      </w:r>
      <w:r w:rsidR="00BE3F10" w:rsidRPr="00357575">
        <w:rPr>
          <w:rFonts w:ascii="Arial" w:hAnsi="Arial" w:cs="Arial"/>
          <w:sz w:val="24"/>
          <w:szCs w:val="24"/>
        </w:rPr>
        <w:t>e técnica de execução do objeto da licitação.</w:t>
      </w:r>
    </w:p>
    <w:p w:rsidR="001A6385" w:rsidRPr="00357575" w:rsidRDefault="001A6385" w:rsidP="001A6385">
      <w:pPr>
        <w:pStyle w:val="Nivel2"/>
        <w:spacing w:before="0" w:after="160" w:line="300" w:lineRule="auto"/>
        <w:rPr>
          <w:color w:val="auto"/>
          <w:sz w:val="24"/>
          <w:szCs w:val="24"/>
        </w:rPr>
      </w:pPr>
      <w:r w:rsidRPr="00357575">
        <w:rPr>
          <w:color w:val="auto"/>
          <w:sz w:val="24"/>
          <w:szCs w:val="24"/>
        </w:rPr>
        <w:t>8.6. Se o(a) licitante for a matriz, todos os documentos deverão estar em nome da matriz, e se o(a) licitante for a filial, todos os documentos deverão estar em nome da filial, exceto para atestados de capacidade técnica, caso exigidos, e no caso daqueles documentos que, pela própria natureza, comprovadamente, forem emitidos somente em nome da matriz.</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8.7. Caso o(a) licitante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lastRenderedPageBreak/>
        <w:t>8.8. Após a entrega dos documentos para habilitação, não será permitida a substituição ou apresentação de novos documentos, salvo em sede de diligência, para:</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8.8.1. </w:t>
      </w:r>
      <w:r w:rsidR="00CA0ABE" w:rsidRPr="00357575">
        <w:rPr>
          <w:rFonts w:ascii="Arial" w:hAnsi="Arial" w:cs="Arial"/>
          <w:sz w:val="24"/>
          <w:szCs w:val="24"/>
        </w:rPr>
        <w:t>Complementação</w:t>
      </w:r>
      <w:r w:rsidRPr="00357575">
        <w:rPr>
          <w:rFonts w:ascii="Arial" w:hAnsi="Arial" w:cs="Arial"/>
          <w:sz w:val="24"/>
          <w:szCs w:val="24"/>
        </w:rPr>
        <w:t xml:space="preserve"> de informações acerca dos documentos já apresentados pelo(a)(s) licitante(s) e desde que necessária para apurar fatos existentes à época da abertura do certame;</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8.8.2. </w:t>
      </w:r>
      <w:r w:rsidR="00CA0ABE" w:rsidRPr="00357575">
        <w:rPr>
          <w:rFonts w:ascii="Arial" w:hAnsi="Arial" w:cs="Arial"/>
          <w:sz w:val="24"/>
          <w:szCs w:val="24"/>
        </w:rPr>
        <w:t>Atualização</w:t>
      </w:r>
      <w:r w:rsidRPr="00357575">
        <w:rPr>
          <w:rFonts w:ascii="Arial" w:hAnsi="Arial" w:cs="Arial"/>
          <w:sz w:val="24"/>
          <w:szCs w:val="24"/>
        </w:rPr>
        <w:t xml:space="preserve"> de documentos cuja validade tenha expirado após a data de recebimento das propostas.</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8.9. Na análise dos documentos de habilitação, a comissão de licitação, após provocação do(a) agente de contratação, poderá sanar erros ou falhas que não alterem a substância dos documentos e sua validade jurídica, mediante despacho fundamentado registrado e acessível a todos, atribuindo-lhes eficácia para fins de habilitação e classificação. </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8.9. Os documentos de habilitação poderá ser:</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8.9.1. </w:t>
      </w:r>
      <w:r w:rsidR="00CA0ABE" w:rsidRPr="00357575">
        <w:rPr>
          <w:rFonts w:ascii="Arial" w:hAnsi="Arial" w:cs="Arial"/>
          <w:sz w:val="24"/>
          <w:szCs w:val="24"/>
        </w:rPr>
        <w:t>Apresentada</w:t>
      </w:r>
      <w:r w:rsidRPr="00357575">
        <w:rPr>
          <w:rFonts w:ascii="Arial" w:hAnsi="Arial" w:cs="Arial"/>
          <w:sz w:val="24"/>
          <w:szCs w:val="24"/>
        </w:rPr>
        <w:t xml:space="preserve"> em original, por cópia ou por qualquer outro meio expressamente admitido pela Administração;</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8.9.2. </w:t>
      </w:r>
      <w:r w:rsidR="00CA0ABE" w:rsidRPr="00357575">
        <w:rPr>
          <w:rFonts w:ascii="Arial" w:hAnsi="Arial" w:cs="Arial"/>
          <w:sz w:val="24"/>
          <w:szCs w:val="24"/>
        </w:rPr>
        <w:t>Substituída</w:t>
      </w:r>
      <w:r w:rsidRPr="00357575">
        <w:rPr>
          <w:rFonts w:ascii="Arial" w:hAnsi="Arial" w:cs="Arial"/>
          <w:sz w:val="24"/>
          <w:szCs w:val="24"/>
        </w:rPr>
        <w:t xml:space="preserve"> por registro cadastral emitido pela Administração, desde que o registro tenha sido feito em obediência ao disposta na Lei nº. 14.133/2021.</w:t>
      </w:r>
    </w:p>
    <w:p w:rsidR="001A6385" w:rsidRPr="00357575" w:rsidRDefault="001A6385" w:rsidP="001A6385">
      <w:pPr>
        <w:pStyle w:val="Nivel2"/>
        <w:spacing w:before="0" w:after="160" w:line="300" w:lineRule="auto"/>
        <w:rPr>
          <w:b/>
          <w:color w:val="auto"/>
          <w:sz w:val="24"/>
          <w:szCs w:val="24"/>
        </w:rPr>
      </w:pPr>
      <w:r w:rsidRPr="00357575">
        <w:rPr>
          <w:b/>
          <w:color w:val="auto"/>
          <w:sz w:val="24"/>
          <w:szCs w:val="24"/>
        </w:rPr>
        <w:t>9. Da estimativa do valor da contratação administrativa</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9.1. A estimativa do valor global </w:t>
      </w:r>
      <w:r w:rsidR="0051330E">
        <w:rPr>
          <w:rFonts w:ascii="Arial" w:hAnsi="Arial" w:cs="Arial"/>
          <w:sz w:val="24"/>
          <w:szCs w:val="24"/>
        </w:rPr>
        <w:t xml:space="preserve">total </w:t>
      </w:r>
      <w:r w:rsidRPr="00357575">
        <w:rPr>
          <w:rFonts w:ascii="Arial" w:hAnsi="Arial" w:cs="Arial"/>
          <w:sz w:val="24"/>
          <w:szCs w:val="24"/>
        </w:rPr>
        <w:t xml:space="preserve">da contratação </w:t>
      </w:r>
      <w:r w:rsidR="00807839" w:rsidRPr="00357575">
        <w:rPr>
          <w:rFonts w:ascii="Arial" w:hAnsi="Arial" w:cs="Arial"/>
          <w:sz w:val="24"/>
          <w:szCs w:val="24"/>
        </w:rPr>
        <w:t>adminis</w:t>
      </w:r>
      <w:r w:rsidR="00BF50AF">
        <w:rPr>
          <w:rFonts w:ascii="Arial" w:hAnsi="Arial" w:cs="Arial"/>
          <w:sz w:val="24"/>
          <w:szCs w:val="24"/>
        </w:rPr>
        <w:t>trativa gira em torno de</w:t>
      </w:r>
      <w:r w:rsidR="00807839" w:rsidRPr="00357575">
        <w:rPr>
          <w:rFonts w:ascii="Arial" w:hAnsi="Arial" w:cs="Arial"/>
          <w:sz w:val="24"/>
          <w:szCs w:val="24"/>
        </w:rPr>
        <w:t xml:space="preserve"> </w:t>
      </w:r>
      <w:r w:rsidR="00F143F1" w:rsidRPr="00357575">
        <w:rPr>
          <w:rFonts w:ascii="Arial" w:hAnsi="Arial" w:cs="Arial"/>
          <w:sz w:val="24"/>
          <w:szCs w:val="24"/>
        </w:rPr>
        <w:t>R$</w:t>
      </w:r>
      <w:r w:rsidR="0051330E">
        <w:rPr>
          <w:rFonts w:ascii="Arial" w:hAnsi="Arial" w:cs="Arial"/>
          <w:sz w:val="24"/>
          <w:szCs w:val="24"/>
        </w:rPr>
        <w:t>44.994,00(quarenta e quatro mil, novecentos e noventa e quatro reais</w:t>
      </w:r>
      <w:r w:rsidR="00BF50AF">
        <w:rPr>
          <w:rFonts w:ascii="Arial" w:hAnsi="Arial" w:cs="Arial"/>
          <w:sz w:val="24"/>
          <w:szCs w:val="24"/>
        </w:rPr>
        <w:t>)</w:t>
      </w:r>
      <w:r w:rsidR="00F143F1" w:rsidRPr="00357575">
        <w:rPr>
          <w:rFonts w:ascii="Arial" w:hAnsi="Arial" w:cs="Arial"/>
          <w:sz w:val="24"/>
          <w:szCs w:val="24"/>
        </w:rPr>
        <w:t>.</w:t>
      </w:r>
    </w:p>
    <w:p w:rsidR="001A6385" w:rsidRPr="00357575" w:rsidRDefault="001A6385" w:rsidP="001A6385">
      <w:pPr>
        <w:spacing w:after="160" w:line="300" w:lineRule="auto"/>
        <w:jc w:val="both"/>
        <w:rPr>
          <w:rFonts w:ascii="Arial" w:hAnsi="Arial" w:cs="Arial"/>
          <w:color w:val="FF0000"/>
          <w:sz w:val="24"/>
          <w:szCs w:val="24"/>
        </w:rPr>
      </w:pPr>
      <w:r w:rsidRPr="00357575">
        <w:rPr>
          <w:rFonts w:ascii="Arial" w:hAnsi="Arial" w:cs="Arial"/>
          <w:b/>
          <w:sz w:val="24"/>
          <w:szCs w:val="24"/>
        </w:rPr>
        <w:t>10. Da adequação orçamentária</w:t>
      </w:r>
    </w:p>
    <w:p w:rsidR="001A6385" w:rsidRPr="00357575" w:rsidRDefault="001A6385" w:rsidP="001A6385">
      <w:pPr>
        <w:pStyle w:val="Nivel2"/>
        <w:spacing w:before="0" w:after="160" w:line="300" w:lineRule="auto"/>
        <w:rPr>
          <w:color w:val="auto"/>
          <w:sz w:val="24"/>
          <w:szCs w:val="24"/>
        </w:rPr>
      </w:pPr>
      <w:r w:rsidRPr="00357575">
        <w:rPr>
          <w:color w:val="auto"/>
          <w:sz w:val="24"/>
          <w:szCs w:val="24"/>
        </w:rPr>
        <w:t>10.1. As despesas decorrentes desta contratação administrativa correrão à conta de recursos específicos consignados no orçamento geral do Município.</w:t>
      </w:r>
    </w:p>
    <w:p w:rsidR="001A6385" w:rsidRPr="00357575" w:rsidRDefault="001A6385" w:rsidP="001A6385">
      <w:pPr>
        <w:pStyle w:val="Nivel2"/>
        <w:spacing w:before="0" w:after="160" w:line="300" w:lineRule="auto"/>
        <w:rPr>
          <w:color w:val="auto"/>
          <w:sz w:val="24"/>
          <w:szCs w:val="24"/>
        </w:rPr>
      </w:pPr>
      <w:r w:rsidRPr="00357575">
        <w:rPr>
          <w:color w:val="auto"/>
          <w:sz w:val="24"/>
          <w:szCs w:val="24"/>
        </w:rPr>
        <w:t>10.2. A contratação administrativa será atendida pela seguinte dotação orçamentária:</w:t>
      </w:r>
    </w:p>
    <w:p w:rsidR="001A6385" w:rsidRPr="00357575" w:rsidRDefault="001A6385" w:rsidP="001A6385">
      <w:pPr>
        <w:spacing w:after="160" w:line="300" w:lineRule="auto"/>
        <w:jc w:val="both"/>
        <w:rPr>
          <w:rFonts w:ascii="Arial" w:hAnsi="Arial" w:cs="Arial"/>
          <w:sz w:val="24"/>
          <w:szCs w:val="24"/>
        </w:rPr>
      </w:pPr>
      <w:r w:rsidRPr="00357575">
        <w:rPr>
          <w:rFonts w:ascii="Arial" w:hAnsi="Arial" w:cs="Arial"/>
          <w:sz w:val="24"/>
          <w:szCs w:val="24"/>
        </w:rPr>
        <w:t xml:space="preserve">10.3. A dotação relativa aos exercícios financeiros subsequentes será indicada após aprovação da Lei Orçamentária respectiva e liberação dos créditos correspondentes, mediante </w:t>
      </w:r>
      <w:proofErr w:type="spellStart"/>
      <w:r w:rsidRPr="00357575">
        <w:rPr>
          <w:rFonts w:ascii="Arial" w:hAnsi="Arial" w:cs="Arial"/>
          <w:sz w:val="24"/>
          <w:szCs w:val="24"/>
        </w:rPr>
        <w:t>apostilamento</w:t>
      </w:r>
      <w:proofErr w:type="spellEnd"/>
      <w:r w:rsidRPr="00357575">
        <w:rPr>
          <w:rFonts w:ascii="Arial" w:hAnsi="Arial" w:cs="Arial"/>
          <w:sz w:val="24"/>
          <w:szCs w:val="24"/>
        </w:rPr>
        <w:t>.</w:t>
      </w:r>
    </w:p>
    <w:p w:rsidR="001A6385" w:rsidRPr="00357575" w:rsidRDefault="001A6385" w:rsidP="001A6385">
      <w:pPr>
        <w:pStyle w:val="Nivel2"/>
        <w:spacing w:before="0" w:after="160" w:line="300" w:lineRule="auto"/>
        <w:rPr>
          <w:b/>
          <w:color w:val="auto"/>
          <w:sz w:val="24"/>
          <w:szCs w:val="24"/>
        </w:rPr>
      </w:pPr>
      <w:r w:rsidRPr="00357575">
        <w:rPr>
          <w:b/>
          <w:color w:val="auto"/>
          <w:sz w:val="24"/>
          <w:szCs w:val="24"/>
        </w:rPr>
        <w:t>11. Da especificação da garantia exigida e das condições de manutenção e assistência técnica, quando for o caso</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lastRenderedPageBreak/>
        <w:t xml:space="preserve">11.1. </w:t>
      </w:r>
      <w:r w:rsidR="00743BBE" w:rsidRPr="00357575">
        <w:rPr>
          <w:rFonts w:ascii="Arial" w:hAnsi="Arial" w:cs="Arial"/>
          <w:sz w:val="24"/>
          <w:szCs w:val="24"/>
        </w:rPr>
        <w:t>A</w:t>
      </w:r>
      <w:r w:rsidRPr="00357575">
        <w:rPr>
          <w:rFonts w:ascii="Arial" w:hAnsi="Arial" w:cs="Arial"/>
          <w:sz w:val="24"/>
          <w:szCs w:val="24"/>
        </w:rPr>
        <w:t xml:space="preserve"> garantia legal e independente da</w:t>
      </w:r>
      <w:r w:rsidR="00743BBE" w:rsidRPr="00357575">
        <w:rPr>
          <w:rFonts w:ascii="Arial" w:hAnsi="Arial" w:cs="Arial"/>
          <w:sz w:val="24"/>
          <w:szCs w:val="24"/>
        </w:rPr>
        <w:t xml:space="preserve"> </w:t>
      </w:r>
      <w:r w:rsidRPr="00357575">
        <w:rPr>
          <w:rFonts w:ascii="Arial" w:hAnsi="Arial" w:cs="Arial"/>
          <w:sz w:val="24"/>
          <w:szCs w:val="24"/>
        </w:rPr>
        <w:t xml:space="preserve">execução contratual, será de, no mínimo, </w:t>
      </w:r>
      <w:r w:rsidR="00743BBE" w:rsidRPr="00357575">
        <w:rPr>
          <w:rFonts w:ascii="Arial" w:hAnsi="Arial" w:cs="Arial"/>
          <w:sz w:val="24"/>
          <w:szCs w:val="24"/>
        </w:rPr>
        <w:t>doze</w:t>
      </w:r>
      <w:r w:rsidRPr="00357575">
        <w:rPr>
          <w:rFonts w:ascii="Arial" w:hAnsi="Arial" w:cs="Arial"/>
          <w:sz w:val="24"/>
          <w:szCs w:val="24"/>
        </w:rPr>
        <w:t xml:space="preserve"> meses, contado a partir do 1º (primeiro) dia útil subsequente à data do </w:t>
      </w:r>
      <w:r w:rsidR="00743BBE" w:rsidRPr="00357575">
        <w:rPr>
          <w:rFonts w:ascii="Arial" w:hAnsi="Arial" w:cs="Arial"/>
          <w:sz w:val="24"/>
          <w:szCs w:val="24"/>
        </w:rPr>
        <w:t>serviço prestado.</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11.2. Caso o prazo da garantia oferecida pelo fabricante seja inferior ao estabelecido nesta cláusula, o(a) Contratado(a) deverá complementar a garantia do bem ofertado pelo período restante.</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11.3. O prazo de garantia contratual dos bens, complementar à garantia legal, é de, no mínimo, doze meses, ou pelo prazo fornecido pelo(a) fabricante, se superior, contado a partir do primeiro dia útil subsequente à data do recebimento definitivo do objeto.</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 xml:space="preserve">11.4. A garantia será prestada com vistas a manter os equipamentos fornecidos em perfeitas condições de uso, sem qualquer ônus ou custo adicional para o contratante. </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 xml:space="preserve">11.5. A garantia abrange a realização da manutenção corretiva dos bens pela própria contratada, ou, se for o caso, por meio de assistência técnica autorizada, de acordo com as normas técnicas específicas. </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 xml:space="preserve">11.6. Entende-se por manutenção corretiva aquela destinada a corrigir os defeitos apresentados pelos bens, compreendendo a substituição de peças, a realização de ajustes, reparos e correções necessárias. </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 xml:space="preserve">11.7. 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 xml:space="preserve">11.8. Uma vez notificada, o contratado realizará a reparação ou substituição dos bens que apresentarem vício ou defeito no prazo de até cinco dias úteis, contados a partir da data de retirada do equipamento das dependências do contratante pela contratado ou pela assistência técnica autorizada. </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 xml:space="preserve">11.9. O prazo indicado no subitem anterior, durante seu transcurso, poderá ser prorrogado uma única vez, por igual período, mediante solicitação escrita e justificada do(a) Contratado(a), aceita pelo Contratante. </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 xml:space="preserve">11.10. Na hipótese do subitem acima, a contratada deverá disponibilizar equipamento equivalente, de especificação igual ou superior ao anteriormente fornecido, para utilização em caráter provisório pelo Contratante, de modo a </w:t>
      </w:r>
      <w:r w:rsidRPr="00357575">
        <w:rPr>
          <w:rFonts w:ascii="Arial" w:hAnsi="Arial" w:cs="Arial"/>
          <w:sz w:val="24"/>
          <w:szCs w:val="24"/>
        </w:rPr>
        <w:lastRenderedPageBreak/>
        <w:t xml:space="preserve">garantir a continuidade dos trabalhos administrativos durante a execução dos reparos. </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 xml:space="preserve">11.11. Decorrido o prazo para reparos e substituições sem o atendimento da solicitação do Contratante ou a apresentação de justificativas pela contratada, fica o Contratante autorizado a contratar empresa diversa para executar os reparos, ajustes ou a substituição do bem ou de seus componentes, bem como a exigir do contratado o reembolso pelos custos respectivos, sem que tal fato acarrete a perda da garantia dos equipamentos. </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11.12. O custo referente ao transporte dos equipamentos cobertos pela garantia será de responsabilidade do(a) Contratado(a).</w:t>
      </w:r>
    </w:p>
    <w:p w:rsidR="001A6385" w:rsidRPr="00357575" w:rsidRDefault="001A6385" w:rsidP="001A6385">
      <w:pPr>
        <w:tabs>
          <w:tab w:val="left" w:pos="2268"/>
        </w:tabs>
        <w:spacing w:after="160" w:line="300" w:lineRule="auto"/>
        <w:jc w:val="both"/>
        <w:rPr>
          <w:rFonts w:ascii="Arial" w:hAnsi="Arial" w:cs="Arial"/>
          <w:sz w:val="24"/>
          <w:szCs w:val="24"/>
        </w:rPr>
      </w:pPr>
      <w:r w:rsidRPr="00357575">
        <w:rPr>
          <w:rFonts w:ascii="Arial" w:hAnsi="Arial" w:cs="Arial"/>
          <w:sz w:val="24"/>
          <w:szCs w:val="24"/>
        </w:rPr>
        <w:t>11.13. A garantia legal ou contratual do objeto tem prazo de vigência próprio e desvinculado daquele fixado no contrato, permitindo eventual aplicação de penalidades em caso de descumprimento de alguma de suas condições, mesmo depois de expirada a vigência contratual.</w:t>
      </w:r>
    </w:p>
    <w:p w:rsidR="00972FE4" w:rsidRPr="00357575" w:rsidRDefault="00972FE4" w:rsidP="001A6385">
      <w:pPr>
        <w:tabs>
          <w:tab w:val="left" w:pos="2268"/>
        </w:tabs>
        <w:spacing w:after="160" w:line="300" w:lineRule="auto"/>
        <w:jc w:val="both"/>
        <w:rPr>
          <w:rFonts w:ascii="Arial" w:hAnsi="Arial" w:cs="Arial"/>
          <w:sz w:val="24"/>
          <w:szCs w:val="24"/>
        </w:rPr>
      </w:pPr>
    </w:p>
    <w:p w:rsidR="00972FE4" w:rsidRPr="00357575" w:rsidRDefault="00972FE4" w:rsidP="001A6385">
      <w:pPr>
        <w:tabs>
          <w:tab w:val="left" w:pos="2268"/>
        </w:tabs>
        <w:spacing w:after="160" w:line="300" w:lineRule="auto"/>
        <w:jc w:val="both"/>
        <w:rPr>
          <w:rFonts w:ascii="Arial" w:hAnsi="Arial" w:cs="Arial"/>
          <w:sz w:val="24"/>
          <w:szCs w:val="24"/>
        </w:rPr>
      </w:pPr>
    </w:p>
    <w:p w:rsidR="001A6385" w:rsidRDefault="001A6385" w:rsidP="006E1359">
      <w:pPr>
        <w:tabs>
          <w:tab w:val="left" w:pos="2268"/>
        </w:tabs>
        <w:spacing w:after="160" w:line="300" w:lineRule="auto"/>
        <w:jc w:val="both"/>
        <w:rPr>
          <w:rFonts w:ascii="Arial" w:hAnsi="Arial" w:cs="Arial"/>
          <w:sz w:val="24"/>
          <w:szCs w:val="24"/>
        </w:rPr>
      </w:pPr>
      <w:r w:rsidRPr="00357575">
        <w:rPr>
          <w:rFonts w:ascii="Arial" w:hAnsi="Arial" w:cs="Arial"/>
          <w:sz w:val="24"/>
          <w:szCs w:val="24"/>
        </w:rPr>
        <w:t xml:space="preserve">                      </w:t>
      </w:r>
      <w:r w:rsidR="001A1D83" w:rsidRPr="00357575">
        <w:rPr>
          <w:rFonts w:ascii="Arial" w:hAnsi="Arial" w:cs="Arial"/>
          <w:sz w:val="24"/>
          <w:szCs w:val="24"/>
        </w:rPr>
        <w:t xml:space="preserve">       Santo Antônio do Grama, </w:t>
      </w:r>
      <w:r w:rsidR="00F74727">
        <w:rPr>
          <w:rFonts w:ascii="Arial" w:hAnsi="Arial" w:cs="Arial"/>
          <w:sz w:val="24"/>
          <w:szCs w:val="24"/>
        </w:rPr>
        <w:t xml:space="preserve">258 de agosto </w:t>
      </w:r>
      <w:r w:rsidR="007C5FAD" w:rsidRPr="00357575">
        <w:rPr>
          <w:rFonts w:ascii="Arial" w:hAnsi="Arial" w:cs="Arial"/>
          <w:sz w:val="24"/>
          <w:szCs w:val="24"/>
        </w:rPr>
        <w:t>de 202</w:t>
      </w:r>
      <w:r w:rsidR="00887E92">
        <w:rPr>
          <w:rFonts w:ascii="Arial" w:hAnsi="Arial" w:cs="Arial"/>
          <w:sz w:val="24"/>
          <w:szCs w:val="24"/>
        </w:rPr>
        <w:t>6</w:t>
      </w:r>
      <w:r w:rsidRPr="00357575">
        <w:rPr>
          <w:rFonts w:ascii="Arial" w:hAnsi="Arial" w:cs="Arial"/>
          <w:sz w:val="24"/>
          <w:szCs w:val="24"/>
        </w:rPr>
        <w:t>.</w:t>
      </w:r>
    </w:p>
    <w:p w:rsidR="006E1359" w:rsidRDefault="006E1359" w:rsidP="006E1359">
      <w:pPr>
        <w:tabs>
          <w:tab w:val="left" w:pos="2268"/>
        </w:tabs>
        <w:spacing w:after="160" w:line="300" w:lineRule="auto"/>
        <w:jc w:val="both"/>
        <w:rPr>
          <w:rFonts w:ascii="Arial" w:hAnsi="Arial" w:cs="Arial"/>
          <w:sz w:val="24"/>
          <w:szCs w:val="24"/>
        </w:rPr>
      </w:pPr>
    </w:p>
    <w:p w:rsidR="006E1359" w:rsidRDefault="006E1359" w:rsidP="006E1359">
      <w:pPr>
        <w:tabs>
          <w:tab w:val="left" w:pos="2268"/>
        </w:tabs>
        <w:spacing w:after="160" w:line="300" w:lineRule="auto"/>
        <w:jc w:val="both"/>
        <w:rPr>
          <w:rFonts w:ascii="Arial" w:hAnsi="Arial" w:cs="Arial"/>
          <w:sz w:val="24"/>
          <w:szCs w:val="24"/>
        </w:rPr>
      </w:pPr>
    </w:p>
    <w:p w:rsidR="006E1359" w:rsidRPr="00357575" w:rsidRDefault="006E1359" w:rsidP="006E1359">
      <w:pPr>
        <w:tabs>
          <w:tab w:val="left" w:pos="2268"/>
        </w:tabs>
        <w:spacing w:after="160" w:line="300" w:lineRule="auto"/>
        <w:jc w:val="both"/>
        <w:rPr>
          <w:rFonts w:ascii="Arial" w:hAnsi="Arial" w:cs="Arial"/>
          <w:sz w:val="24"/>
          <w:szCs w:val="24"/>
        </w:rPr>
      </w:pPr>
    </w:p>
    <w:p w:rsidR="0032782B" w:rsidRPr="00357575" w:rsidRDefault="006E1359" w:rsidP="001A6385">
      <w:pPr>
        <w:tabs>
          <w:tab w:val="left" w:pos="2268"/>
        </w:tabs>
        <w:jc w:val="center"/>
        <w:rPr>
          <w:rFonts w:ascii="Arial" w:hAnsi="Arial" w:cs="Arial"/>
          <w:b/>
          <w:sz w:val="24"/>
          <w:szCs w:val="24"/>
        </w:rPr>
      </w:pPr>
      <w:r>
        <w:rPr>
          <w:rFonts w:ascii="Arial" w:hAnsi="Arial" w:cs="Arial"/>
          <w:b/>
          <w:sz w:val="24"/>
          <w:szCs w:val="24"/>
        </w:rPr>
        <w:t xml:space="preserve">Christiano </w:t>
      </w:r>
      <w:proofErr w:type="spellStart"/>
      <w:r>
        <w:rPr>
          <w:rFonts w:ascii="Arial" w:hAnsi="Arial" w:cs="Arial"/>
          <w:b/>
          <w:sz w:val="24"/>
          <w:szCs w:val="24"/>
        </w:rPr>
        <w:t>Zinato</w:t>
      </w:r>
      <w:proofErr w:type="spellEnd"/>
      <w:r>
        <w:rPr>
          <w:rFonts w:ascii="Arial" w:hAnsi="Arial" w:cs="Arial"/>
          <w:b/>
          <w:sz w:val="24"/>
          <w:szCs w:val="24"/>
        </w:rPr>
        <w:t xml:space="preserve"> Neto</w:t>
      </w:r>
    </w:p>
    <w:p w:rsidR="001A6385" w:rsidRPr="00357575" w:rsidRDefault="001A6385" w:rsidP="001A6385">
      <w:pPr>
        <w:tabs>
          <w:tab w:val="left" w:pos="2268"/>
        </w:tabs>
        <w:jc w:val="center"/>
        <w:rPr>
          <w:rFonts w:ascii="Arial" w:hAnsi="Arial" w:cs="Arial"/>
          <w:b/>
          <w:sz w:val="24"/>
          <w:szCs w:val="24"/>
        </w:rPr>
      </w:pPr>
      <w:r w:rsidRPr="00357575">
        <w:rPr>
          <w:rFonts w:ascii="Arial" w:hAnsi="Arial" w:cs="Arial"/>
          <w:b/>
          <w:sz w:val="24"/>
          <w:szCs w:val="24"/>
        </w:rPr>
        <w:t xml:space="preserve">Secretaria Municipal de </w:t>
      </w:r>
      <w:r w:rsidR="006E1359">
        <w:rPr>
          <w:rFonts w:ascii="Arial" w:hAnsi="Arial" w:cs="Arial"/>
          <w:b/>
          <w:sz w:val="24"/>
          <w:szCs w:val="24"/>
        </w:rPr>
        <w:t>Agricultura e Meio Ambiente</w:t>
      </w: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1A6385" w:rsidRPr="00357575" w:rsidRDefault="001A6385" w:rsidP="001A6385">
      <w:pPr>
        <w:tabs>
          <w:tab w:val="left" w:pos="2268"/>
        </w:tabs>
        <w:jc w:val="center"/>
        <w:rPr>
          <w:rFonts w:ascii="Arial" w:hAnsi="Arial" w:cs="Arial"/>
          <w:b/>
          <w:sz w:val="24"/>
          <w:szCs w:val="24"/>
        </w:rPr>
      </w:pPr>
    </w:p>
    <w:p w:rsidR="00673970" w:rsidRPr="00357575" w:rsidRDefault="00673970">
      <w:pPr>
        <w:rPr>
          <w:rFonts w:ascii="Arial" w:hAnsi="Arial" w:cs="Arial"/>
          <w:sz w:val="24"/>
          <w:szCs w:val="24"/>
        </w:rPr>
      </w:pPr>
    </w:p>
    <w:p w:rsidR="00565820" w:rsidRPr="00357575" w:rsidRDefault="00565820">
      <w:pPr>
        <w:rPr>
          <w:rFonts w:ascii="Arial" w:hAnsi="Arial" w:cs="Arial"/>
          <w:sz w:val="24"/>
          <w:szCs w:val="24"/>
        </w:rPr>
      </w:pPr>
    </w:p>
    <w:sectPr w:rsidR="00565820" w:rsidRPr="00357575">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4C83" w:rsidRDefault="00DF4C83" w:rsidP="001A6385">
      <w:r>
        <w:separator/>
      </w:r>
    </w:p>
  </w:endnote>
  <w:endnote w:type="continuationSeparator" w:id="0">
    <w:p w:rsidR="00DF4C83" w:rsidRDefault="00DF4C83" w:rsidP="001A6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ofont_Spranq_eco_Sans">
    <w:altName w:val="Calibri"/>
    <w:charset w:val="00"/>
    <w:family w:val="swiss"/>
    <w:pitch w:val="variable"/>
    <w:sig w:usb0="800000AF" w:usb1="1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CIDFont+F2">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4C83" w:rsidRDefault="00DF4C83" w:rsidP="001A6385">
      <w:r>
        <w:separator/>
      </w:r>
    </w:p>
  </w:footnote>
  <w:footnote w:type="continuationSeparator" w:id="0">
    <w:p w:rsidR="00DF4C83" w:rsidRDefault="00DF4C83" w:rsidP="001A63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78F" w:rsidRPr="005D50B3" w:rsidRDefault="00C8778F" w:rsidP="001A6385">
    <w:pPr>
      <w:pStyle w:val="Cabealho"/>
      <w:jc w:val="center"/>
    </w:pPr>
    <w:r>
      <w:rPr>
        <w:noProof/>
      </w:rPr>
      <w:drawing>
        <wp:anchor distT="0" distB="0" distL="114300" distR="114300" simplePos="0" relativeHeight="251659264" behindDoc="0" locked="0" layoutInCell="1" allowOverlap="1" wp14:anchorId="2C0A5619" wp14:editId="2395D846">
          <wp:simplePos x="0" y="0"/>
          <wp:positionH relativeFrom="column">
            <wp:posOffset>-946784</wp:posOffset>
          </wp:positionH>
          <wp:positionV relativeFrom="paragraph">
            <wp:posOffset>-154305</wp:posOffset>
          </wp:positionV>
          <wp:extent cx="1428750" cy="1198880"/>
          <wp:effectExtent l="0" t="0" r="0" b="1270"/>
          <wp:wrapNone/>
          <wp:docPr id="6" name="Imagem 6" descr="Novo BrasÃ£o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vo BrasÃ£o Municip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28750" cy="11988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279FBBB1" wp14:editId="35F03C56">
          <wp:simplePos x="0" y="0"/>
          <wp:positionH relativeFrom="page">
            <wp:posOffset>5871210</wp:posOffset>
          </wp:positionH>
          <wp:positionV relativeFrom="paragraph">
            <wp:posOffset>-391160</wp:posOffset>
          </wp:positionV>
          <wp:extent cx="1678940" cy="1437005"/>
          <wp:effectExtent l="0" t="0" r="0" b="0"/>
          <wp:wrapTight wrapText="bothSides">
            <wp:wrapPolygon edited="0">
              <wp:start x="0" y="0"/>
              <wp:lineTo x="0" y="21190"/>
              <wp:lineTo x="21322" y="21190"/>
              <wp:lineTo x="21322"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l="15308" t="15482" r="15482" b="16362"/>
                  <a:stretch>
                    <a:fillRect/>
                  </a:stretch>
                </pic:blipFill>
                <pic:spPr bwMode="auto">
                  <a:xfrm>
                    <a:off x="0" y="0"/>
                    <a:ext cx="1678940" cy="1437005"/>
                  </a:xfrm>
                  <a:prstGeom prst="rect">
                    <a:avLst/>
                  </a:prstGeom>
                  <a:noFill/>
                  <a:ln>
                    <a:noFill/>
                  </a:ln>
                </pic:spPr>
              </pic:pic>
            </a:graphicData>
          </a:graphic>
          <wp14:sizeRelH relativeFrom="page">
            <wp14:pctWidth>0</wp14:pctWidth>
          </wp14:sizeRelH>
          <wp14:sizeRelV relativeFrom="page">
            <wp14:pctHeight>0</wp14:pctHeight>
          </wp14:sizeRelV>
        </wp:anchor>
      </w:drawing>
    </w:r>
    <w:r>
      <w:t>PREFEITURA MUNICIPAL DE SANTO ANTÔNIO DO GRAMA</w:t>
    </w:r>
    <w:r>
      <w:br/>
      <w:t>Rua Padre João Coutinho, 121</w:t>
    </w:r>
    <w:r>
      <w:br/>
      <w:t>CNPJ nº 18.836.973/0001-20 – Tel.: (31)3872-5005</w:t>
    </w:r>
    <w:r>
      <w:br/>
      <w:t>35388-000 – Santo Antônio do Grama – MG</w:t>
    </w:r>
  </w:p>
  <w:p w:rsidR="00C8778F" w:rsidRDefault="00C8778F" w:rsidP="001A6385">
    <w:pPr>
      <w:pStyle w:val="Cabealho"/>
    </w:pPr>
  </w:p>
  <w:p w:rsidR="00C8778F" w:rsidRDefault="00C8778F" w:rsidP="001A6385">
    <w:pPr>
      <w:pStyle w:val="Cabealho"/>
    </w:pPr>
  </w:p>
  <w:p w:rsidR="00C8778F" w:rsidRDefault="00C8778F" w:rsidP="001A6385">
    <w:pPr>
      <w:pStyle w:val="Cabealho"/>
    </w:pPr>
  </w:p>
  <w:p w:rsidR="00C8778F" w:rsidRDefault="00C8778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E3F50"/>
    <w:multiLevelType w:val="multilevel"/>
    <w:tmpl w:val="5A640512"/>
    <w:lvl w:ilvl="0">
      <w:start w:val="7"/>
      <w:numFmt w:val="decimal"/>
      <w:lvlText w:val="%1."/>
      <w:lvlJc w:val="left"/>
      <w:pPr>
        <w:ind w:left="585" w:hanging="585"/>
      </w:pPr>
      <w:rPr>
        <w:rFonts w:hint="default"/>
        <w:b/>
      </w:rPr>
    </w:lvl>
    <w:lvl w:ilvl="1">
      <w:start w:val="2"/>
      <w:numFmt w:val="decimal"/>
      <w:lvlText w:val="%1.%2."/>
      <w:lvlJc w:val="left"/>
      <w:pPr>
        <w:ind w:left="720" w:hanging="720"/>
      </w:pPr>
      <w:rPr>
        <w:rFonts w:hint="default"/>
        <w:b/>
      </w:rPr>
    </w:lvl>
    <w:lvl w:ilvl="2">
      <w:start w:val="5"/>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19E92CBC"/>
    <w:multiLevelType w:val="multilevel"/>
    <w:tmpl w:val="AD3A2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0B5894"/>
    <w:multiLevelType w:val="multilevel"/>
    <w:tmpl w:val="EA64AB9E"/>
    <w:lvl w:ilvl="0">
      <w:start w:val="7"/>
      <w:numFmt w:val="decimal"/>
      <w:lvlText w:val="%1."/>
      <w:lvlJc w:val="left"/>
      <w:pPr>
        <w:ind w:left="585" w:hanging="585"/>
      </w:pPr>
      <w:rPr>
        <w:rFonts w:hint="default"/>
        <w:b/>
      </w:rPr>
    </w:lvl>
    <w:lvl w:ilvl="1">
      <w:start w:val="2"/>
      <w:numFmt w:val="decimal"/>
      <w:lvlText w:val="%1.%2."/>
      <w:lvlJc w:val="left"/>
      <w:pPr>
        <w:ind w:left="720" w:hanging="720"/>
      </w:pPr>
      <w:rPr>
        <w:rFonts w:hint="default"/>
        <w:b/>
      </w:rPr>
    </w:lvl>
    <w:lvl w:ilvl="2">
      <w:start w:val="6"/>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2CD700E8"/>
    <w:multiLevelType w:val="hybridMultilevel"/>
    <w:tmpl w:val="D8CE13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4E3050A8"/>
    <w:multiLevelType w:val="multilevel"/>
    <w:tmpl w:val="136C834A"/>
    <w:lvl w:ilvl="0">
      <w:start w:val="7"/>
      <w:numFmt w:val="decimal"/>
      <w:lvlText w:val="%1."/>
      <w:lvlJc w:val="left"/>
      <w:pPr>
        <w:ind w:left="585" w:hanging="585"/>
      </w:pPr>
      <w:rPr>
        <w:rFonts w:hint="default"/>
        <w:b/>
      </w:rPr>
    </w:lvl>
    <w:lvl w:ilvl="1">
      <w:start w:val="2"/>
      <w:numFmt w:val="decimal"/>
      <w:lvlText w:val="%1.%2."/>
      <w:lvlJc w:val="left"/>
      <w:pPr>
        <w:ind w:left="720" w:hanging="720"/>
      </w:pPr>
      <w:rPr>
        <w:rFonts w:hint="default"/>
        <w:b/>
      </w:rPr>
    </w:lvl>
    <w:lvl w:ilvl="2">
      <w:start w:val="5"/>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4E794F8D"/>
    <w:multiLevelType w:val="multilevel"/>
    <w:tmpl w:val="3B4AD4EC"/>
    <w:lvl w:ilvl="0">
      <w:start w:val="16"/>
      <w:numFmt w:val="decimal"/>
      <w:lvlText w:val="%1."/>
      <w:lvlJc w:val="left"/>
      <w:pPr>
        <w:ind w:left="615" w:hanging="61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6C99776E"/>
    <w:multiLevelType w:val="multilevel"/>
    <w:tmpl w:val="0F441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0F1D14"/>
    <w:multiLevelType w:val="hybridMultilevel"/>
    <w:tmpl w:val="D1AAEE46"/>
    <w:lvl w:ilvl="0" w:tplc="9BAEFDC8">
      <w:start w:val="1"/>
      <w:numFmt w:val="decimal"/>
      <w:pStyle w:val="Nvel2Opcional"/>
      <w:lvlText w:val="%1)"/>
      <w:lvlJc w:val="left"/>
      <w:pPr>
        <w:ind w:left="720" w:hanging="360"/>
      </w:pPr>
      <w:rPr>
        <w:b/>
        <w:bCs/>
      </w:rPr>
    </w:lvl>
    <w:lvl w:ilvl="1" w:tplc="04160019">
      <w:start w:val="1"/>
      <w:numFmt w:val="lowerLetter"/>
      <w:pStyle w:val="Nvel2Opcional"/>
      <w:lvlText w:val="%2."/>
      <w:lvlJc w:val="left"/>
      <w:pPr>
        <w:ind w:left="1440" w:hanging="360"/>
      </w:pPr>
    </w:lvl>
    <w:lvl w:ilvl="2" w:tplc="0416001B">
      <w:start w:val="1"/>
      <w:numFmt w:val="lowerRoman"/>
      <w:pStyle w:val="Nvel3Opcional"/>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8" w15:restartNumberingAfterBreak="0">
    <w:nsid w:val="78B74BD8"/>
    <w:multiLevelType w:val="multilevel"/>
    <w:tmpl w:val="C8BC4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391853"/>
    <w:multiLevelType w:val="multilevel"/>
    <w:tmpl w:val="DA70B1CE"/>
    <w:lvl w:ilvl="0">
      <w:start w:val="16"/>
      <w:numFmt w:val="decimal"/>
      <w:lvlText w:val="%1."/>
      <w:lvlJc w:val="left"/>
      <w:pPr>
        <w:ind w:left="735" w:hanging="735"/>
      </w:pPr>
    </w:lvl>
    <w:lvl w:ilvl="1">
      <w:start w:val="1"/>
      <w:numFmt w:val="decimal"/>
      <w:lvlText w:val="%1.%2."/>
      <w:lvlJc w:val="left"/>
      <w:pPr>
        <w:ind w:left="735" w:hanging="735"/>
      </w:pPr>
    </w:lvl>
    <w:lvl w:ilvl="2">
      <w:start w:val="11"/>
      <w:numFmt w:val="decimal"/>
      <w:lvlText w:val="%1.%2.%3."/>
      <w:lvlJc w:val="left"/>
      <w:pPr>
        <w:ind w:left="735" w:hanging="73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9"/>
  </w:num>
  <w:num w:numId="4">
    <w:abstractNumId w:val="3"/>
  </w:num>
  <w:num w:numId="5">
    <w:abstractNumId w:val="6"/>
  </w:num>
  <w:num w:numId="6">
    <w:abstractNumId w:val="1"/>
  </w:num>
  <w:num w:numId="7">
    <w:abstractNumId w:val="8"/>
  </w:num>
  <w:num w:numId="8">
    <w:abstractNumId w:val="4"/>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385"/>
    <w:rsid w:val="000457D7"/>
    <w:rsid w:val="000570D0"/>
    <w:rsid w:val="00065164"/>
    <w:rsid w:val="000B3646"/>
    <w:rsid w:val="001075DD"/>
    <w:rsid w:val="00134294"/>
    <w:rsid w:val="00146CE9"/>
    <w:rsid w:val="001A18DE"/>
    <w:rsid w:val="001A1D83"/>
    <w:rsid w:val="001A6385"/>
    <w:rsid w:val="001D0701"/>
    <w:rsid w:val="001D548C"/>
    <w:rsid w:val="00215C17"/>
    <w:rsid w:val="0022498C"/>
    <w:rsid w:val="00250BA7"/>
    <w:rsid w:val="00256DA4"/>
    <w:rsid w:val="00295E67"/>
    <w:rsid w:val="002960C9"/>
    <w:rsid w:val="002A2B9D"/>
    <w:rsid w:val="002F5D3B"/>
    <w:rsid w:val="00302ABA"/>
    <w:rsid w:val="003128F0"/>
    <w:rsid w:val="00323361"/>
    <w:rsid w:val="0032782B"/>
    <w:rsid w:val="00330298"/>
    <w:rsid w:val="0033391A"/>
    <w:rsid w:val="003378B8"/>
    <w:rsid w:val="00340193"/>
    <w:rsid w:val="003477F9"/>
    <w:rsid w:val="00347816"/>
    <w:rsid w:val="00357575"/>
    <w:rsid w:val="003745DB"/>
    <w:rsid w:val="003D51BD"/>
    <w:rsid w:val="003F10E6"/>
    <w:rsid w:val="00425A40"/>
    <w:rsid w:val="004267B9"/>
    <w:rsid w:val="00435365"/>
    <w:rsid w:val="00467E59"/>
    <w:rsid w:val="004A07F4"/>
    <w:rsid w:val="004A2838"/>
    <w:rsid w:val="004D0C41"/>
    <w:rsid w:val="004F22E9"/>
    <w:rsid w:val="005059C2"/>
    <w:rsid w:val="0051330E"/>
    <w:rsid w:val="00537FBC"/>
    <w:rsid w:val="00554E36"/>
    <w:rsid w:val="00565820"/>
    <w:rsid w:val="00583030"/>
    <w:rsid w:val="00594179"/>
    <w:rsid w:val="005C41A7"/>
    <w:rsid w:val="005C5737"/>
    <w:rsid w:val="005E02AD"/>
    <w:rsid w:val="00604209"/>
    <w:rsid w:val="0060759D"/>
    <w:rsid w:val="00645805"/>
    <w:rsid w:val="00655DF3"/>
    <w:rsid w:val="00673970"/>
    <w:rsid w:val="00683392"/>
    <w:rsid w:val="006B4974"/>
    <w:rsid w:val="006B6DC5"/>
    <w:rsid w:val="006D7DAE"/>
    <w:rsid w:val="006E1359"/>
    <w:rsid w:val="00704A6D"/>
    <w:rsid w:val="0070737C"/>
    <w:rsid w:val="00711595"/>
    <w:rsid w:val="00714FF7"/>
    <w:rsid w:val="00727050"/>
    <w:rsid w:val="00743BBE"/>
    <w:rsid w:val="00774E6C"/>
    <w:rsid w:val="007855ED"/>
    <w:rsid w:val="007A604F"/>
    <w:rsid w:val="007A6128"/>
    <w:rsid w:val="007B305B"/>
    <w:rsid w:val="007C2023"/>
    <w:rsid w:val="007C5FAD"/>
    <w:rsid w:val="007C7B34"/>
    <w:rsid w:val="007F0CC3"/>
    <w:rsid w:val="008076DF"/>
    <w:rsid w:val="00807839"/>
    <w:rsid w:val="0081268B"/>
    <w:rsid w:val="0086324A"/>
    <w:rsid w:val="00880498"/>
    <w:rsid w:val="00887E92"/>
    <w:rsid w:val="00897C80"/>
    <w:rsid w:val="008B05C5"/>
    <w:rsid w:val="008C6C88"/>
    <w:rsid w:val="008D2D1A"/>
    <w:rsid w:val="008D789E"/>
    <w:rsid w:val="008F5D42"/>
    <w:rsid w:val="00972FE4"/>
    <w:rsid w:val="00983263"/>
    <w:rsid w:val="009A0B8D"/>
    <w:rsid w:val="009A6257"/>
    <w:rsid w:val="009A794E"/>
    <w:rsid w:val="009C4605"/>
    <w:rsid w:val="009F7AC4"/>
    <w:rsid w:val="00A11961"/>
    <w:rsid w:val="00A16D99"/>
    <w:rsid w:val="00A3239F"/>
    <w:rsid w:val="00A60674"/>
    <w:rsid w:val="00A61323"/>
    <w:rsid w:val="00A65CCC"/>
    <w:rsid w:val="00A82BE1"/>
    <w:rsid w:val="00A84FA9"/>
    <w:rsid w:val="00A96A13"/>
    <w:rsid w:val="00AC4EE8"/>
    <w:rsid w:val="00AF1DC5"/>
    <w:rsid w:val="00AF2781"/>
    <w:rsid w:val="00B81A5A"/>
    <w:rsid w:val="00B83B19"/>
    <w:rsid w:val="00BC3F96"/>
    <w:rsid w:val="00BE3F10"/>
    <w:rsid w:val="00BF50AF"/>
    <w:rsid w:val="00C81322"/>
    <w:rsid w:val="00C8778F"/>
    <w:rsid w:val="00C97248"/>
    <w:rsid w:val="00CA0ABE"/>
    <w:rsid w:val="00CB196A"/>
    <w:rsid w:val="00CB2E3D"/>
    <w:rsid w:val="00CD07CF"/>
    <w:rsid w:val="00D11C6D"/>
    <w:rsid w:val="00D16B61"/>
    <w:rsid w:val="00D458FF"/>
    <w:rsid w:val="00D85BF7"/>
    <w:rsid w:val="00DE6F7C"/>
    <w:rsid w:val="00DF4C83"/>
    <w:rsid w:val="00DF72CB"/>
    <w:rsid w:val="00E10CEA"/>
    <w:rsid w:val="00E304F4"/>
    <w:rsid w:val="00E326B3"/>
    <w:rsid w:val="00E34646"/>
    <w:rsid w:val="00E56C37"/>
    <w:rsid w:val="00EE08CE"/>
    <w:rsid w:val="00EE18FD"/>
    <w:rsid w:val="00F143F1"/>
    <w:rsid w:val="00F22342"/>
    <w:rsid w:val="00F24F43"/>
    <w:rsid w:val="00F32D79"/>
    <w:rsid w:val="00F4220E"/>
    <w:rsid w:val="00F67B17"/>
    <w:rsid w:val="00F74727"/>
    <w:rsid w:val="00F753CC"/>
    <w:rsid w:val="00FB3D0A"/>
    <w:rsid w:val="00FF1A56"/>
    <w:rsid w:val="00FF27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CB32D36-D512-4983-8BFC-3F494760D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6385"/>
    <w:pPr>
      <w:spacing w:after="0" w:line="240" w:lineRule="auto"/>
    </w:pPr>
    <w:rPr>
      <w:rFonts w:ascii="Times New Roman" w:eastAsia="Times New Roman" w:hAnsi="Times New Roman" w:cs="Times New Roman"/>
      <w:sz w:val="20"/>
      <w:szCs w:val="20"/>
      <w:lang w:eastAsia="pt-BR"/>
    </w:rPr>
  </w:style>
  <w:style w:type="paragraph" w:styleId="Ttulo8">
    <w:name w:val="heading 8"/>
    <w:basedOn w:val="Normal"/>
    <w:next w:val="Normal"/>
    <w:link w:val="Ttulo8Char"/>
    <w:uiPriority w:val="9"/>
    <w:semiHidden/>
    <w:unhideWhenUsed/>
    <w:qFormat/>
    <w:rsid w:val="001A6385"/>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8Char">
    <w:name w:val="Título 8 Char"/>
    <w:basedOn w:val="Fontepargpadro"/>
    <w:link w:val="Ttulo8"/>
    <w:uiPriority w:val="9"/>
    <w:semiHidden/>
    <w:rsid w:val="001A6385"/>
    <w:rPr>
      <w:rFonts w:asciiTheme="majorHAnsi" w:eastAsiaTheme="majorEastAsia" w:hAnsiTheme="majorHAnsi" w:cstheme="majorBidi"/>
      <w:color w:val="272727" w:themeColor="text1" w:themeTint="D8"/>
      <w:sz w:val="21"/>
      <w:szCs w:val="21"/>
      <w:lang w:eastAsia="pt-BR"/>
    </w:rPr>
  </w:style>
  <w:style w:type="table" w:styleId="Tabelacomgrade">
    <w:name w:val="Table Grid"/>
    <w:basedOn w:val="Tabelanormal"/>
    <w:uiPriority w:val="39"/>
    <w:rsid w:val="001A6385"/>
    <w:pPr>
      <w:spacing w:after="0" w:line="240" w:lineRule="auto"/>
    </w:pPr>
    <w:rPr>
      <w:rFonts w:ascii="Arial" w:hAnsi="Arial"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rsid w:val="001A6385"/>
    <w:rPr>
      <w:color w:val="0000FF"/>
      <w:u w:val="single"/>
    </w:rPr>
  </w:style>
  <w:style w:type="paragraph" w:styleId="PargrafodaLista">
    <w:name w:val="List Paragraph"/>
    <w:basedOn w:val="Normal"/>
    <w:uiPriority w:val="34"/>
    <w:qFormat/>
    <w:rsid w:val="001A6385"/>
    <w:pPr>
      <w:spacing w:after="200" w:line="276" w:lineRule="auto"/>
      <w:ind w:left="720"/>
      <w:contextualSpacing/>
    </w:pPr>
    <w:rPr>
      <w:rFonts w:ascii="Calibri" w:eastAsia="Calibri" w:hAnsi="Calibri"/>
    </w:rPr>
  </w:style>
  <w:style w:type="paragraph" w:customStyle="1" w:styleId="Nivel3">
    <w:name w:val="Nivel 3"/>
    <w:basedOn w:val="PargrafodaLista"/>
    <w:qFormat/>
    <w:rsid w:val="001A6385"/>
    <w:pPr>
      <w:tabs>
        <w:tab w:val="num" w:pos="360"/>
      </w:tabs>
      <w:spacing w:before="120" w:after="120"/>
      <w:ind w:left="425"/>
      <w:jc w:val="both"/>
    </w:pPr>
    <w:rPr>
      <w:rFonts w:ascii="Arial" w:eastAsia="Times New Roman" w:hAnsi="Arial" w:cs="Arial"/>
    </w:rPr>
  </w:style>
  <w:style w:type="paragraph" w:customStyle="1" w:styleId="PargrafodaLista1">
    <w:name w:val="Parágrafo da Lista1"/>
    <w:basedOn w:val="Normal"/>
    <w:qFormat/>
    <w:rsid w:val="001A6385"/>
    <w:pPr>
      <w:ind w:left="720"/>
    </w:pPr>
    <w:rPr>
      <w:rFonts w:ascii="Ecofont_Spranq_eco_Sans" w:hAnsi="Ecofont_Spranq_eco_Sans" w:cs="Ecofont_Spranq_eco_Sans"/>
      <w:sz w:val="24"/>
      <w:szCs w:val="24"/>
    </w:rPr>
  </w:style>
  <w:style w:type="character" w:customStyle="1" w:styleId="Nvel2OpcionalChar">
    <w:name w:val="Nível 2 Opcional Char"/>
    <w:link w:val="Nvel2Opcional"/>
    <w:locked/>
    <w:rsid w:val="001A6385"/>
    <w:rPr>
      <w:rFonts w:ascii="Arial" w:hAnsi="Arial" w:cs="Arial"/>
      <w:i/>
      <w:color w:val="FF0000"/>
    </w:rPr>
  </w:style>
  <w:style w:type="paragraph" w:customStyle="1" w:styleId="Nvel2Opcional">
    <w:name w:val="Nível 2 Opcional"/>
    <w:basedOn w:val="Normal"/>
    <w:link w:val="Nvel2OpcionalChar"/>
    <w:qFormat/>
    <w:rsid w:val="001A6385"/>
    <w:pPr>
      <w:numPr>
        <w:ilvl w:val="1"/>
        <w:numId w:val="1"/>
      </w:numPr>
      <w:spacing w:before="120" w:after="120" w:line="276" w:lineRule="auto"/>
      <w:ind w:left="720"/>
      <w:jc w:val="both"/>
    </w:pPr>
    <w:rPr>
      <w:rFonts w:ascii="Arial" w:eastAsiaTheme="minorHAnsi" w:hAnsi="Arial" w:cs="Arial"/>
      <w:i/>
      <w:color w:val="FF0000"/>
      <w:sz w:val="22"/>
      <w:szCs w:val="22"/>
      <w:lang w:eastAsia="en-US"/>
    </w:rPr>
  </w:style>
  <w:style w:type="paragraph" w:customStyle="1" w:styleId="Nvel3Opcional">
    <w:name w:val="Nível 3 Opcional"/>
    <w:basedOn w:val="Nivel3"/>
    <w:qFormat/>
    <w:rsid w:val="001A6385"/>
    <w:pPr>
      <w:numPr>
        <w:ilvl w:val="2"/>
        <w:numId w:val="1"/>
      </w:numPr>
      <w:contextualSpacing w:val="0"/>
    </w:pPr>
    <w:rPr>
      <w:rFonts w:eastAsia="Calibri"/>
      <w:i/>
      <w:iCs/>
      <w:color w:val="FF0000"/>
    </w:rPr>
  </w:style>
  <w:style w:type="character" w:customStyle="1" w:styleId="Nivel2Char">
    <w:name w:val="Nivel 2 Char"/>
    <w:link w:val="Nivel2"/>
    <w:locked/>
    <w:rsid w:val="001A6385"/>
    <w:rPr>
      <w:rFonts w:ascii="Arial" w:hAnsi="Arial" w:cs="Arial"/>
      <w:color w:val="000000"/>
    </w:rPr>
  </w:style>
  <w:style w:type="paragraph" w:customStyle="1" w:styleId="Nivel2">
    <w:name w:val="Nivel 2"/>
    <w:basedOn w:val="Normal"/>
    <w:link w:val="Nivel2Char"/>
    <w:qFormat/>
    <w:rsid w:val="001A6385"/>
    <w:pPr>
      <w:spacing w:before="120" w:after="120" w:line="276" w:lineRule="auto"/>
      <w:jc w:val="both"/>
    </w:pPr>
    <w:rPr>
      <w:rFonts w:ascii="Arial" w:eastAsiaTheme="minorHAnsi" w:hAnsi="Arial" w:cs="Arial"/>
      <w:color w:val="000000"/>
      <w:sz w:val="22"/>
      <w:szCs w:val="22"/>
      <w:lang w:eastAsia="en-US"/>
    </w:rPr>
  </w:style>
  <w:style w:type="paragraph" w:styleId="Cabealho">
    <w:name w:val="header"/>
    <w:aliases w:val="Cabeçalho superior,Heading 1a,h,he,HeaderNN,hd"/>
    <w:basedOn w:val="Normal"/>
    <w:link w:val="CabealhoChar"/>
    <w:uiPriority w:val="99"/>
    <w:unhideWhenUsed/>
    <w:rsid w:val="001A6385"/>
    <w:pPr>
      <w:tabs>
        <w:tab w:val="center" w:pos="4252"/>
        <w:tab w:val="right" w:pos="8504"/>
      </w:tabs>
    </w:pPr>
  </w:style>
  <w:style w:type="character" w:customStyle="1" w:styleId="CabealhoChar">
    <w:name w:val="Cabeçalho Char"/>
    <w:aliases w:val="Cabeçalho superior Char,Heading 1a Char,h Char,he Char,HeaderNN Char,hd Char"/>
    <w:basedOn w:val="Fontepargpadro"/>
    <w:link w:val="Cabealho"/>
    <w:uiPriority w:val="99"/>
    <w:rsid w:val="001A638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1A6385"/>
    <w:pPr>
      <w:tabs>
        <w:tab w:val="center" w:pos="4252"/>
        <w:tab w:val="right" w:pos="8504"/>
      </w:tabs>
    </w:pPr>
  </w:style>
  <w:style w:type="character" w:customStyle="1" w:styleId="RodapChar">
    <w:name w:val="Rodapé Char"/>
    <w:basedOn w:val="Fontepargpadro"/>
    <w:link w:val="Rodap"/>
    <w:uiPriority w:val="99"/>
    <w:rsid w:val="001A6385"/>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1A6385"/>
    <w:rPr>
      <w:rFonts w:ascii="Segoe UI" w:hAnsi="Segoe UI" w:cs="Segoe UI"/>
      <w:sz w:val="18"/>
      <w:szCs w:val="18"/>
    </w:rPr>
  </w:style>
  <w:style w:type="character" w:customStyle="1" w:styleId="TextodebaloChar">
    <w:name w:val="Texto de balão Char"/>
    <w:basedOn w:val="Fontepargpadro"/>
    <w:link w:val="Textodebalo"/>
    <w:uiPriority w:val="99"/>
    <w:semiHidden/>
    <w:rsid w:val="001A6385"/>
    <w:rPr>
      <w:rFonts w:ascii="Segoe UI" w:eastAsia="Times New Roman" w:hAnsi="Segoe UI" w:cs="Segoe UI"/>
      <w:sz w:val="18"/>
      <w:szCs w:val="18"/>
      <w:lang w:eastAsia="pt-BR"/>
    </w:rPr>
  </w:style>
  <w:style w:type="paragraph" w:styleId="SemEspaamento">
    <w:name w:val="No Spacing"/>
    <w:uiPriority w:val="1"/>
    <w:qFormat/>
    <w:rsid w:val="001A6385"/>
    <w:pPr>
      <w:spacing w:after="0" w:line="240" w:lineRule="auto"/>
    </w:pPr>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rsid w:val="001A6385"/>
    <w:pPr>
      <w:ind w:firstLine="1620"/>
      <w:jc w:val="both"/>
    </w:pPr>
    <w:rPr>
      <w:rFonts w:ascii="Arial" w:hAnsi="Arial" w:cs="Arial"/>
      <w:sz w:val="26"/>
      <w:szCs w:val="26"/>
    </w:rPr>
  </w:style>
  <w:style w:type="character" w:customStyle="1" w:styleId="RecuodecorpodetextoChar">
    <w:name w:val="Recuo de corpo de texto Char"/>
    <w:basedOn w:val="Fontepargpadro"/>
    <w:link w:val="Recuodecorpodetexto"/>
    <w:rsid w:val="001A6385"/>
    <w:rPr>
      <w:rFonts w:ascii="Arial" w:eastAsia="Times New Roman" w:hAnsi="Arial" w:cs="Arial"/>
      <w:sz w:val="26"/>
      <w:szCs w:val="26"/>
      <w:lang w:eastAsia="pt-BR"/>
    </w:rPr>
  </w:style>
  <w:style w:type="paragraph" w:styleId="Corpodetexto2">
    <w:name w:val="Body Text 2"/>
    <w:basedOn w:val="Normal"/>
    <w:link w:val="Corpodetexto2Char"/>
    <w:uiPriority w:val="99"/>
    <w:rsid w:val="001A6385"/>
    <w:pPr>
      <w:spacing w:after="120" w:line="480" w:lineRule="auto"/>
      <w:jc w:val="both"/>
    </w:pPr>
    <w:rPr>
      <w:sz w:val="24"/>
      <w:szCs w:val="24"/>
      <w:lang w:val="x-none" w:eastAsia="x-none"/>
    </w:rPr>
  </w:style>
  <w:style w:type="character" w:customStyle="1" w:styleId="Corpodetexto2Char">
    <w:name w:val="Corpo de texto 2 Char"/>
    <w:basedOn w:val="Fontepargpadro"/>
    <w:link w:val="Corpodetexto2"/>
    <w:uiPriority w:val="99"/>
    <w:rsid w:val="001A6385"/>
    <w:rPr>
      <w:rFonts w:ascii="Times New Roman" w:eastAsia="Times New Roman" w:hAnsi="Times New Roman" w:cs="Times New Roman"/>
      <w:sz w:val="24"/>
      <w:szCs w:val="24"/>
      <w:lang w:val="x-none" w:eastAsia="x-none"/>
    </w:rPr>
  </w:style>
  <w:style w:type="paragraph" w:styleId="Ttulo">
    <w:name w:val="Title"/>
    <w:basedOn w:val="Normal"/>
    <w:link w:val="TtuloChar"/>
    <w:uiPriority w:val="99"/>
    <w:qFormat/>
    <w:rsid w:val="001A6385"/>
    <w:pPr>
      <w:spacing w:line="360" w:lineRule="auto"/>
      <w:jc w:val="center"/>
    </w:pPr>
    <w:rPr>
      <w:b/>
      <w:sz w:val="32"/>
      <w:lang w:val="x-none" w:eastAsia="x-none"/>
    </w:rPr>
  </w:style>
  <w:style w:type="character" w:customStyle="1" w:styleId="TtuloChar">
    <w:name w:val="Título Char"/>
    <w:basedOn w:val="Fontepargpadro"/>
    <w:link w:val="Ttulo"/>
    <w:uiPriority w:val="99"/>
    <w:rsid w:val="001A6385"/>
    <w:rPr>
      <w:rFonts w:ascii="Times New Roman" w:eastAsia="Times New Roman" w:hAnsi="Times New Roman" w:cs="Times New Roman"/>
      <w:b/>
      <w:sz w:val="32"/>
      <w:szCs w:val="20"/>
      <w:lang w:val="x-none" w:eastAsia="x-none"/>
    </w:rPr>
  </w:style>
  <w:style w:type="character" w:customStyle="1" w:styleId="fontstyle01">
    <w:name w:val="fontstyle01"/>
    <w:basedOn w:val="Fontepargpadro"/>
    <w:rsid w:val="000570D0"/>
    <w:rPr>
      <w:rFonts w:ascii="CIDFont+F2" w:hAnsi="CIDFont+F2" w:hint="default"/>
      <w:b w:val="0"/>
      <w:bCs w:val="0"/>
      <w:i w:val="0"/>
      <w:iCs w:val="0"/>
      <w:color w:val="000000"/>
      <w:sz w:val="24"/>
      <w:szCs w:val="24"/>
    </w:rPr>
  </w:style>
  <w:style w:type="paragraph" w:styleId="NormalWeb">
    <w:name w:val="Normal (Web)"/>
    <w:basedOn w:val="Normal"/>
    <w:uiPriority w:val="99"/>
    <w:unhideWhenUsed/>
    <w:rsid w:val="003128F0"/>
    <w:pPr>
      <w:spacing w:before="100" w:beforeAutospacing="1" w:after="100" w:afterAutospacing="1"/>
    </w:pPr>
    <w:rPr>
      <w:sz w:val="24"/>
      <w:szCs w:val="24"/>
    </w:rPr>
  </w:style>
  <w:style w:type="character" w:styleId="Forte">
    <w:name w:val="Strong"/>
    <w:basedOn w:val="Fontepargpadro"/>
    <w:uiPriority w:val="22"/>
    <w:qFormat/>
    <w:rsid w:val="003128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251447">
      <w:bodyDiv w:val="1"/>
      <w:marLeft w:val="0"/>
      <w:marRight w:val="0"/>
      <w:marTop w:val="0"/>
      <w:marBottom w:val="0"/>
      <w:divBdr>
        <w:top w:val="none" w:sz="0" w:space="0" w:color="auto"/>
        <w:left w:val="none" w:sz="0" w:space="0" w:color="auto"/>
        <w:bottom w:val="none" w:sz="0" w:space="0" w:color="auto"/>
        <w:right w:val="none" w:sz="0" w:space="0" w:color="auto"/>
      </w:divBdr>
    </w:div>
    <w:div w:id="1756510189">
      <w:bodyDiv w:val="1"/>
      <w:marLeft w:val="0"/>
      <w:marRight w:val="0"/>
      <w:marTop w:val="0"/>
      <w:marBottom w:val="0"/>
      <w:divBdr>
        <w:top w:val="none" w:sz="0" w:space="0" w:color="auto"/>
        <w:left w:val="none" w:sz="0" w:space="0" w:color="auto"/>
        <w:bottom w:val="none" w:sz="0" w:space="0" w:color="auto"/>
        <w:right w:val="none" w:sz="0" w:space="0" w:color="auto"/>
      </w:divBdr>
    </w:div>
    <w:div w:id="1968394795">
      <w:bodyDiv w:val="1"/>
      <w:marLeft w:val="0"/>
      <w:marRight w:val="0"/>
      <w:marTop w:val="0"/>
      <w:marBottom w:val="0"/>
      <w:divBdr>
        <w:top w:val="none" w:sz="0" w:space="0" w:color="auto"/>
        <w:left w:val="none" w:sz="0" w:space="0" w:color="auto"/>
        <w:bottom w:val="none" w:sz="0" w:space="0" w:color="auto"/>
        <w:right w:val="none" w:sz="0" w:space="0" w:color="auto"/>
      </w:divBdr>
    </w:div>
    <w:div w:id="209493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http://www.santoantoniodograma.mg.gov.br/media/k2/items/cache/6ddb2450462828abf9aabc88d6bfb7fe_XL.jpg"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41</Pages>
  <Words>11890</Words>
  <Characters>64212</Characters>
  <Application>Microsoft Office Word</Application>
  <DocSecurity>0</DocSecurity>
  <Lines>535</Lines>
  <Paragraphs>151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Contratos</dc:creator>
  <cp:keywords/>
  <dc:description/>
  <cp:lastModifiedBy>Contratos</cp:lastModifiedBy>
  <cp:revision>2</cp:revision>
  <cp:lastPrinted>2026-09-15T18:04:00Z</cp:lastPrinted>
  <dcterms:created xsi:type="dcterms:W3CDTF">2026-09-15T18:04:00Z</dcterms:created>
  <dcterms:modified xsi:type="dcterms:W3CDTF">2026-09-15T18:04:00Z</dcterms:modified>
</cp:coreProperties>
</file>